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C5" w:rsidRDefault="00C07F32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  <w:u w:val="single"/>
        </w:rPr>
        <w:t>OPIS I WARUNKI REALIZACJI PRZEDMIOTU ZAMÓWIENIA</w:t>
      </w:r>
    </w:p>
    <w:p w:rsidR="007367C5" w:rsidRPr="00621225" w:rsidRDefault="007367C5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C07F32" w:rsidRDefault="007367C5" w:rsidP="00C07F32">
      <w:pPr>
        <w:widowControl w:val="0"/>
        <w:autoSpaceDE w:val="0"/>
        <w:autoSpaceDN w:val="0"/>
        <w:adjustRightInd w:val="0"/>
        <w:ind w:left="3119" w:hanging="3119"/>
        <w:rPr>
          <w:rFonts w:ascii="Arial Narrow" w:hAnsi="Arial Narrow"/>
          <w:b/>
        </w:rPr>
      </w:pPr>
      <w:r w:rsidRPr="00E51050">
        <w:rPr>
          <w:rFonts w:ascii="Arial Narrow" w:eastAsia="SimSun" w:hAnsi="Arial Narrow"/>
          <w:b/>
          <w:color w:val="000000"/>
          <w:highlight w:val="white"/>
          <w:u w:val="single"/>
        </w:rPr>
        <w:t>Nazwa przedmiotu zamówienia</w:t>
      </w:r>
      <w:r w:rsidRPr="00E51050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E51050">
        <w:rPr>
          <w:rFonts w:ascii="Arial Narrow" w:eastAsia="SimSun" w:hAnsi="Arial Narrow"/>
          <w:color w:val="000000"/>
          <w:highlight w:val="white"/>
        </w:rPr>
        <w:t>–</w:t>
      </w:r>
      <w:r w:rsidRPr="00E51050">
        <w:rPr>
          <w:rFonts w:ascii="Arial Narrow" w:hAnsi="Arial Narrow"/>
          <w:b/>
          <w:color w:val="000000"/>
        </w:rPr>
        <w:t xml:space="preserve"> </w:t>
      </w:r>
      <w:r w:rsidRPr="00E51050">
        <w:rPr>
          <w:rFonts w:ascii="Arial Narrow" w:eastAsia="SimSun" w:hAnsi="Arial Narrow"/>
          <w:highlight w:val="white"/>
        </w:rPr>
        <w:t xml:space="preserve"> przeprowadzenie </w:t>
      </w:r>
      <w:r w:rsidR="0040200C">
        <w:rPr>
          <w:rFonts w:ascii="Arial Narrow" w:eastAsia="SimSun" w:hAnsi="Arial Narrow"/>
        </w:rPr>
        <w:t>szkolenia</w:t>
      </w:r>
      <w:r>
        <w:rPr>
          <w:rFonts w:ascii="Arial Narrow" w:eastAsia="SimSun" w:hAnsi="Arial Narrow"/>
        </w:rPr>
        <w:t xml:space="preserve"> </w:t>
      </w:r>
      <w:r w:rsidRPr="00E51050">
        <w:rPr>
          <w:rFonts w:ascii="Arial Narrow" w:eastAsia="SimSun" w:hAnsi="Arial Narrow"/>
          <w:b/>
        </w:rPr>
        <w:t>„</w:t>
      </w:r>
      <w:r w:rsidR="00036203">
        <w:rPr>
          <w:rFonts w:ascii="Arial Narrow" w:eastAsia="SimSun" w:hAnsi="Arial Narrow"/>
          <w:b/>
        </w:rPr>
        <w:t>Kwalifikacja wstępna przyśpieszona w zakresie bloku programowego określonego dla prawa jazdy kat. C, C+E, C1, C1+E</w:t>
      </w:r>
      <w:r w:rsidRPr="00E51050">
        <w:rPr>
          <w:rFonts w:ascii="Arial Narrow" w:eastAsia="SimSun" w:hAnsi="Arial Narrow"/>
          <w:b/>
        </w:rPr>
        <w:t>”</w:t>
      </w:r>
      <w:r w:rsidR="0040200C">
        <w:rPr>
          <w:rFonts w:ascii="Arial Narrow" w:eastAsia="SimSun" w:hAnsi="Arial Narrow"/>
          <w:b/>
        </w:rPr>
        <w:t xml:space="preserve"> </w:t>
      </w:r>
      <w:r w:rsidR="00C07F32">
        <w:rPr>
          <w:rFonts w:ascii="Arial Narrow" w:eastAsia="SimSun" w:hAnsi="Arial Narrow"/>
          <w:b/>
        </w:rPr>
        <w:t xml:space="preserve">dla </w:t>
      </w:r>
      <w:r w:rsidR="007656BD">
        <w:rPr>
          <w:rFonts w:ascii="Arial Narrow" w:eastAsia="SimSun" w:hAnsi="Arial Narrow"/>
          <w:b/>
        </w:rPr>
        <w:t>1</w:t>
      </w:r>
      <w:r w:rsidR="00C07F32">
        <w:rPr>
          <w:rFonts w:ascii="Arial Narrow" w:eastAsia="SimSun" w:hAnsi="Arial Narrow"/>
          <w:b/>
        </w:rPr>
        <w:t xml:space="preserve"> os</w:t>
      </w:r>
      <w:r w:rsidR="007656BD">
        <w:rPr>
          <w:rFonts w:ascii="Arial Narrow" w:eastAsia="SimSun" w:hAnsi="Arial Narrow"/>
          <w:b/>
        </w:rPr>
        <w:t xml:space="preserve">oby </w:t>
      </w:r>
      <w:r w:rsidR="00C07F32">
        <w:rPr>
          <w:rFonts w:ascii="Arial Narrow" w:eastAsia="SimSun" w:hAnsi="Arial Narrow"/>
          <w:b/>
        </w:rPr>
        <w:t>bezrobotn</w:t>
      </w:r>
      <w:r w:rsidR="007656BD">
        <w:rPr>
          <w:rFonts w:ascii="Arial Narrow" w:eastAsia="SimSun" w:hAnsi="Arial Narrow"/>
          <w:b/>
        </w:rPr>
        <w:t>ej</w:t>
      </w:r>
      <w:r w:rsidR="00C07F32">
        <w:rPr>
          <w:rFonts w:ascii="Arial Narrow" w:eastAsia="SimSun" w:hAnsi="Arial Narrow"/>
          <w:b/>
        </w:rPr>
        <w:t xml:space="preserve"> </w:t>
      </w:r>
      <w:r w:rsidR="00C07F32">
        <w:rPr>
          <w:rFonts w:ascii="Arial Narrow" w:hAnsi="Arial Narrow"/>
          <w:b/>
        </w:rPr>
        <w:t>finansowanego ze środków Funduszu Pracy</w:t>
      </w:r>
    </w:p>
    <w:p w:rsidR="00C07F32" w:rsidRPr="0038693F" w:rsidRDefault="00C07F32" w:rsidP="00C07F32">
      <w:pPr>
        <w:widowControl w:val="0"/>
        <w:autoSpaceDE w:val="0"/>
        <w:autoSpaceDN w:val="0"/>
        <w:adjustRightInd w:val="0"/>
        <w:jc w:val="center"/>
        <w:rPr>
          <w:rFonts w:ascii="Arial Narrow" w:eastAsia="SimSun" w:hAnsi="Arial Narrow"/>
          <w:b/>
        </w:rPr>
      </w:pPr>
    </w:p>
    <w:p w:rsidR="00111953" w:rsidRPr="00F73611" w:rsidRDefault="00111953" w:rsidP="00847B32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/>
          <w:color w:val="000000" w:themeColor="text1"/>
        </w:rPr>
      </w:pPr>
      <w:r w:rsidRPr="00B904C1">
        <w:rPr>
          <w:rFonts w:ascii="Arial Narrow" w:hAnsi="Arial Narrow"/>
          <w:b/>
          <w:u w:val="single"/>
        </w:rPr>
        <w:t>Warunki realizacji szkolenia:</w:t>
      </w:r>
    </w:p>
    <w:p w:rsidR="007367C5" w:rsidRPr="00E51050" w:rsidRDefault="007367C5" w:rsidP="007367C5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b/>
        </w:rPr>
      </w:pPr>
    </w:p>
    <w:p w:rsidR="00EE50A1" w:rsidRPr="007B7E40" w:rsidRDefault="0040200C" w:rsidP="00B307F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EE50A1">
        <w:rPr>
          <w:rFonts w:ascii="Arial Narrow" w:hAnsi="Arial Narrow"/>
        </w:rPr>
        <w:t>Uczestnik</w:t>
      </w:r>
      <w:r w:rsidR="003C0F0F" w:rsidRPr="00EE50A1">
        <w:rPr>
          <w:rFonts w:ascii="Arial Narrow" w:hAnsi="Arial Narrow"/>
        </w:rPr>
        <w:t>iem</w:t>
      </w:r>
      <w:r w:rsidRPr="00EE50A1">
        <w:rPr>
          <w:rFonts w:ascii="Arial Narrow" w:hAnsi="Arial Narrow"/>
        </w:rPr>
        <w:t xml:space="preserve"> szkolenia będ</w:t>
      </w:r>
      <w:r w:rsidR="007656BD" w:rsidRPr="00EE50A1">
        <w:rPr>
          <w:rFonts w:ascii="Arial Narrow" w:hAnsi="Arial Narrow"/>
        </w:rPr>
        <w:t>zie</w:t>
      </w:r>
      <w:r w:rsidRPr="00EE50A1">
        <w:rPr>
          <w:rFonts w:ascii="Arial Narrow" w:hAnsi="Arial Narrow"/>
        </w:rPr>
        <w:t xml:space="preserve"> osob</w:t>
      </w:r>
      <w:r w:rsidR="007656BD" w:rsidRPr="00EE50A1">
        <w:rPr>
          <w:rFonts w:ascii="Arial Narrow" w:hAnsi="Arial Narrow"/>
        </w:rPr>
        <w:t>a bezrobotna</w:t>
      </w:r>
      <w:r w:rsidR="00EE50A1" w:rsidRPr="00EE50A1">
        <w:rPr>
          <w:rFonts w:ascii="Arial Narrow" w:hAnsi="Arial Narrow"/>
        </w:rPr>
        <w:t xml:space="preserve">, która ukończyła </w:t>
      </w:r>
      <w:r w:rsidR="007A47EA">
        <w:rPr>
          <w:rFonts w:ascii="Arial Narrow" w:hAnsi="Arial Narrow"/>
        </w:rPr>
        <w:t>3</w:t>
      </w:r>
      <w:r w:rsidR="00E37F94">
        <w:rPr>
          <w:rFonts w:ascii="Arial Narrow" w:hAnsi="Arial Narrow"/>
        </w:rPr>
        <w:t>7</w:t>
      </w:r>
      <w:r w:rsidR="00EE50A1" w:rsidRPr="00EE50A1">
        <w:rPr>
          <w:rFonts w:ascii="Arial Narrow" w:hAnsi="Arial Narrow"/>
        </w:rPr>
        <w:t xml:space="preserve"> lat i zdała egzamin na prawo </w:t>
      </w:r>
      <w:r w:rsidR="00EE50A1" w:rsidRPr="007B7E40">
        <w:rPr>
          <w:rFonts w:ascii="Arial Narrow" w:hAnsi="Arial Narrow"/>
        </w:rPr>
        <w:t>jazdy kat. C po 10.09.2009r.</w:t>
      </w:r>
      <w:r w:rsidRPr="007B7E40">
        <w:rPr>
          <w:rFonts w:ascii="Arial Narrow" w:hAnsi="Arial Narrow"/>
        </w:rPr>
        <w:t xml:space="preserve"> </w:t>
      </w:r>
    </w:p>
    <w:p w:rsidR="00955F3A" w:rsidRPr="007B7E40" w:rsidRDefault="00955F3A" w:rsidP="00B307F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7B7E40">
        <w:rPr>
          <w:rFonts w:ascii="Arial Narrow" w:hAnsi="Arial Narrow"/>
          <w:b/>
        </w:rPr>
        <w:t xml:space="preserve">Termin przeprowadzenia szkolenia: </w:t>
      </w:r>
      <w:r w:rsidR="00E37F94">
        <w:rPr>
          <w:rFonts w:ascii="Arial Narrow" w:hAnsi="Arial Narrow"/>
          <w:b/>
        </w:rPr>
        <w:t>listopad/grudzień</w:t>
      </w:r>
      <w:r w:rsidR="00D72171" w:rsidRPr="007B7E40">
        <w:rPr>
          <w:rFonts w:ascii="Arial Narrow" w:hAnsi="Arial Narrow"/>
          <w:b/>
        </w:rPr>
        <w:t xml:space="preserve"> 2017r.</w:t>
      </w:r>
      <w:r w:rsidR="007656BD" w:rsidRPr="007B7E40">
        <w:rPr>
          <w:rFonts w:ascii="Arial Narrow" w:hAnsi="Arial Narrow"/>
          <w:b/>
        </w:rPr>
        <w:t xml:space="preserve"> </w:t>
      </w:r>
    </w:p>
    <w:p w:rsidR="003F044A" w:rsidRPr="007B7E40" w:rsidRDefault="00955F3A" w:rsidP="0008470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7B7E40">
        <w:rPr>
          <w:rFonts w:ascii="Arial Narrow" w:eastAsia="SimSun" w:hAnsi="Arial Narrow"/>
          <w:highlight w:val="white"/>
        </w:rPr>
        <w:t xml:space="preserve">Szkolenie powinno obejmować </w:t>
      </w:r>
      <w:r w:rsidR="004B45BB" w:rsidRPr="007B7E40">
        <w:rPr>
          <w:rFonts w:ascii="Arial Narrow" w:eastAsia="SimSun" w:hAnsi="Arial Narrow"/>
        </w:rPr>
        <w:t xml:space="preserve">co najmniej </w:t>
      </w:r>
      <w:r w:rsidR="00DD0EFB" w:rsidRPr="007B7E40">
        <w:rPr>
          <w:rFonts w:ascii="Arial Narrow" w:eastAsia="SimSun" w:hAnsi="Arial Narrow"/>
          <w:b/>
        </w:rPr>
        <w:t>140</w:t>
      </w:r>
      <w:r w:rsidR="00D72171" w:rsidRPr="007B7E40">
        <w:rPr>
          <w:rFonts w:ascii="Arial Narrow" w:eastAsia="SimSun" w:hAnsi="Arial Narrow"/>
        </w:rPr>
        <w:t xml:space="preserve"> </w:t>
      </w:r>
      <w:r w:rsidRPr="007B7E40">
        <w:rPr>
          <w:rFonts w:ascii="Arial Narrow" w:hAnsi="Arial Narrow"/>
          <w:b/>
        </w:rPr>
        <w:t>godzin</w:t>
      </w:r>
      <w:r w:rsidR="003F044A" w:rsidRPr="007B7E40">
        <w:rPr>
          <w:rFonts w:ascii="Arial Narrow" w:hAnsi="Arial Narrow"/>
        </w:rPr>
        <w:t xml:space="preserve"> zajęć dla uczestnika</w:t>
      </w:r>
      <w:r w:rsidR="00084709" w:rsidRPr="007B7E40">
        <w:rPr>
          <w:rFonts w:ascii="Arial Narrow" w:hAnsi="Arial Narrow"/>
        </w:rPr>
        <w:t>.</w:t>
      </w:r>
    </w:p>
    <w:p w:rsidR="00B34F8D" w:rsidRPr="007B7E40" w:rsidRDefault="007353E9" w:rsidP="00B34F8D">
      <w:pPr>
        <w:pStyle w:val="Akapitzlist"/>
        <w:ind w:left="426"/>
        <w:jc w:val="both"/>
        <w:rPr>
          <w:rFonts w:ascii="Arial Narrow" w:hAnsi="Arial Narrow"/>
        </w:rPr>
      </w:pPr>
      <w:r w:rsidRPr="007B7E40">
        <w:rPr>
          <w:rFonts w:ascii="Arial Narrow" w:hAnsi="Arial Narrow"/>
        </w:rPr>
        <w:t>Godzina zegarowa kursu liczyć będzie 60 minut i obejmować będzie zajęcia edukacyjne liczące 45 minut oraz p</w:t>
      </w:r>
      <w:r w:rsidR="00B34F8D" w:rsidRPr="007B7E40">
        <w:rPr>
          <w:rFonts w:ascii="Arial Narrow" w:hAnsi="Arial Narrow"/>
        </w:rPr>
        <w:t>rzerwę liczącą średnio 15 minut (długość przerw może być ustalana w sposób elastyczny). Liczba godzin edukacyjnych musi się równać ilości godzin zegarowych.</w:t>
      </w:r>
    </w:p>
    <w:p w:rsidR="00D72171" w:rsidRPr="007B7E40" w:rsidRDefault="00D72171" w:rsidP="00D72171">
      <w:pPr>
        <w:pStyle w:val="Akapitzlist"/>
        <w:ind w:left="426"/>
        <w:jc w:val="both"/>
        <w:rPr>
          <w:rFonts w:ascii="Arial Narrow" w:hAnsi="Arial Narrow"/>
        </w:rPr>
      </w:pPr>
      <w:r w:rsidRPr="007B7E40">
        <w:rPr>
          <w:rFonts w:ascii="Arial Narrow" w:hAnsi="Arial Narrow"/>
        </w:rPr>
        <w:t xml:space="preserve">Szkolenie </w:t>
      </w:r>
      <w:r w:rsidR="003F044A" w:rsidRPr="007B7E40">
        <w:rPr>
          <w:rFonts w:ascii="Arial Narrow" w:hAnsi="Arial Narrow"/>
        </w:rPr>
        <w:t xml:space="preserve">powinno być realizowane </w:t>
      </w:r>
      <w:r w:rsidRPr="007B7E40">
        <w:rPr>
          <w:rFonts w:ascii="Arial Narrow" w:hAnsi="Arial Narrow"/>
        </w:rPr>
        <w:t xml:space="preserve">według planu nauczania obejmującego przeciętnie nie mniej niż 25 godzin zegarowych w tygodniu. </w:t>
      </w:r>
    </w:p>
    <w:p w:rsidR="004B45BB" w:rsidRPr="007B7E40" w:rsidRDefault="004B45BB" w:rsidP="00255E53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7B7E40">
        <w:rPr>
          <w:rFonts w:ascii="Arial Narrow" w:hAnsi="Arial Narrow"/>
        </w:rPr>
        <w:t xml:space="preserve">Szkolenie powinno </w:t>
      </w:r>
      <w:r w:rsidR="003F044A" w:rsidRPr="007B7E40">
        <w:rPr>
          <w:rFonts w:ascii="Arial Narrow" w:hAnsi="Arial Narrow"/>
        </w:rPr>
        <w:t>być realizowane zgodnie z Rozporządzeniem Ministra Infrastruktury z dnia 1 kwietnia 2010r. w sprawie szkolenia kierowców wykonujących przewóz drogowy (Dz. U. z 201</w:t>
      </w:r>
      <w:r w:rsidR="00084709" w:rsidRPr="007B7E40">
        <w:rPr>
          <w:rFonts w:ascii="Arial Narrow" w:hAnsi="Arial Narrow"/>
        </w:rPr>
        <w:t>7</w:t>
      </w:r>
      <w:r w:rsidR="003F044A" w:rsidRPr="007B7E40">
        <w:rPr>
          <w:rFonts w:ascii="Arial Narrow" w:hAnsi="Arial Narrow"/>
        </w:rPr>
        <w:t xml:space="preserve"> roku, poz. </w:t>
      </w:r>
      <w:r w:rsidR="00084709" w:rsidRPr="007B7E40">
        <w:rPr>
          <w:rFonts w:ascii="Arial Narrow" w:hAnsi="Arial Narrow"/>
        </w:rPr>
        <w:t>151</w:t>
      </w:r>
      <w:r w:rsidR="003F044A" w:rsidRPr="007B7E40">
        <w:rPr>
          <w:rFonts w:ascii="Arial Narrow" w:hAnsi="Arial Narrow"/>
        </w:rPr>
        <w:t>).</w:t>
      </w:r>
    </w:p>
    <w:p w:rsidR="003F044A" w:rsidRPr="007B7E40" w:rsidRDefault="003F044A" w:rsidP="003F044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7B7E40">
        <w:rPr>
          <w:rFonts w:ascii="Arial Narrow" w:hAnsi="Arial Narrow"/>
        </w:rPr>
        <w:t>Zajęcia teoretyczne, zgodnie z w/w Rozporządzeniem, mogą być prowadzone jako:</w:t>
      </w:r>
    </w:p>
    <w:p w:rsidR="003F044A" w:rsidRPr="007B7E40" w:rsidRDefault="003F044A" w:rsidP="003F044A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7B7E40">
        <w:rPr>
          <w:rFonts w:ascii="Arial Narrow" w:hAnsi="Arial Narrow"/>
        </w:rPr>
        <w:t>wykład, seminarium, pokaz, ćwiczenia oraz inne formy zajęć stosowane w kształceniu osób dorosłych albo</w:t>
      </w:r>
    </w:p>
    <w:p w:rsidR="003F044A" w:rsidRPr="007B7E40" w:rsidRDefault="003F044A" w:rsidP="003F044A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7B7E40">
        <w:rPr>
          <w:rFonts w:ascii="Arial Narrow" w:hAnsi="Arial Narrow"/>
        </w:rPr>
        <w:t>ćwiczenia pod nadzorem trenera – wykładowcy, przy użyciu komputera i specjalistycznego oprogramowania wspomagającego proces kształcenia – prowadzone w sali ośrodka szkolenia.</w:t>
      </w:r>
    </w:p>
    <w:p w:rsidR="005805C1" w:rsidRPr="007B7E40" w:rsidRDefault="005805C1" w:rsidP="005805C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7E40">
        <w:rPr>
          <w:rFonts w:ascii="Arial Narrow" w:eastAsia="SimSun" w:hAnsi="Arial Narrow"/>
          <w:highlight w:val="white"/>
        </w:rPr>
        <w:t>Miejsce realizacji szkolenia:</w:t>
      </w:r>
    </w:p>
    <w:p w:rsidR="005805C1" w:rsidRPr="007B7E40" w:rsidRDefault="005805C1" w:rsidP="005805C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 w:rsidRPr="007B7E40">
        <w:rPr>
          <w:rFonts w:ascii="Arial Narrow" w:eastAsia="SimSun" w:hAnsi="Arial Narrow"/>
          <w:highlight w:val="white"/>
        </w:rPr>
        <w:t>zajęcia te</w:t>
      </w:r>
      <w:r w:rsidR="007B7E40">
        <w:rPr>
          <w:rFonts w:ascii="Arial Narrow" w:eastAsia="SimSun" w:hAnsi="Arial Narrow"/>
          <w:highlight w:val="white"/>
        </w:rPr>
        <w:t>oretyczne – m. Radzyń Podlaski,</w:t>
      </w:r>
    </w:p>
    <w:p w:rsidR="005805C1" w:rsidRPr="007B7E40" w:rsidRDefault="005805C1" w:rsidP="005805C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 w:rsidRPr="007B7E40">
        <w:rPr>
          <w:rFonts w:ascii="Arial Narrow" w:eastAsia="SimSun" w:hAnsi="Arial Narrow"/>
          <w:highlight w:val="white"/>
        </w:rPr>
        <w:t xml:space="preserve">zajęcia praktyczne w ruchu drogowym – m. Radzyń Podlaski i okolice m. Radzynia Podlaskiego, </w:t>
      </w:r>
    </w:p>
    <w:p w:rsidR="005805C1" w:rsidRPr="007B7E40" w:rsidRDefault="005805C1" w:rsidP="005805C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 w:rsidRPr="007B7E40">
        <w:rPr>
          <w:rFonts w:ascii="Arial Narrow" w:eastAsia="SimSun" w:hAnsi="Arial Narrow"/>
          <w:highlight w:val="white"/>
        </w:rPr>
        <w:t>zajęcia praktyczne z jazdy w warunkach specjalnych – dopuszczalne jest przeprowadzenie szkolenia poza m. Radzyń Podlaski (Wykonawca zapewnia na własny koszt przejazdy uczestników szkolenia do i z miejsca realizacji zajęć praktycznych z jazdy w warunkach specjalnych).</w:t>
      </w:r>
    </w:p>
    <w:p w:rsidR="005805C1" w:rsidRPr="007B7E40" w:rsidRDefault="005805C1" w:rsidP="005805C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7E40">
        <w:rPr>
          <w:rFonts w:ascii="Arial Narrow" w:eastAsia="SimSun" w:hAnsi="Arial Narrow"/>
          <w:highlight w:val="white"/>
        </w:rPr>
        <w:t>Wymagane jest, aby po zrealizowaniu zajęć teoretycznych Wykonawca niezwłocznie rozpoczął realizację zajęć praktycznych.</w:t>
      </w:r>
    </w:p>
    <w:p w:rsidR="00113FFB" w:rsidRPr="007B7E40" w:rsidRDefault="005805C1" w:rsidP="002C0D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7E40">
        <w:rPr>
          <w:rFonts w:ascii="Arial Narrow" w:eastAsia="SimSun" w:hAnsi="Arial Narrow"/>
          <w:highlight w:val="white"/>
        </w:rPr>
        <w:t>Czas trwania zajęć – zajęcia teoretyczne i praktyczne mogą być prowadzone siedem dni w tygodniu tj. od poniedziałku do niedzieli, w godzinach ustalonych przez Wykonawcę z uwzględnieniem dążenia do intensyfikacji szkolenia poprzez działania mające na celu zwiększenie tygodniowego wymiaru godzin kursu.</w:t>
      </w:r>
    </w:p>
    <w:p w:rsidR="0040200C" w:rsidRPr="007B7E40" w:rsidRDefault="0040200C" w:rsidP="003A50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eastAsia="SimSun" w:hAnsi="Arial Narrow"/>
          <w:b/>
          <w:highlight w:val="white"/>
        </w:rPr>
      </w:pPr>
      <w:r w:rsidRPr="007B7E40">
        <w:rPr>
          <w:rFonts w:ascii="Arial Narrow" w:hAnsi="Arial Narrow"/>
        </w:rPr>
        <w:t xml:space="preserve">Program szkolenia powinien być dostosowany </w:t>
      </w:r>
      <w:r w:rsidR="00E4665B" w:rsidRPr="007B7E40">
        <w:rPr>
          <w:rFonts w:ascii="Arial Narrow" w:hAnsi="Arial Narrow"/>
        </w:rPr>
        <w:t>do zapotrzebowania na kwalifikacje identyfikowanego na rynku pracy.</w:t>
      </w:r>
    </w:p>
    <w:p w:rsidR="00CC38C4" w:rsidRPr="005805C1" w:rsidRDefault="00CC38C4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5805C1">
        <w:rPr>
          <w:rFonts w:ascii="Arial Narrow" w:hAnsi="Arial Narrow"/>
        </w:rPr>
        <w:t>Program szkolenia musi zawierać wszystkie elementy wynikające § 71 ust. 3 Rozporządzenia Ministra Pracy i Polityki Społecznej z dnia 14 maja 2014r. w sprawie szczegółowych warunków realizacji ora</w:t>
      </w:r>
      <w:r w:rsidR="002C0D3E">
        <w:rPr>
          <w:rFonts w:ascii="Arial Narrow" w:hAnsi="Arial Narrow"/>
        </w:rPr>
        <w:t xml:space="preserve">z trybu i sposobów prowadzenia usług rynku pracy, </w:t>
      </w:r>
      <w:r w:rsidRPr="005805C1">
        <w:rPr>
          <w:rFonts w:ascii="Arial Narrow" w:hAnsi="Arial Narrow"/>
        </w:rPr>
        <w:t>to jest:</w:t>
      </w:r>
    </w:p>
    <w:p w:rsidR="00CC38C4" w:rsidRPr="005805C1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05C1">
        <w:rPr>
          <w:rFonts w:ascii="Arial Narrow" w:hAnsi="Arial Narrow"/>
        </w:rPr>
        <w:t>nazwę szkolenia;</w:t>
      </w:r>
    </w:p>
    <w:p w:rsidR="00CC38C4" w:rsidRPr="005805C1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05C1">
        <w:rPr>
          <w:rFonts w:ascii="Arial Narrow" w:hAnsi="Arial Narrow"/>
        </w:rPr>
        <w:t>czas trwania i sposób organizacji szkolenia;</w:t>
      </w:r>
    </w:p>
    <w:p w:rsidR="00CC38C4" w:rsidRPr="005805C1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05C1">
        <w:rPr>
          <w:rFonts w:ascii="Arial Narrow" w:hAnsi="Arial Narrow"/>
        </w:rPr>
        <w:t>wymagania wstępne dla uczestników szkolenia;</w:t>
      </w:r>
    </w:p>
    <w:p w:rsidR="00CC38C4" w:rsidRPr="005805C1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05C1">
        <w:rPr>
          <w:rFonts w:ascii="Arial Narrow" w:hAnsi="Arial Narrow"/>
        </w:rPr>
        <w:t>cele szkolenia ujęte w kategoriach efektów uczenia się z uwzględnieniem wiedzy, umiejętności i kompetencji społecznych;</w:t>
      </w:r>
    </w:p>
    <w:p w:rsidR="00CC38C4" w:rsidRPr="005805C1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05C1">
        <w:rPr>
          <w:rFonts w:ascii="Arial Narrow" w:hAnsi="Arial Narrow"/>
        </w:rPr>
        <w:lastRenderedPageBreak/>
        <w:t>plan nauczania określający tematy zajęć edukacyjnych oraz ich wymiar, z uwzględnieniem, w miarę potrzeby, części teoretycznej i części praktycznej;</w:t>
      </w:r>
    </w:p>
    <w:p w:rsidR="00CC38C4" w:rsidRPr="005805C1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05C1">
        <w:rPr>
          <w:rFonts w:ascii="Arial Narrow" w:hAnsi="Arial Narrow"/>
        </w:rPr>
        <w:t>opis treści – kluczowe punkty szkolenia w zakresie poszczególnych zajęć edukacyjnych;</w:t>
      </w:r>
    </w:p>
    <w:p w:rsidR="00CC38C4" w:rsidRPr="005805C1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05C1">
        <w:rPr>
          <w:rFonts w:ascii="Arial Narrow" w:hAnsi="Arial Narrow"/>
        </w:rPr>
        <w:t>wykaz literatury oraz niezbędnych środków i materiałów dydaktycznych;</w:t>
      </w:r>
    </w:p>
    <w:p w:rsidR="00CC38C4" w:rsidRPr="005805C1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05C1">
        <w:rPr>
          <w:rFonts w:ascii="Arial Narrow" w:hAnsi="Arial Narrow"/>
        </w:rPr>
        <w:t>przewidziane sprawdziany i egzaminy</w:t>
      </w:r>
    </w:p>
    <w:p w:rsidR="00E4665B" w:rsidRPr="001760C7" w:rsidRDefault="005805C1" w:rsidP="005805C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Wymagane jest, aby szkolenie kończyło się testem kwalifikacyjnym, o którym mowa w/w rozporządzeniu, którego pozytywny wynik pozwoli uczestnikom szkolenia otrzymać świadectwo kwalifikacji zawodowej. Test kwalifikacyjny powinien odbyć się niezwłocznie po zakończeniu szkolenia.</w:t>
      </w:r>
    </w:p>
    <w:p w:rsidR="002F630D" w:rsidRPr="001760C7" w:rsidRDefault="002F630D" w:rsidP="002F630D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 xml:space="preserve">Wymagane jest, aby Wykonawca posiadał </w:t>
      </w:r>
      <w:r w:rsidRPr="001760C7">
        <w:rPr>
          <w:rFonts w:ascii="Arial Narrow" w:hAnsi="Arial Narrow" w:cs="Arial"/>
        </w:rPr>
        <w:t>aktualny wpis do Rejestru Instytucji Szkoleniowych</w:t>
      </w:r>
      <w:r w:rsidRPr="001760C7">
        <w:rPr>
          <w:rFonts w:ascii="Arial Narrow" w:hAnsi="Arial Narrow"/>
        </w:rPr>
        <w:t xml:space="preserve">, zgodnie z art. 20 ust. 1 ustawy z dnia 20 kwietnia 2004r. o promocji zatrudnienia i instytucjach rynku pracy (tj.: Dz. U. </w:t>
      </w:r>
      <w:r w:rsidR="005C3C74" w:rsidRPr="001760C7">
        <w:rPr>
          <w:rFonts w:ascii="Arial Narrow" w:hAnsi="Arial Narrow"/>
        </w:rPr>
        <w:t xml:space="preserve">z 2016r. poz. 645 z późn. zm.) </w:t>
      </w:r>
      <w:r w:rsidRPr="001760C7">
        <w:rPr>
          <w:rFonts w:ascii="Arial Narrow" w:hAnsi="Arial Narrow"/>
        </w:rPr>
        <w:t>oraz rozporządzeniem Ministra Gospodarki i Pracy z dnia 27.10.2004r. w sprawie rejestru instytucji szkoleniowych (Dz. U. z 2014r., poz. 781).</w:t>
      </w:r>
    </w:p>
    <w:p w:rsidR="00CC38C4" w:rsidRPr="001760C7" w:rsidRDefault="00CC38C4" w:rsidP="005C3C7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hAnsi="Arial Narrow"/>
        </w:rPr>
        <w:t>Wymagane jest potwierdzenie ukończenia szkolenia poprzez wydanie uczestnikowi szkolenia:</w:t>
      </w:r>
      <w:r w:rsidR="005C3C74" w:rsidRPr="001760C7">
        <w:rPr>
          <w:rFonts w:ascii="Arial Narrow" w:hAnsi="Arial Narrow"/>
        </w:rPr>
        <w:t xml:space="preserve"> </w:t>
      </w:r>
      <w:r w:rsidRPr="001760C7">
        <w:rPr>
          <w:rFonts w:ascii="Arial Narrow" w:hAnsi="Arial Narrow"/>
          <w:bCs/>
        </w:rPr>
        <w:t>zaświadczenia zgodnego z zapisami § 71 ust. 4 Rozporządzenia Ministra Pracy i Polityki Społecznej z dnia 22 maja 2014r. w sprawie szczegółowych warunków realizacji oraz trybu i sposobów prowadzenia usług rynku pracy, zawierającego, o ile przepisy odrębne nie stanowią inaczej: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numer z rejestru,</w:t>
      </w:r>
    </w:p>
    <w:p w:rsidR="00CC38C4" w:rsidRPr="001760C7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imię i nazwisko oraz numer PESEL uczestnika szkolenia, a w przypadku cudzoziemca numer  dokumentu stwierdzającego tożsamość,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nazwę instytucji szkoleniowej przeprowadzającej szkolenie,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formę i nazwę szkolenia,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okres trwania szkolenia,</w:t>
      </w:r>
    </w:p>
    <w:p w:rsidR="00CC38C4" w:rsidRPr="001760C7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miejsce i datę wydania zaświadczenia lub innego dokumentu potwierdzającego ukończenie szkolenia i uzyskanie umiejętności lub kwalifikacji,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tematy i wymiar godzin zajęć edukacyjnych,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podpis osoby upoważnionej przez instytucję szkoleniową przeprowadzającą szkolenie</w:t>
      </w:r>
      <w:r w:rsidR="00847B32" w:rsidRPr="001760C7">
        <w:rPr>
          <w:rFonts w:ascii="Arial Narrow" w:hAnsi="Arial Narrow"/>
        </w:rPr>
        <w:t>.</w:t>
      </w:r>
    </w:p>
    <w:p w:rsidR="00D6359D" w:rsidRPr="001760C7" w:rsidRDefault="00D6359D" w:rsidP="00D6359D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Wymagane jest, aby uczestnik szkolenia po pozytywnym jego ukończeniu otrzymał świadectwo kwalifikacji zawodowej, zgodnie ze wzorem Rozporządzenia Ministra Infrastruktury z dnia 1 kwietnia 2010r. w sprawie szkolenia kierowców wykonujących przewóz drogowy (</w:t>
      </w:r>
      <w:r w:rsidR="005C3C74" w:rsidRPr="001760C7">
        <w:rPr>
          <w:rFonts w:ascii="Arial Narrow" w:hAnsi="Arial Narrow"/>
        </w:rPr>
        <w:t>Dz. U. z 2017 roku, poz. 151</w:t>
      </w:r>
      <w:r w:rsidRPr="001760C7">
        <w:rPr>
          <w:rFonts w:ascii="Arial Narrow" w:hAnsi="Arial Narrow"/>
        </w:rPr>
        <w:t>).</w:t>
      </w:r>
    </w:p>
    <w:p w:rsidR="003A5094" w:rsidRPr="001760C7" w:rsidRDefault="003A5094" w:rsidP="003A50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1760C7">
        <w:rPr>
          <w:rFonts w:ascii="Arial Narrow" w:hAnsi="Arial Narrow" w:cs="Arial"/>
        </w:rPr>
        <w:t>Zamawiający zastrzega sobie prawo do zlecenia Wykonawcy obowiązkowego pokrycia kosztów ubezpieczenia od następstw nieszczęśliwych wypadków (NNW) uczestnik</w:t>
      </w:r>
      <w:r w:rsidR="007A4F11" w:rsidRPr="001760C7">
        <w:rPr>
          <w:rFonts w:ascii="Arial Narrow" w:hAnsi="Arial Narrow" w:cs="Arial"/>
        </w:rPr>
        <w:t>a</w:t>
      </w:r>
      <w:r w:rsidRPr="001760C7">
        <w:rPr>
          <w:rFonts w:ascii="Arial Narrow" w:hAnsi="Arial Narrow" w:cs="Arial"/>
        </w:rPr>
        <w:t xml:space="preserve"> szkolenia, w przypadku, kiedy osoba w trakcie trwania szkolenia podejm</w:t>
      </w:r>
      <w:r w:rsidR="007A4F11" w:rsidRPr="001760C7">
        <w:rPr>
          <w:rFonts w:ascii="Arial Narrow" w:hAnsi="Arial Narrow" w:cs="Arial"/>
        </w:rPr>
        <w:t>i</w:t>
      </w:r>
      <w:r w:rsidRPr="001760C7">
        <w:rPr>
          <w:rFonts w:ascii="Arial Narrow" w:hAnsi="Arial Narrow" w:cs="Arial"/>
        </w:rPr>
        <w:t>e zatrudnienie, inną pracę zarobkową lub działalność gospodarczą, i mimo to, będzie kontynuować szkolenie. Zamawiający dokona zwrotu poniesionych kosztów NNW po przedstawieniu przez Wykonawcę kopii polisy ubezpieczeniowej.</w:t>
      </w:r>
    </w:p>
    <w:p w:rsidR="0040200C" w:rsidRPr="001760C7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jest, aby Wykonawca do realizacji szkolenia zapewnił kadrę dydaktyczną posiadającą kwalifikacje i doświadczenie zawodowe gwarantujące należyte wykonanie zamówienia.</w:t>
      </w:r>
    </w:p>
    <w:p w:rsidR="0040200C" w:rsidRPr="001760C7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jest, aby Wykonawca dysponował salą/salami wykładowymi, których powierzchnia gwarantuje swobodne poruszanie się uczestnik</w:t>
      </w:r>
      <w:r w:rsidR="003A5094" w:rsidRPr="001760C7">
        <w:rPr>
          <w:rFonts w:ascii="Arial Narrow" w:eastAsia="SimSun" w:hAnsi="Arial Narrow"/>
          <w:highlight w:val="white"/>
        </w:rPr>
        <w:t>a</w:t>
      </w:r>
      <w:r w:rsidRPr="001760C7">
        <w:rPr>
          <w:rFonts w:ascii="Arial Narrow" w:eastAsia="SimSun" w:hAnsi="Arial Narrow"/>
          <w:highlight w:val="white"/>
        </w:rPr>
        <w:t xml:space="preserve"> szkolenia i które spełniają wymogi BHP i PPoż, odpowiednio oświetlone tj. natężenie oświetlenia na stanowiskach szkoleniowych musi być zgodne z parametrami określonymi w Polskich Normach, sale posiadają okna zewnętrzne, posiadają odpowiednią do liczby uczestników liczbę stołów i krzeseł, posiadają zaplecze sanitarne, w tym wydzielone miejsce do spożywania posiłku.</w:t>
      </w:r>
    </w:p>
    <w:p w:rsidR="0040200C" w:rsidRPr="001760C7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jest, aby Wykonawca dysponował do realizacji szkolenia odpowiedniej ilości i jakości: sprzętem, narzędziami, urządzeniami i pomocami dydaktycznymi właściwymi do wykorzystania w trakcie szkolenia.</w:t>
      </w:r>
    </w:p>
    <w:p w:rsidR="00D6359D" w:rsidRPr="001760C7" w:rsidRDefault="00D6359D" w:rsidP="00D6359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jest, aby Wykonawca przeprowadził szkolenie stanowiskowe bhp dla słuchacza rozpoczynającego szkolenie.</w:t>
      </w:r>
    </w:p>
    <w:p w:rsidR="00D6359D" w:rsidRPr="001760C7" w:rsidRDefault="00D6359D" w:rsidP="00D6359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lastRenderedPageBreak/>
        <w:t>Wymagana jest kontrola stanu bezpieczeństwa technicznego maszyn, urządzeń przez wykładowcę/instruktora każdorazowo przez zastosowaniem urządzenia do szkolenia praktycznego.</w:t>
      </w:r>
    </w:p>
    <w:p w:rsidR="002F630D" w:rsidRPr="001760C7" w:rsidRDefault="002F630D" w:rsidP="002F630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 aby Wykonawca w sposób ciągły nadzorował przebieg szkolenia, kontrolował umiejętności i wiedzę słuchacz</w:t>
      </w:r>
      <w:r w:rsidR="003A5094" w:rsidRPr="001760C7">
        <w:rPr>
          <w:rFonts w:ascii="Arial Narrow" w:eastAsia="SimSun" w:hAnsi="Arial Narrow"/>
          <w:highlight w:val="white"/>
        </w:rPr>
        <w:t>a</w:t>
      </w:r>
      <w:r w:rsidRPr="001760C7">
        <w:rPr>
          <w:rFonts w:ascii="Arial Narrow" w:eastAsia="SimSun" w:hAnsi="Arial Narrow"/>
          <w:highlight w:val="white"/>
        </w:rPr>
        <w:t xml:space="preserve"> uzyskiwaną podczas szkolenia poprzez przeprowadzanie testów i ćwiczeń praktycznych</w:t>
      </w:r>
      <w:r w:rsidRPr="001760C7">
        <w:rPr>
          <w:rFonts w:ascii="Arial Narrow" w:eastAsia="SimSun" w:hAnsi="Arial Narrow"/>
        </w:rPr>
        <w:t xml:space="preserve"> </w:t>
      </w:r>
      <w:r w:rsidRPr="001760C7">
        <w:rPr>
          <w:rFonts w:ascii="Arial Narrow" w:eastAsia="SimSun" w:hAnsi="Arial Narrow"/>
          <w:highlight w:val="white"/>
        </w:rPr>
        <w:t>i innych czynności sprawdzających efekty szkolenia.</w:t>
      </w:r>
      <w:r w:rsidRPr="001760C7">
        <w:rPr>
          <w:rFonts w:ascii="Arial Narrow" w:eastAsia="SimSun" w:hAnsi="Arial Narrow"/>
        </w:rPr>
        <w:t xml:space="preserve"> </w:t>
      </w:r>
      <w:r w:rsidRPr="001760C7">
        <w:rPr>
          <w:rFonts w:ascii="Arial Narrow" w:hAnsi="Arial Narrow"/>
        </w:rPr>
        <w:t xml:space="preserve">W celu zapewnienia nadzoru wewnętrznego służącego podnoszeniu jakości szkolenia wymagane jest, aby Wykonawca wyznaczył osobę, która będzie sprawować stały, bezpośredni nadzór nad jakością realizowanego szkolenia oraz współpracować z Powiatowym Urzędem Pracy. </w:t>
      </w:r>
      <w:r w:rsidRPr="001760C7">
        <w:rPr>
          <w:rFonts w:ascii="Arial Narrow" w:eastAsia="SimSun" w:hAnsi="Arial Narrow"/>
          <w:highlight w:val="white"/>
        </w:rPr>
        <w:t>Wyznaczona osoba powinna w sposób ciągły nadzorować przebieg szkolenia, kontrolować umiejętności i wiedzę słuchacza uzyskiwaną podczas szkolenia poprzez prowadzenie testów, ćwiczeń praktycznych i innych czynności sprawdzających efekty szkolenia.</w:t>
      </w:r>
    </w:p>
    <w:p w:rsidR="002F630D" w:rsidRPr="001760C7" w:rsidRDefault="002F630D" w:rsidP="002F630D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1760C7">
        <w:rPr>
          <w:rFonts w:ascii="Arial Narrow" w:eastAsia="SimSun" w:hAnsi="Arial Narrow"/>
          <w:highlight w:val="white"/>
        </w:rPr>
        <w:t>Wymagane jest aby szkolenie miało charakter aktywny wymagający zaangażowania uczestnik</w:t>
      </w:r>
      <w:r w:rsidR="007A4F11" w:rsidRPr="001760C7">
        <w:rPr>
          <w:rFonts w:ascii="Arial Narrow" w:eastAsia="SimSun" w:hAnsi="Arial Narrow"/>
          <w:highlight w:val="white"/>
        </w:rPr>
        <w:t>a</w:t>
      </w:r>
      <w:r w:rsidRPr="001760C7">
        <w:rPr>
          <w:rFonts w:ascii="Arial Narrow" w:eastAsia="SimSun" w:hAnsi="Arial Narrow"/>
          <w:highlight w:val="white"/>
        </w:rPr>
        <w:t xml:space="preserve"> szkolenia. W trakcie przebiegu zajęć powinny być wykorzystywane  wykłady, pokazy</w:t>
      </w:r>
      <w:r w:rsidRPr="001760C7">
        <w:rPr>
          <w:rFonts w:ascii="Arial Narrow" w:eastAsia="SimSun" w:hAnsi="Arial Narrow"/>
        </w:rPr>
        <w:t xml:space="preserve">, prezentacje oraz </w:t>
      </w:r>
      <w:r w:rsidRPr="001760C7">
        <w:rPr>
          <w:rFonts w:ascii="Arial Narrow" w:hAnsi="Arial Narrow"/>
        </w:rPr>
        <w:t>zastosowane metody i techniki nauczania dostosowane do tematyki prowadzonych zajęć.</w:t>
      </w:r>
    </w:p>
    <w:p w:rsidR="00D6359D" w:rsidRPr="001760C7" w:rsidRDefault="00D6359D" w:rsidP="00D6359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</w:rPr>
        <w:t xml:space="preserve">Przewidziane sprawdziany i egzaminy (test kwalifikacyjny) muszą być integralną częścią programu szkolenia. </w:t>
      </w:r>
      <w:r w:rsidRPr="001760C7">
        <w:rPr>
          <w:rFonts w:ascii="Arial Narrow" w:hAnsi="Arial Narrow"/>
        </w:rPr>
        <w:t>Koszt egzaminów/sprawdzianów (pierwszego testu kwalifikacyjnego) należy uwzględnić w ogólnym koszcie szkolenia.</w:t>
      </w:r>
    </w:p>
    <w:p w:rsidR="00847B32" w:rsidRPr="001760C7" w:rsidRDefault="00847B32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1760C7">
        <w:rPr>
          <w:rFonts w:ascii="Arial Narrow" w:eastAsia="SimSun" w:hAnsi="Arial Narrow"/>
        </w:rPr>
        <w:t>Wymagane jest przygotowanie dla uczestnika szkolenia kompletu materiałów związanych tematycznie z przedmiotem zamówienia (skrypt wykładowy w formie drukowanej), a także zestawu przyborów piśmienniczych (notatnik, długopis, ołówek, zakreślacz). Zestaw materiałów dydaktycznych uczestnik szkolenia otrzyma nieodpłatnie w dniu rozpoczęcia szkolenia. Materiały muszą być nowe, dobrej jakości (bez ślad</w:t>
      </w:r>
      <w:r w:rsidR="00880CD1" w:rsidRPr="001760C7">
        <w:rPr>
          <w:rFonts w:ascii="Arial Narrow" w:eastAsia="SimSun" w:hAnsi="Arial Narrow"/>
        </w:rPr>
        <w:t>ów wcześniejszego użytkowania).</w:t>
      </w:r>
    </w:p>
    <w:p w:rsidR="002F630D" w:rsidRPr="001760C7" w:rsidRDefault="002F630D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1760C7">
        <w:rPr>
          <w:rFonts w:ascii="Arial Narrow" w:hAnsi="Arial Narrow" w:cs="Arial"/>
        </w:rPr>
        <w:t>Wykonawca zobowiązany jest do prowadzenia listy potwierdzającej odbiór materiałów szkoleniowych i biurowych.</w:t>
      </w:r>
    </w:p>
    <w:p w:rsidR="00CB6846" w:rsidRPr="003A5094" w:rsidRDefault="00CB6846" w:rsidP="00CB6846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:rsidR="00CB6846" w:rsidRPr="00CB6846" w:rsidRDefault="00CB6846" w:rsidP="00CB68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="SimSun" w:hAnsi="Arial Narrow"/>
          <w:b/>
        </w:rPr>
      </w:pPr>
      <w:r w:rsidRPr="00BC5A3E">
        <w:rPr>
          <w:rFonts w:ascii="Arial Narrow" w:eastAsia="SimSun" w:hAnsi="Arial Narrow"/>
          <w:b/>
          <w:u w:val="single"/>
        </w:rPr>
        <w:t>Opis sposobu obliczenia ceny</w:t>
      </w:r>
      <w:r>
        <w:rPr>
          <w:rFonts w:ascii="Arial Narrow" w:eastAsia="SimSun" w:hAnsi="Arial Narrow"/>
          <w:b/>
          <w:u w:val="single"/>
        </w:rPr>
        <w:t>:</w:t>
      </w:r>
    </w:p>
    <w:p w:rsidR="00111292" w:rsidRDefault="00111292" w:rsidP="0011129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:rsidR="00CB6846" w:rsidRPr="00CB6846" w:rsidRDefault="00CB6846" w:rsidP="00CB68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  <w:highlight w:val="white"/>
        </w:rPr>
        <w:t>Wykonawca podaje cenę za wykonanie zamówienia w ofercie szkoleniowej - Z</w:t>
      </w:r>
      <w:r w:rsidRPr="00CB6846">
        <w:rPr>
          <w:rFonts w:ascii="Arial Narrow" w:eastAsia="SimSun" w:hAnsi="Arial Narrow"/>
          <w:i/>
          <w:highlight w:val="white"/>
        </w:rPr>
        <w:t xml:space="preserve">ałącznik nr </w:t>
      </w:r>
      <w:r w:rsidRPr="00CB6846">
        <w:rPr>
          <w:rFonts w:ascii="Arial Narrow" w:eastAsia="SimSun" w:hAnsi="Arial Narrow"/>
          <w:i/>
        </w:rPr>
        <w:t>3</w:t>
      </w:r>
      <w:r w:rsidRPr="00CB6846">
        <w:rPr>
          <w:rFonts w:ascii="Arial Narrow" w:eastAsia="SimSun" w:hAnsi="Arial Narrow"/>
        </w:rPr>
        <w:t>.</w:t>
      </w:r>
    </w:p>
    <w:p w:rsidR="00CB6846" w:rsidRPr="00CB6846" w:rsidRDefault="00C47B59" w:rsidP="00CB68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  <w:highlight w:val="white"/>
        </w:rPr>
        <w:t xml:space="preserve">Cena musi </w:t>
      </w:r>
      <w:r w:rsidR="00CB6846" w:rsidRPr="00CB6846">
        <w:rPr>
          <w:rFonts w:ascii="Arial Narrow" w:eastAsia="SimSun" w:hAnsi="Arial Narrow"/>
          <w:highlight w:val="white"/>
        </w:rPr>
        <w:t>być podana w kwocie brutto w PLN cyfrowo i słownie.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  <w:highlight w:val="white"/>
        </w:rPr>
        <w:t xml:space="preserve">Cena jednostkowa za wykonanie zadania tj. przeprowadzenie szkolenia, podana w ofercie powinna obejmować wszystkie wydatki i składniki związane z wykonaniem zadania tj.: koszty szkolenia, wynagrodzenie wykładowców/instruktorów, koszty materiałów szkoleniowych i </w:t>
      </w:r>
      <w:r w:rsidR="005805C1">
        <w:rPr>
          <w:rFonts w:ascii="Arial Narrow" w:eastAsia="SimSun" w:hAnsi="Arial Narrow"/>
          <w:highlight w:val="white"/>
        </w:rPr>
        <w:t>biurowych, koszty bufetu, koszt</w:t>
      </w:r>
      <w:r w:rsidRPr="00CB6846">
        <w:rPr>
          <w:rFonts w:ascii="Arial Narrow" w:eastAsia="SimSun" w:hAnsi="Arial Narrow"/>
          <w:highlight w:val="white"/>
        </w:rPr>
        <w:t xml:space="preserve"> pierwszego egzaminu </w:t>
      </w:r>
      <w:r w:rsidR="005805C1">
        <w:rPr>
          <w:rFonts w:ascii="Arial Narrow" w:eastAsia="SimSun" w:hAnsi="Arial Narrow"/>
          <w:highlight w:val="white"/>
        </w:rPr>
        <w:t>końcowego</w:t>
      </w:r>
      <w:r w:rsidRPr="00CB6846">
        <w:rPr>
          <w:rFonts w:ascii="Arial Narrow" w:eastAsia="SimSun" w:hAnsi="Arial Narrow"/>
          <w:highlight w:val="white"/>
        </w:rPr>
        <w:t xml:space="preserve"> itp.</w:t>
      </w:r>
      <w:r w:rsidRPr="00CB6846">
        <w:rPr>
          <w:rFonts w:ascii="Arial Narrow" w:eastAsia="SimSun" w:hAnsi="Arial Narrow"/>
        </w:rPr>
        <w:t xml:space="preserve"> Zamawiający nie zapewni zwolnienia Wykonawcy z żadnych podatków, opłat itp., których nie przewidziano w zapytaniu ofertowym, ani nie będzie zwracał żadnych kar należnych z jakiegokolwiek tytułu, nie będzie też ponosił kosztów wynikających z cen czynności, usług, świadczeń, ubezpieczeń itp. których nie przewidziano w zapytaniu ofertowym.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CB6846">
        <w:rPr>
          <w:rFonts w:ascii="Arial Narrow" w:hAnsi="Arial Narrow"/>
        </w:rPr>
        <w:t>Cena oferty musi być wyrażona w złotych polskich (PLN) zgodnie z polskim systemem płatniczym, z dokładnością do drugiego miejsca po przecinku (grosze), zaokrąglona zgodnie z obowiązującymi przepisami i zasadami matematycznymi.</w:t>
      </w:r>
    </w:p>
    <w:p w:rsidR="00CB6846" w:rsidRPr="00CB6846" w:rsidRDefault="00CB6846" w:rsidP="00CB6846">
      <w:pPr>
        <w:pStyle w:val="Akapitzlist"/>
        <w:widowControl w:val="0"/>
        <w:autoSpaceDE w:val="0"/>
        <w:autoSpaceDN w:val="0"/>
        <w:adjustRightInd w:val="0"/>
        <w:ind w:left="284"/>
        <w:rPr>
          <w:rFonts w:ascii="Arial Narrow" w:eastAsia="SimSun" w:hAnsi="Arial Narrow"/>
        </w:rPr>
      </w:pPr>
    </w:p>
    <w:p w:rsidR="00CB6846" w:rsidRPr="00CB6846" w:rsidRDefault="00CB6846" w:rsidP="00CB6846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 Narrow" w:hAnsi="Arial Narrow"/>
          <w:b/>
          <w:u w:val="single"/>
        </w:rPr>
      </w:pPr>
      <w:r w:rsidRPr="00CB6846">
        <w:rPr>
          <w:rFonts w:ascii="Arial Narrow" w:eastAsia="SimSun" w:hAnsi="Arial Narrow"/>
          <w:b/>
          <w:u w:val="single"/>
        </w:rPr>
        <w:t xml:space="preserve">Wymagania dotyczące przygotowania oferty: </w:t>
      </w:r>
    </w:p>
    <w:p w:rsidR="00CB6846" w:rsidRPr="00CB6846" w:rsidRDefault="00CB6846" w:rsidP="00CB6846">
      <w:pPr>
        <w:pStyle w:val="Akapitzlist"/>
        <w:tabs>
          <w:tab w:val="left" w:pos="426"/>
        </w:tabs>
        <w:rPr>
          <w:rFonts w:ascii="Arial Narrow" w:hAnsi="Arial Narrow"/>
          <w:b/>
          <w:u w:val="single"/>
        </w:rPr>
      </w:pP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>Każdy Wykonawca może złożyć tylko jedną ofertę.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 xml:space="preserve">Ofertę należy złożyć zgodnie z treścią druku Oferta szkoleniowa wg </w:t>
      </w:r>
      <w:r w:rsidRPr="00CB6846">
        <w:rPr>
          <w:rFonts w:ascii="Arial Narrow" w:eastAsia="SimSun" w:hAnsi="Arial Narrow"/>
          <w:b/>
        </w:rPr>
        <w:t>Załącznika nr 3</w:t>
      </w:r>
      <w:r w:rsidRPr="00CB6846">
        <w:rPr>
          <w:rFonts w:ascii="Arial Narrow" w:eastAsia="SimSun" w:hAnsi="Arial Narrow"/>
        </w:rPr>
        <w:t>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 xml:space="preserve">Oferta powinna być podpisana przez osobę upoważnioną wraz z pieczątką imienną. W przypadku braku pieczątki imiennej dopuszcza się następującą formę: czytelny podpis osoby upoważnionej oraz pieczęć firmowa Wykonawcy. 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 xml:space="preserve">W przypadku, gdy Wykonawcę reprezentuje </w:t>
      </w:r>
      <w:r w:rsidRPr="00CB6846">
        <w:rPr>
          <w:rFonts w:ascii="Arial Narrow" w:eastAsia="SimSun" w:hAnsi="Arial Narrow"/>
          <w:b/>
        </w:rPr>
        <w:t>pełnomocnik</w:t>
      </w:r>
      <w:r w:rsidRPr="00CB6846">
        <w:rPr>
          <w:rFonts w:ascii="Arial Narrow" w:eastAsia="SimSun" w:hAnsi="Arial Narrow"/>
        </w:rPr>
        <w:t xml:space="preserve">, do oferty musi być załączony oryginał pełnomocnictwa udzielonego przez osoby uprawnione do reprezentowania Wykonawcy </w:t>
      </w:r>
      <w:r w:rsidRPr="00CB6846">
        <w:rPr>
          <w:rFonts w:ascii="Arial Narrow" w:hAnsi="Arial Narrow"/>
          <w:b/>
        </w:rPr>
        <w:t xml:space="preserve">(w formie scanu). </w:t>
      </w:r>
      <w:r w:rsidRPr="00CB6846">
        <w:rPr>
          <w:rFonts w:ascii="Arial Narrow" w:eastAsia="SimSun" w:hAnsi="Arial Narrow"/>
        </w:rPr>
        <w:t xml:space="preserve">W przypadku kserokopii pełnomocnictwa wymagane jest potwierdzenie za zgodność z </w:t>
      </w:r>
      <w:r w:rsidRPr="00CB6846">
        <w:rPr>
          <w:rFonts w:ascii="Arial Narrow" w:eastAsia="SimSun" w:hAnsi="Arial Narrow"/>
        </w:rPr>
        <w:lastRenderedPageBreak/>
        <w:t>oryginałem pr</w:t>
      </w:r>
      <w:r w:rsidR="00C47B59">
        <w:rPr>
          <w:rFonts w:ascii="Arial Narrow" w:eastAsia="SimSun" w:hAnsi="Arial Narrow"/>
        </w:rPr>
        <w:t xml:space="preserve">zez notariusza. Przyjmuje się, </w:t>
      </w:r>
      <w:r w:rsidRPr="00CB6846">
        <w:rPr>
          <w:rFonts w:ascii="Arial Narrow" w:eastAsia="SimSun" w:hAnsi="Arial Narrow"/>
        </w:rPr>
        <w:t xml:space="preserve">że pełnomocnictwo do podpisania oferty obejmuje także pełnomocnictwa do poświadczenia za zgodność z oryginałem wszystkich kopii. 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>Oferta musi być sporządzona czytelnie w języku polskim. Dokumenty sporządzone w języku obcym muszą być złożone wraz z tłumaczeniem na język polski.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u w:val="single"/>
        </w:rPr>
      </w:pPr>
      <w:r w:rsidRPr="00CB6846">
        <w:rPr>
          <w:rFonts w:ascii="Arial Narrow" w:hAnsi="Arial Narrow" w:cs="Arial"/>
          <w:b/>
        </w:rPr>
        <w:t xml:space="preserve">Wersję elektroniczną (scan) wypełnionej oferty szkoleniowej wraz ze wskazanymi w niej załącznikami należy przesłać  na adres e-mail: </w:t>
      </w:r>
      <w:hyperlink r:id="rId8" w:history="1">
        <w:r w:rsidR="00E37F94" w:rsidRPr="00122480">
          <w:rPr>
            <w:rStyle w:val="Hipercze"/>
            <w:rFonts w:ascii="Arial Narrow" w:hAnsi="Arial Narrow" w:cs="Arial"/>
            <w:b/>
          </w:rPr>
          <w:t>m.kwasowiec@praca.radzyn.pl</w:t>
        </w:r>
      </w:hyperlink>
      <w:r w:rsidRPr="00CB6846">
        <w:rPr>
          <w:rFonts w:ascii="Arial Narrow" w:hAnsi="Arial Narrow" w:cs="Arial"/>
          <w:b/>
        </w:rPr>
        <w:t xml:space="preserve">. </w:t>
      </w:r>
      <w:r w:rsidRPr="00CB6846">
        <w:rPr>
          <w:rFonts w:ascii="Arial Narrow" w:hAnsi="Arial Narrow" w:cs="Arial"/>
          <w:b/>
          <w:u w:val="single"/>
        </w:rPr>
        <w:t xml:space="preserve">w terminie do dnia </w:t>
      </w:r>
      <w:r w:rsidR="00E37F94">
        <w:rPr>
          <w:rFonts w:ascii="Arial Narrow" w:hAnsi="Arial Narrow" w:cs="Arial"/>
          <w:b/>
          <w:u w:val="single"/>
        </w:rPr>
        <w:t>1</w:t>
      </w:r>
      <w:r w:rsidR="00E14D66">
        <w:rPr>
          <w:rFonts w:ascii="Arial Narrow" w:hAnsi="Arial Narrow" w:cs="Arial"/>
          <w:b/>
          <w:u w:val="single"/>
        </w:rPr>
        <w:t>4</w:t>
      </w:r>
      <w:bookmarkStart w:id="0" w:name="_GoBack"/>
      <w:bookmarkEnd w:id="0"/>
      <w:r w:rsidR="00E37F94">
        <w:rPr>
          <w:rFonts w:ascii="Arial Narrow" w:hAnsi="Arial Narrow" w:cs="Arial"/>
          <w:b/>
          <w:u w:val="single"/>
        </w:rPr>
        <w:t>.11</w:t>
      </w:r>
      <w:r w:rsidRPr="00CB6846">
        <w:rPr>
          <w:rFonts w:ascii="Arial Narrow" w:hAnsi="Arial Narrow" w:cs="Arial"/>
          <w:b/>
          <w:u w:val="single"/>
        </w:rPr>
        <w:t xml:space="preserve">.2017r. 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hAnsi="Arial Narrow" w:cs="Arial"/>
          <w:b/>
        </w:rPr>
        <w:t>Zamawiający nie wymaga złożenia papierowej wersji oferty szkoleniowej wraz ze wskazanymi w niej załącznikami na tym etapie postępowania.</w:t>
      </w:r>
    </w:p>
    <w:p w:rsidR="007367C5" w:rsidRPr="00C47B59" w:rsidRDefault="007367C5" w:rsidP="00C47B59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b/>
        </w:rPr>
      </w:pPr>
    </w:p>
    <w:sectPr w:rsidR="007367C5" w:rsidRPr="00C47B59" w:rsidSect="00C07F32">
      <w:footerReference w:type="default" r:id="rId9"/>
      <w:headerReference w:type="first" r:id="rId10"/>
      <w:pgSz w:w="11906" w:h="16838"/>
      <w:pgMar w:top="1276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15" w:rsidRDefault="00294915" w:rsidP="00B742AC">
      <w:r>
        <w:separator/>
      </w:r>
    </w:p>
  </w:endnote>
  <w:endnote w:type="continuationSeparator" w:id="0">
    <w:p w:rsidR="00294915" w:rsidRDefault="00294915" w:rsidP="00B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7475"/>
      <w:docPartObj>
        <w:docPartGallery w:val="Page Numbers (Bottom of Page)"/>
        <w:docPartUnique/>
      </w:docPartObj>
    </w:sdtPr>
    <w:sdtEndPr/>
    <w:sdtContent>
      <w:p w:rsidR="00E4665B" w:rsidRDefault="002D1A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D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665B" w:rsidRDefault="00E466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15" w:rsidRDefault="00294915" w:rsidP="00B742AC">
      <w:r>
        <w:separator/>
      </w:r>
    </w:p>
  </w:footnote>
  <w:footnote w:type="continuationSeparator" w:id="0">
    <w:p w:rsidR="00294915" w:rsidRDefault="00294915" w:rsidP="00B7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F32" w:rsidRDefault="00C07F32">
    <w:pPr>
      <w:pStyle w:val="Nagwek"/>
    </w:pPr>
  </w:p>
  <w:p w:rsidR="00C07F32" w:rsidRDefault="00C07F32">
    <w:pPr>
      <w:pStyle w:val="Nagwek"/>
    </w:pPr>
  </w:p>
  <w:p w:rsidR="00C07F32" w:rsidRDefault="00C07F32" w:rsidP="00C07F32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007998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9706D5">
      <w:rPr>
        <w:rFonts w:ascii="Arial Narrow" w:hAnsi="Arial Narrow"/>
        <w:sz w:val="22"/>
        <w:szCs w:val="22"/>
      </w:rPr>
      <w:t>1</w:t>
    </w:r>
    <w:r w:rsidR="00E37F94">
      <w:rPr>
        <w:rFonts w:ascii="Arial Narrow" w:hAnsi="Arial Narrow"/>
        <w:sz w:val="22"/>
        <w:szCs w:val="22"/>
      </w:rPr>
      <w:t>3</w:t>
    </w:r>
    <w:r>
      <w:rPr>
        <w:rFonts w:ascii="Arial Narrow" w:hAnsi="Arial Narrow"/>
        <w:sz w:val="22"/>
        <w:szCs w:val="22"/>
      </w:rPr>
      <w:t>.201</w:t>
    </w:r>
    <w:r w:rsidR="00426F05">
      <w:rPr>
        <w:rFonts w:ascii="Arial Narrow" w:hAnsi="Arial Narrow"/>
        <w:sz w:val="22"/>
        <w:szCs w:val="22"/>
      </w:rPr>
      <w:t>7</w:t>
    </w:r>
    <w:r>
      <w:rPr>
        <w:rFonts w:ascii="Arial Narrow" w:hAnsi="Arial Narrow"/>
        <w:sz w:val="22"/>
        <w:szCs w:val="22"/>
      </w:rPr>
      <w:t>.</w:t>
    </w:r>
    <w:r w:rsidR="00E37F94">
      <w:rPr>
        <w:rFonts w:ascii="Arial Narrow" w:hAnsi="Arial Narrow"/>
        <w:sz w:val="22"/>
        <w:szCs w:val="22"/>
      </w:rPr>
      <w:t>MK</w:t>
    </w:r>
  </w:p>
  <w:p w:rsidR="00C07F32" w:rsidRDefault="00C07F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828"/>
    <w:multiLevelType w:val="hybridMultilevel"/>
    <w:tmpl w:val="979CE3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9D3"/>
    <w:multiLevelType w:val="hybridMultilevel"/>
    <w:tmpl w:val="1142637C"/>
    <w:lvl w:ilvl="0" w:tplc="68666E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1E3"/>
    <w:multiLevelType w:val="hybridMultilevel"/>
    <w:tmpl w:val="CEDAF926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E18F7"/>
    <w:multiLevelType w:val="hybridMultilevel"/>
    <w:tmpl w:val="C2BE92F0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B1FEA"/>
    <w:multiLevelType w:val="hybridMultilevel"/>
    <w:tmpl w:val="880469A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7DAD"/>
    <w:multiLevelType w:val="hybridMultilevel"/>
    <w:tmpl w:val="530E9BA6"/>
    <w:lvl w:ilvl="0" w:tplc="68666E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6549C"/>
    <w:multiLevelType w:val="hybridMultilevel"/>
    <w:tmpl w:val="3D58DD70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5391"/>
    <w:multiLevelType w:val="hybridMultilevel"/>
    <w:tmpl w:val="4FF4B2E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58A7"/>
    <w:multiLevelType w:val="hybridMultilevel"/>
    <w:tmpl w:val="C1380082"/>
    <w:lvl w:ilvl="0" w:tplc="DAB611D8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707C87"/>
    <w:multiLevelType w:val="hybridMultilevel"/>
    <w:tmpl w:val="155E3288"/>
    <w:lvl w:ilvl="0" w:tplc="13B2E4DA">
      <w:start w:val="3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D3F0C"/>
    <w:multiLevelType w:val="hybridMultilevel"/>
    <w:tmpl w:val="CE6CC15C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81391"/>
    <w:multiLevelType w:val="hybridMultilevel"/>
    <w:tmpl w:val="A9B4F40E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84FE2"/>
    <w:multiLevelType w:val="hybridMultilevel"/>
    <w:tmpl w:val="8EC832C8"/>
    <w:lvl w:ilvl="0" w:tplc="358A46D8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B6B35"/>
    <w:multiLevelType w:val="hybridMultilevel"/>
    <w:tmpl w:val="5F024E12"/>
    <w:lvl w:ilvl="0" w:tplc="5CA822F2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2759B3"/>
    <w:multiLevelType w:val="hybridMultilevel"/>
    <w:tmpl w:val="CDE8BC28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63C78"/>
    <w:multiLevelType w:val="hybridMultilevel"/>
    <w:tmpl w:val="BF860728"/>
    <w:lvl w:ilvl="0" w:tplc="D3CE2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964D19"/>
    <w:multiLevelType w:val="hybridMultilevel"/>
    <w:tmpl w:val="1A520894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37E57"/>
    <w:multiLevelType w:val="hybridMultilevel"/>
    <w:tmpl w:val="5EA67970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705538"/>
    <w:multiLevelType w:val="hybridMultilevel"/>
    <w:tmpl w:val="FF18EAC2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F82B42"/>
    <w:multiLevelType w:val="hybridMultilevel"/>
    <w:tmpl w:val="682CE00A"/>
    <w:lvl w:ilvl="0" w:tplc="13B2E4DA">
      <w:start w:val="3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5D174BF"/>
    <w:multiLevelType w:val="hybridMultilevel"/>
    <w:tmpl w:val="35F69864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020F6"/>
    <w:multiLevelType w:val="hybridMultilevel"/>
    <w:tmpl w:val="8800F0D4"/>
    <w:lvl w:ilvl="0" w:tplc="BF6878B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808E0"/>
    <w:multiLevelType w:val="hybridMultilevel"/>
    <w:tmpl w:val="66FC4EEC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07522D"/>
    <w:multiLevelType w:val="hybridMultilevel"/>
    <w:tmpl w:val="79B45A28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267A0F"/>
    <w:multiLevelType w:val="hybridMultilevel"/>
    <w:tmpl w:val="81065F5C"/>
    <w:lvl w:ilvl="0" w:tplc="13B2E4DA">
      <w:start w:val="3"/>
      <w:numFmt w:val="bullet"/>
      <w:lvlText w:val="-"/>
      <w:lvlJc w:val="left"/>
      <w:pPr>
        <w:ind w:left="2148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6C59738A"/>
    <w:multiLevelType w:val="hybridMultilevel"/>
    <w:tmpl w:val="90C4386C"/>
    <w:lvl w:ilvl="0" w:tplc="13B2E4DA">
      <w:start w:val="3"/>
      <w:numFmt w:val="bullet"/>
      <w:lvlText w:val="-"/>
      <w:lvlJc w:val="left"/>
      <w:pPr>
        <w:ind w:left="213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E11433B"/>
    <w:multiLevelType w:val="hybridMultilevel"/>
    <w:tmpl w:val="017AE23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A73D2"/>
    <w:multiLevelType w:val="hybridMultilevel"/>
    <w:tmpl w:val="10CCCC3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1396C"/>
    <w:multiLevelType w:val="hybridMultilevel"/>
    <w:tmpl w:val="66F2E99A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2"/>
  </w:num>
  <w:num w:numId="5">
    <w:abstractNumId w:val="9"/>
  </w:num>
  <w:num w:numId="6">
    <w:abstractNumId w:val="0"/>
  </w:num>
  <w:num w:numId="7">
    <w:abstractNumId w:val="25"/>
  </w:num>
  <w:num w:numId="8">
    <w:abstractNumId w:val="23"/>
  </w:num>
  <w:num w:numId="9">
    <w:abstractNumId w:val="20"/>
  </w:num>
  <w:num w:numId="10">
    <w:abstractNumId w:val="3"/>
  </w:num>
  <w:num w:numId="11">
    <w:abstractNumId w:val="2"/>
  </w:num>
  <w:num w:numId="12">
    <w:abstractNumId w:val="24"/>
  </w:num>
  <w:num w:numId="13">
    <w:abstractNumId w:val="19"/>
  </w:num>
  <w:num w:numId="14">
    <w:abstractNumId w:val="26"/>
  </w:num>
  <w:num w:numId="15">
    <w:abstractNumId w:val="17"/>
  </w:num>
  <w:num w:numId="16">
    <w:abstractNumId w:val="14"/>
  </w:num>
  <w:num w:numId="17">
    <w:abstractNumId w:val="29"/>
  </w:num>
  <w:num w:numId="18">
    <w:abstractNumId w:val="7"/>
  </w:num>
  <w:num w:numId="19">
    <w:abstractNumId w:val="6"/>
  </w:num>
  <w:num w:numId="20">
    <w:abstractNumId w:val="27"/>
  </w:num>
  <w:num w:numId="21">
    <w:abstractNumId w:val="10"/>
  </w:num>
  <w:num w:numId="22">
    <w:abstractNumId w:val="16"/>
  </w:num>
  <w:num w:numId="23">
    <w:abstractNumId w:val="11"/>
  </w:num>
  <w:num w:numId="24">
    <w:abstractNumId w:val="21"/>
  </w:num>
  <w:num w:numId="25">
    <w:abstractNumId w:val="28"/>
  </w:num>
  <w:num w:numId="26">
    <w:abstractNumId w:val="4"/>
  </w:num>
  <w:num w:numId="27">
    <w:abstractNumId w:val="13"/>
  </w:num>
  <w:num w:numId="28">
    <w:abstractNumId w:val="5"/>
  </w:num>
  <w:num w:numId="29">
    <w:abstractNumId w:val="12"/>
  </w:num>
  <w:num w:numId="3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01B"/>
    <w:rsid w:val="00006F4D"/>
    <w:rsid w:val="00007998"/>
    <w:rsid w:val="00010A8D"/>
    <w:rsid w:val="00023EBB"/>
    <w:rsid w:val="0003164C"/>
    <w:rsid w:val="00033105"/>
    <w:rsid w:val="00036203"/>
    <w:rsid w:val="00043DCA"/>
    <w:rsid w:val="0006423C"/>
    <w:rsid w:val="00074558"/>
    <w:rsid w:val="00084709"/>
    <w:rsid w:val="000F6018"/>
    <w:rsid w:val="000F74BB"/>
    <w:rsid w:val="000F764D"/>
    <w:rsid w:val="00103A61"/>
    <w:rsid w:val="00111292"/>
    <w:rsid w:val="00111953"/>
    <w:rsid w:val="00113FFB"/>
    <w:rsid w:val="001219B8"/>
    <w:rsid w:val="00121A6D"/>
    <w:rsid w:val="00157AF8"/>
    <w:rsid w:val="001760C7"/>
    <w:rsid w:val="00181FC5"/>
    <w:rsid w:val="00183274"/>
    <w:rsid w:val="001927CD"/>
    <w:rsid w:val="001A60AD"/>
    <w:rsid w:val="001B522B"/>
    <w:rsid w:val="001C70C6"/>
    <w:rsid w:val="001D607B"/>
    <w:rsid w:val="002076AE"/>
    <w:rsid w:val="00274179"/>
    <w:rsid w:val="00284E61"/>
    <w:rsid w:val="00293B88"/>
    <w:rsid w:val="00294915"/>
    <w:rsid w:val="002A2EF9"/>
    <w:rsid w:val="002C0D3E"/>
    <w:rsid w:val="002D1A3B"/>
    <w:rsid w:val="002E3F6A"/>
    <w:rsid w:val="002F569B"/>
    <w:rsid w:val="002F630D"/>
    <w:rsid w:val="00300E03"/>
    <w:rsid w:val="003272CE"/>
    <w:rsid w:val="00340F5C"/>
    <w:rsid w:val="00346439"/>
    <w:rsid w:val="00371E24"/>
    <w:rsid w:val="00374065"/>
    <w:rsid w:val="0038381B"/>
    <w:rsid w:val="003A1CD6"/>
    <w:rsid w:val="003A5094"/>
    <w:rsid w:val="003A5B45"/>
    <w:rsid w:val="003C0F0F"/>
    <w:rsid w:val="003D01D0"/>
    <w:rsid w:val="003E5A6A"/>
    <w:rsid w:val="003F044A"/>
    <w:rsid w:val="003F4F0B"/>
    <w:rsid w:val="00400794"/>
    <w:rsid w:val="0040200C"/>
    <w:rsid w:val="004056DF"/>
    <w:rsid w:val="00411A5E"/>
    <w:rsid w:val="00426F05"/>
    <w:rsid w:val="00474599"/>
    <w:rsid w:val="004B45BB"/>
    <w:rsid w:val="004B61AF"/>
    <w:rsid w:val="004C2CFC"/>
    <w:rsid w:val="004D3007"/>
    <w:rsid w:val="004D7537"/>
    <w:rsid w:val="004F5AE2"/>
    <w:rsid w:val="00532434"/>
    <w:rsid w:val="0057612B"/>
    <w:rsid w:val="005805C1"/>
    <w:rsid w:val="00581CC5"/>
    <w:rsid w:val="005A2DAD"/>
    <w:rsid w:val="005B79C7"/>
    <w:rsid w:val="005C3C74"/>
    <w:rsid w:val="005C6588"/>
    <w:rsid w:val="005C72F1"/>
    <w:rsid w:val="005D59A9"/>
    <w:rsid w:val="00601D09"/>
    <w:rsid w:val="00621225"/>
    <w:rsid w:val="0067469A"/>
    <w:rsid w:val="00687CB2"/>
    <w:rsid w:val="006A7EF4"/>
    <w:rsid w:val="006E365C"/>
    <w:rsid w:val="00704716"/>
    <w:rsid w:val="007052B3"/>
    <w:rsid w:val="007224D8"/>
    <w:rsid w:val="007353E9"/>
    <w:rsid w:val="007365C9"/>
    <w:rsid w:val="007367C5"/>
    <w:rsid w:val="00756B2C"/>
    <w:rsid w:val="007656BD"/>
    <w:rsid w:val="00786289"/>
    <w:rsid w:val="007A47EA"/>
    <w:rsid w:val="007A4F11"/>
    <w:rsid w:val="007A7B03"/>
    <w:rsid w:val="007B7E40"/>
    <w:rsid w:val="007C4ADB"/>
    <w:rsid w:val="007D6015"/>
    <w:rsid w:val="007D7D56"/>
    <w:rsid w:val="007E0D8D"/>
    <w:rsid w:val="0082056B"/>
    <w:rsid w:val="008259A5"/>
    <w:rsid w:val="008477EE"/>
    <w:rsid w:val="00847B32"/>
    <w:rsid w:val="00850572"/>
    <w:rsid w:val="008713ED"/>
    <w:rsid w:val="00880CD1"/>
    <w:rsid w:val="008D4CEB"/>
    <w:rsid w:val="008E1C77"/>
    <w:rsid w:val="008E3719"/>
    <w:rsid w:val="008F3865"/>
    <w:rsid w:val="009012A2"/>
    <w:rsid w:val="00902CE8"/>
    <w:rsid w:val="00917C5A"/>
    <w:rsid w:val="009332B7"/>
    <w:rsid w:val="009346F8"/>
    <w:rsid w:val="0095006E"/>
    <w:rsid w:val="00955F3A"/>
    <w:rsid w:val="0096461F"/>
    <w:rsid w:val="009706D5"/>
    <w:rsid w:val="00986AB8"/>
    <w:rsid w:val="00992904"/>
    <w:rsid w:val="009A1B19"/>
    <w:rsid w:val="009A28FE"/>
    <w:rsid w:val="009B0775"/>
    <w:rsid w:val="00A02660"/>
    <w:rsid w:val="00A60602"/>
    <w:rsid w:val="00A60E16"/>
    <w:rsid w:val="00A628A6"/>
    <w:rsid w:val="00AA1D31"/>
    <w:rsid w:val="00AB0143"/>
    <w:rsid w:val="00AC6E29"/>
    <w:rsid w:val="00AF24AD"/>
    <w:rsid w:val="00B06A7B"/>
    <w:rsid w:val="00B128C3"/>
    <w:rsid w:val="00B33CD9"/>
    <w:rsid w:val="00B34F8D"/>
    <w:rsid w:val="00B46BA0"/>
    <w:rsid w:val="00B56C0B"/>
    <w:rsid w:val="00B742AC"/>
    <w:rsid w:val="00B904C1"/>
    <w:rsid w:val="00BC5A3E"/>
    <w:rsid w:val="00BD5537"/>
    <w:rsid w:val="00C07F32"/>
    <w:rsid w:val="00C47B59"/>
    <w:rsid w:val="00C52225"/>
    <w:rsid w:val="00C7176A"/>
    <w:rsid w:val="00CA05A6"/>
    <w:rsid w:val="00CA2B57"/>
    <w:rsid w:val="00CB4A8D"/>
    <w:rsid w:val="00CB5A84"/>
    <w:rsid w:val="00CB6846"/>
    <w:rsid w:val="00CB703D"/>
    <w:rsid w:val="00CC38C4"/>
    <w:rsid w:val="00CE1054"/>
    <w:rsid w:val="00CF1D22"/>
    <w:rsid w:val="00D00713"/>
    <w:rsid w:val="00D11DF2"/>
    <w:rsid w:val="00D4101B"/>
    <w:rsid w:val="00D42038"/>
    <w:rsid w:val="00D47D43"/>
    <w:rsid w:val="00D51354"/>
    <w:rsid w:val="00D6359D"/>
    <w:rsid w:val="00D64981"/>
    <w:rsid w:val="00D72171"/>
    <w:rsid w:val="00D76641"/>
    <w:rsid w:val="00D814E0"/>
    <w:rsid w:val="00D84283"/>
    <w:rsid w:val="00D91D70"/>
    <w:rsid w:val="00D925B1"/>
    <w:rsid w:val="00DD0EFB"/>
    <w:rsid w:val="00E14D66"/>
    <w:rsid w:val="00E30E09"/>
    <w:rsid w:val="00E37F94"/>
    <w:rsid w:val="00E44486"/>
    <w:rsid w:val="00E4665B"/>
    <w:rsid w:val="00E51050"/>
    <w:rsid w:val="00E51967"/>
    <w:rsid w:val="00E545E0"/>
    <w:rsid w:val="00E65B08"/>
    <w:rsid w:val="00E925B7"/>
    <w:rsid w:val="00E9726A"/>
    <w:rsid w:val="00EB2484"/>
    <w:rsid w:val="00EB2663"/>
    <w:rsid w:val="00EB616C"/>
    <w:rsid w:val="00EC23E5"/>
    <w:rsid w:val="00EC2AD4"/>
    <w:rsid w:val="00EE50A1"/>
    <w:rsid w:val="00F1050C"/>
    <w:rsid w:val="00F22FD8"/>
    <w:rsid w:val="00F30D6B"/>
    <w:rsid w:val="00F540F2"/>
    <w:rsid w:val="00F82B47"/>
    <w:rsid w:val="00FA4BBA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2133D33-F7C8-4F28-AC28-54ED13F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E1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0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0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10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101B"/>
    <w:pPr>
      <w:ind w:left="720"/>
      <w:contextualSpacing/>
    </w:pPr>
  </w:style>
  <w:style w:type="table" w:styleId="Tabela-Siatka">
    <w:name w:val="Table Grid"/>
    <w:basedOn w:val="Standardowy"/>
    <w:rsid w:val="00D4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713ED"/>
  </w:style>
  <w:style w:type="character" w:customStyle="1" w:styleId="Nagwek1Znak">
    <w:name w:val="Nagłówek 1 Znak"/>
    <w:basedOn w:val="Domylnaczcionkaakapitu"/>
    <w:link w:val="Nagwek1"/>
    <w:rsid w:val="00A60E1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rsid w:val="003E5A6A"/>
    <w:rPr>
      <w:vertAlign w:val="superscript"/>
    </w:rPr>
  </w:style>
  <w:style w:type="paragraph" w:customStyle="1" w:styleId="ZnakZnakZnakZnak0">
    <w:name w:val="Znak Znak Znak Znak"/>
    <w:basedOn w:val="Normalny"/>
    <w:rsid w:val="00411A5E"/>
  </w:style>
  <w:style w:type="paragraph" w:styleId="Tekstpodstawowywcity2">
    <w:name w:val="Body Text Indent 2"/>
    <w:basedOn w:val="Normalny"/>
    <w:link w:val="Tekstpodstawowywcity2Znak"/>
    <w:rsid w:val="00411A5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1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1A60A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1D7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91D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40200C"/>
  </w:style>
  <w:style w:type="character" w:styleId="Odwoaniedokomentarza">
    <w:name w:val="annotation reference"/>
    <w:basedOn w:val="Domylnaczcionkaakapitu"/>
    <w:uiPriority w:val="99"/>
    <w:semiHidden/>
    <w:unhideWhenUsed/>
    <w:rsid w:val="0084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wasowiec@praca.rad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E97D-1A50-4AAE-AF22-77096C26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1609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Marzena Kwasowiec</cp:lastModifiedBy>
  <cp:revision>54</cp:revision>
  <cp:lastPrinted>2017-02-06T10:07:00Z</cp:lastPrinted>
  <dcterms:created xsi:type="dcterms:W3CDTF">2014-02-07T12:18:00Z</dcterms:created>
  <dcterms:modified xsi:type="dcterms:W3CDTF">2017-11-09T08:33:00Z</dcterms:modified>
</cp:coreProperties>
</file>