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1F" w:rsidRPr="00B476B0" w:rsidRDefault="008F3B44" w:rsidP="00407253">
      <w:pPr>
        <w:outlineLvl w:val="0"/>
        <w:rPr>
          <w:rFonts w:asciiTheme="minorHAnsi" w:hAnsiTheme="minorHAnsi"/>
          <w:b/>
          <w:sz w:val="28"/>
          <w:szCs w:val="28"/>
        </w:rPr>
      </w:pPr>
      <w:r w:rsidRPr="00B476B0">
        <w:rPr>
          <w:rFonts w:asciiTheme="minorHAnsi" w:hAnsiTheme="minorHAnsi"/>
          <w:noProof/>
          <w:sz w:val="28"/>
          <w:szCs w:val="28"/>
        </w:rPr>
        <w:drawing>
          <wp:inline distT="0" distB="0" distL="0" distR="0">
            <wp:extent cx="5756910" cy="1232535"/>
            <wp:effectExtent l="19050" t="0" r="0" b="0"/>
            <wp:docPr id="1" name="Obraz 1"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łówek"/>
                    <pic:cNvPicPr>
                      <a:picLocks noChangeAspect="1" noChangeArrowheads="1"/>
                    </pic:cNvPicPr>
                  </pic:nvPicPr>
                  <pic:blipFill>
                    <a:blip r:embed="rId8" cstate="print"/>
                    <a:srcRect/>
                    <a:stretch>
                      <a:fillRect/>
                    </a:stretch>
                  </pic:blipFill>
                  <pic:spPr bwMode="auto">
                    <a:xfrm>
                      <a:off x="0" y="0"/>
                      <a:ext cx="5756910" cy="1232535"/>
                    </a:xfrm>
                    <a:prstGeom prst="rect">
                      <a:avLst/>
                    </a:prstGeom>
                    <a:noFill/>
                    <a:ln w="9525">
                      <a:noFill/>
                      <a:miter lim="800000"/>
                      <a:headEnd/>
                      <a:tailEnd/>
                    </a:ln>
                  </pic:spPr>
                </pic:pic>
              </a:graphicData>
            </a:graphic>
          </wp:inline>
        </w:drawing>
      </w:r>
    </w:p>
    <w:p w:rsidR="0020538E" w:rsidRDefault="0020538E" w:rsidP="0020538E">
      <w:pPr>
        <w:outlineLvl w:val="0"/>
        <w:rPr>
          <w:rFonts w:asciiTheme="minorHAnsi" w:hAnsiTheme="minorHAnsi"/>
          <w:b/>
          <w:sz w:val="28"/>
          <w:szCs w:val="28"/>
        </w:rPr>
      </w:pPr>
    </w:p>
    <w:p w:rsidR="00B44D52" w:rsidRDefault="00447833" w:rsidP="00B44D52">
      <w:pPr>
        <w:ind w:firstLine="708"/>
        <w:jc w:val="both"/>
        <w:outlineLvl w:val="0"/>
        <w:rPr>
          <w:rFonts w:ascii="Calibri" w:hAnsi="Calibri"/>
          <w:sz w:val="28"/>
          <w:szCs w:val="28"/>
        </w:rPr>
      </w:pPr>
      <w:r w:rsidRPr="00B44D52">
        <w:rPr>
          <w:rFonts w:ascii="Calibri" w:hAnsi="Calibri"/>
          <w:sz w:val="28"/>
          <w:szCs w:val="28"/>
        </w:rPr>
        <w:t xml:space="preserve">Z dniem </w:t>
      </w:r>
      <w:r w:rsidRPr="00B44D52">
        <w:rPr>
          <w:rFonts w:ascii="Calibri" w:hAnsi="Calibri"/>
          <w:b/>
          <w:sz w:val="28"/>
          <w:szCs w:val="28"/>
        </w:rPr>
        <w:t>27 maja 2014 roku</w:t>
      </w:r>
      <w:r w:rsidRPr="00B44D52">
        <w:rPr>
          <w:rFonts w:ascii="Calibri" w:hAnsi="Calibri"/>
          <w:sz w:val="28"/>
          <w:szCs w:val="28"/>
        </w:rPr>
        <w:t xml:space="preserve"> weszła w życie </w:t>
      </w:r>
      <w:hyperlink r:id="rId9" w:history="1">
        <w:r w:rsidRPr="00B44D52">
          <w:rPr>
            <w:rStyle w:val="Hipercze"/>
            <w:rFonts w:ascii="Calibri" w:hAnsi="Calibri"/>
            <w:b/>
            <w:color w:val="auto"/>
            <w:sz w:val="28"/>
            <w:szCs w:val="28"/>
            <w:u w:val="none"/>
          </w:rPr>
          <w:t>ustawa z dnia 14.03.2014</w:t>
        </w:r>
        <w:proofErr w:type="gramStart"/>
        <w:r w:rsidRPr="00B44D52">
          <w:rPr>
            <w:rStyle w:val="Hipercze"/>
            <w:rFonts w:ascii="Calibri" w:hAnsi="Calibri"/>
            <w:b/>
            <w:color w:val="auto"/>
            <w:sz w:val="28"/>
            <w:szCs w:val="28"/>
            <w:u w:val="none"/>
          </w:rPr>
          <w:t>r</w:t>
        </w:r>
        <w:proofErr w:type="gramEnd"/>
        <w:r w:rsidRPr="00B44D52">
          <w:rPr>
            <w:rStyle w:val="Hipercze"/>
            <w:rFonts w:ascii="Calibri" w:hAnsi="Calibri"/>
            <w:b/>
            <w:color w:val="auto"/>
            <w:sz w:val="28"/>
            <w:szCs w:val="28"/>
            <w:u w:val="none"/>
          </w:rPr>
          <w:t>. o zmianie ustawy o promocji zatrudnienia i instytucjach rynku pracy oraz niektórych innych ustaw</w:t>
        </w:r>
      </w:hyperlink>
      <w:r w:rsidRPr="00B44D52">
        <w:rPr>
          <w:rFonts w:ascii="Calibri" w:hAnsi="Calibri"/>
          <w:sz w:val="28"/>
          <w:szCs w:val="28"/>
        </w:rPr>
        <w:t xml:space="preserve"> (Dz. U. 2014</w:t>
      </w:r>
      <w:proofErr w:type="gramStart"/>
      <w:r w:rsidRPr="00B44D52">
        <w:rPr>
          <w:rFonts w:ascii="Calibri" w:hAnsi="Calibri"/>
          <w:sz w:val="28"/>
          <w:szCs w:val="28"/>
        </w:rPr>
        <w:t>r</w:t>
      </w:r>
      <w:proofErr w:type="gramEnd"/>
      <w:r w:rsidRPr="00B44D52">
        <w:rPr>
          <w:rFonts w:ascii="Calibri" w:hAnsi="Calibri"/>
          <w:sz w:val="28"/>
          <w:szCs w:val="28"/>
        </w:rPr>
        <w:t>., poz. 598), która zawiera istotne zmiany w realizowaniu zadań przez Powiatowe Urzędy Pracy i wspieraniu przez nie osób bezrobotnych.</w:t>
      </w:r>
    </w:p>
    <w:p w:rsidR="00B44D52" w:rsidRPr="00B44D52" w:rsidRDefault="00B44D52" w:rsidP="00B44D52">
      <w:pPr>
        <w:pStyle w:val="Akapitzlist"/>
        <w:ind w:left="360"/>
        <w:jc w:val="both"/>
        <w:outlineLvl w:val="0"/>
        <w:rPr>
          <w:rFonts w:ascii="Calibri" w:hAnsi="Calibri"/>
          <w:sz w:val="28"/>
          <w:szCs w:val="28"/>
        </w:rPr>
      </w:pPr>
    </w:p>
    <w:p w:rsidR="00447833" w:rsidRPr="00B44D52" w:rsidRDefault="00447833" w:rsidP="00BD132F">
      <w:pPr>
        <w:pStyle w:val="Akapitzlist"/>
        <w:numPr>
          <w:ilvl w:val="0"/>
          <w:numId w:val="31"/>
        </w:numPr>
        <w:jc w:val="both"/>
        <w:outlineLvl w:val="0"/>
        <w:rPr>
          <w:rFonts w:ascii="Calibri" w:hAnsi="Calibri"/>
          <w:sz w:val="28"/>
          <w:szCs w:val="28"/>
        </w:rPr>
      </w:pPr>
      <w:r w:rsidRPr="00656FA9">
        <w:rPr>
          <w:rFonts w:asciiTheme="minorHAnsi" w:hAnsiTheme="minorHAnsi"/>
          <w:b/>
          <w:sz w:val="28"/>
          <w:szCs w:val="28"/>
          <w:u w:val="single"/>
        </w:rPr>
        <w:t>Absolutną nowością jest profilowanie pomocy bezrobotnym</w:t>
      </w:r>
      <w:r w:rsidR="00B44D52">
        <w:rPr>
          <w:rFonts w:asciiTheme="minorHAnsi" w:hAnsiTheme="minorHAnsi"/>
          <w:sz w:val="28"/>
          <w:szCs w:val="28"/>
        </w:rPr>
        <w:t>. Profilowanie, któ</w:t>
      </w:r>
      <w:r w:rsidRPr="00B44D52">
        <w:rPr>
          <w:rFonts w:asciiTheme="minorHAnsi" w:hAnsiTheme="minorHAnsi"/>
          <w:sz w:val="28"/>
          <w:szCs w:val="28"/>
        </w:rPr>
        <w:t>re odbywa się niezwłocznie po rejestracji w PUP</w:t>
      </w:r>
      <w:r w:rsidR="00B44D52">
        <w:rPr>
          <w:rFonts w:asciiTheme="minorHAnsi" w:hAnsiTheme="minorHAnsi"/>
          <w:sz w:val="28"/>
          <w:szCs w:val="28"/>
        </w:rPr>
        <w:t>, jest podstawą do udzielania ws</w:t>
      </w:r>
      <w:r w:rsidRPr="00B44D52">
        <w:rPr>
          <w:rFonts w:asciiTheme="minorHAnsi" w:hAnsiTheme="minorHAnsi"/>
          <w:sz w:val="28"/>
          <w:szCs w:val="28"/>
        </w:rPr>
        <w:t>parcia bezrobotnemu. Przypisany ko</w:t>
      </w:r>
      <w:r w:rsidR="00B44D52">
        <w:rPr>
          <w:rFonts w:asciiTheme="minorHAnsi" w:hAnsiTheme="minorHAnsi"/>
          <w:sz w:val="28"/>
          <w:szCs w:val="28"/>
        </w:rPr>
        <w:t xml:space="preserve">nkretnej osobie profil pomocowy </w:t>
      </w:r>
      <w:r w:rsidRPr="00B44D52">
        <w:rPr>
          <w:rFonts w:asciiTheme="minorHAnsi" w:hAnsiTheme="minorHAnsi"/>
          <w:sz w:val="28"/>
          <w:szCs w:val="28"/>
        </w:rPr>
        <w:t>oznacza właściwy - ze względu na je</w:t>
      </w:r>
      <w:r w:rsidR="00B44D52">
        <w:rPr>
          <w:rFonts w:asciiTheme="minorHAnsi" w:hAnsiTheme="minorHAnsi"/>
          <w:sz w:val="28"/>
          <w:szCs w:val="28"/>
        </w:rPr>
        <w:t xml:space="preserve">j potrzeby - zakres form pomocy </w:t>
      </w:r>
      <w:r w:rsidRPr="00B44D52">
        <w:rPr>
          <w:rFonts w:asciiTheme="minorHAnsi" w:hAnsiTheme="minorHAnsi"/>
          <w:sz w:val="28"/>
          <w:szCs w:val="28"/>
        </w:rPr>
        <w:t>określonych w ustawie. W ramach poszczególnych profili można skorzystać z następujących form pomocy:</w:t>
      </w:r>
    </w:p>
    <w:p w:rsidR="00154229" w:rsidRDefault="00447833" w:rsidP="00BD132F">
      <w:pPr>
        <w:pStyle w:val="Akapitzlist"/>
        <w:numPr>
          <w:ilvl w:val="0"/>
          <w:numId w:val="28"/>
        </w:numPr>
        <w:jc w:val="both"/>
        <w:rPr>
          <w:rFonts w:asciiTheme="minorHAnsi" w:hAnsiTheme="minorHAnsi"/>
          <w:sz w:val="28"/>
          <w:szCs w:val="28"/>
        </w:rPr>
      </w:pPr>
      <w:r w:rsidRPr="00154229">
        <w:rPr>
          <w:rStyle w:val="Pogrubienie"/>
          <w:rFonts w:asciiTheme="minorHAnsi" w:hAnsiTheme="minorHAnsi"/>
          <w:sz w:val="28"/>
          <w:szCs w:val="28"/>
        </w:rPr>
        <w:t>profil pomocy I </w:t>
      </w:r>
      <w:r w:rsidRPr="00154229">
        <w:rPr>
          <w:rFonts w:asciiTheme="minorHAnsi" w:hAnsiTheme="minorHAnsi"/>
          <w:sz w:val="28"/>
          <w:szCs w:val="28"/>
        </w:rPr>
        <w:t xml:space="preserve">– pośrednictwo pracy, a także w uzasadnionych przypadkach poradnictwo zawodowe lub formy pomocy, o których mowa w art. 40 ust. 1 i 3a, art. 45, art. 46 ust. 1 pkt 2, art. 60b, art. 61e pkt 2 oraz art. 66k–66n </w:t>
      </w:r>
      <w:proofErr w:type="gramStart"/>
      <w:r w:rsidRPr="00154229">
        <w:rPr>
          <w:rFonts w:asciiTheme="minorHAnsi" w:hAnsiTheme="minorHAnsi"/>
          <w:sz w:val="28"/>
          <w:szCs w:val="28"/>
        </w:rPr>
        <w:t>ustawy (czyli</w:t>
      </w:r>
      <w:proofErr w:type="gramEnd"/>
      <w:r w:rsidRPr="00154229">
        <w:rPr>
          <w:rFonts w:asciiTheme="minorHAnsi" w:hAnsiTheme="minorHAnsi"/>
          <w:sz w:val="28"/>
          <w:szCs w:val="28"/>
        </w:rPr>
        <w:t xml:space="preserve"> szkolenia, zwrot kosztów dojazdu do miejsca zatrudnienia na warunkach określonych w ustawie, środki na podjęcie działalności gospodarczej, świadczenie aktywizacyjne, </w:t>
      </w:r>
      <w:r w:rsidRPr="00154229">
        <w:rPr>
          <w:rStyle w:val="onetix"/>
          <w:rFonts w:asciiTheme="minorHAnsi" w:hAnsiTheme="minorHAnsi"/>
          <w:sz w:val="28"/>
          <w:szCs w:val="28"/>
          <w:shd w:val="clear" w:color="auto" w:fill="FFFFFF"/>
        </w:rPr>
        <w:t>pożyczki</w:t>
      </w:r>
      <w:r w:rsidRPr="00154229">
        <w:rPr>
          <w:rFonts w:asciiTheme="minorHAnsi" w:hAnsiTheme="minorHAnsi"/>
          <w:sz w:val="28"/>
          <w:szCs w:val="28"/>
        </w:rPr>
        <w:t xml:space="preserve"> na podjęcie działalności gospodarczej, bony dla bezrobotnych do 30 roku życia), </w:t>
      </w:r>
    </w:p>
    <w:p w:rsidR="00154229" w:rsidRDefault="00447833" w:rsidP="00BD132F">
      <w:pPr>
        <w:pStyle w:val="Akapitzlist"/>
        <w:numPr>
          <w:ilvl w:val="0"/>
          <w:numId w:val="28"/>
        </w:numPr>
        <w:jc w:val="both"/>
        <w:rPr>
          <w:rFonts w:asciiTheme="minorHAnsi" w:hAnsiTheme="minorHAnsi"/>
          <w:sz w:val="28"/>
          <w:szCs w:val="28"/>
        </w:rPr>
      </w:pPr>
      <w:proofErr w:type="gramStart"/>
      <w:r w:rsidRPr="00154229">
        <w:rPr>
          <w:rStyle w:val="Pogrubienie"/>
          <w:rFonts w:asciiTheme="minorHAnsi" w:hAnsiTheme="minorHAnsi"/>
          <w:sz w:val="28"/>
          <w:szCs w:val="28"/>
        </w:rPr>
        <w:t>profil</w:t>
      </w:r>
      <w:proofErr w:type="gramEnd"/>
      <w:r w:rsidRPr="00154229">
        <w:rPr>
          <w:rStyle w:val="Pogrubienie"/>
          <w:rFonts w:asciiTheme="minorHAnsi" w:hAnsiTheme="minorHAnsi"/>
          <w:sz w:val="28"/>
          <w:szCs w:val="28"/>
        </w:rPr>
        <w:t xml:space="preserve"> pomocy II</w:t>
      </w:r>
      <w:r w:rsidRPr="00154229">
        <w:rPr>
          <w:rFonts w:asciiTheme="minorHAnsi" w:hAnsiTheme="minorHAnsi"/>
          <w:sz w:val="28"/>
          <w:szCs w:val="28"/>
        </w:rPr>
        <w:t xml:space="preserve"> – usługi i instrumenty rynku pracy, działania aktywizacyjne zlecone przez urząd pracy oraz inne formy pomocy z wyłączeniem Programu Aktywizacja i Integracja, </w:t>
      </w:r>
    </w:p>
    <w:p w:rsidR="00447833" w:rsidRPr="00154229" w:rsidRDefault="00447833" w:rsidP="00BD132F">
      <w:pPr>
        <w:pStyle w:val="Akapitzlist"/>
        <w:numPr>
          <w:ilvl w:val="0"/>
          <w:numId w:val="28"/>
        </w:numPr>
        <w:jc w:val="both"/>
        <w:rPr>
          <w:rFonts w:asciiTheme="minorHAnsi" w:hAnsiTheme="minorHAnsi"/>
          <w:sz w:val="28"/>
          <w:szCs w:val="28"/>
        </w:rPr>
      </w:pPr>
      <w:proofErr w:type="gramStart"/>
      <w:r w:rsidRPr="00154229">
        <w:rPr>
          <w:rStyle w:val="Pogrubienie"/>
          <w:rFonts w:asciiTheme="minorHAnsi" w:hAnsiTheme="minorHAnsi"/>
          <w:sz w:val="28"/>
          <w:szCs w:val="28"/>
        </w:rPr>
        <w:t>profil</w:t>
      </w:r>
      <w:proofErr w:type="gramEnd"/>
      <w:r w:rsidRPr="00154229">
        <w:rPr>
          <w:rStyle w:val="Pogrubienie"/>
          <w:rFonts w:asciiTheme="minorHAnsi" w:hAnsiTheme="minorHAnsi"/>
          <w:sz w:val="28"/>
          <w:szCs w:val="28"/>
        </w:rPr>
        <w:t xml:space="preserve"> pomocy III</w:t>
      </w:r>
      <w:r w:rsidRPr="00154229">
        <w:rPr>
          <w:rFonts w:asciiTheme="minorHAnsi" w:hAnsiTheme="minorHAnsi"/>
          <w:sz w:val="28"/>
          <w:szCs w:val="28"/>
        </w:rPr>
        <w:t xml:space="preserve"> – Program Aktywizacja i Integracja, działania aktywizacyjne zlecone przez urząd pracy, programy specjalne, skierowanie do zatrudnienia wspieranego u pracodawcy lub podjęcia pracy w spółdzielni socjalnej zakładanej przez osoby prawne oraz w uzasadnionych przypadkach </w:t>
      </w:r>
      <w:proofErr w:type="gramStart"/>
      <w:r w:rsidRPr="00154229">
        <w:rPr>
          <w:rFonts w:asciiTheme="minorHAnsi" w:hAnsiTheme="minorHAnsi"/>
          <w:sz w:val="28"/>
          <w:szCs w:val="28"/>
        </w:rPr>
        <w:t>poradnictwo</w:t>
      </w:r>
      <w:proofErr w:type="gramEnd"/>
      <w:r w:rsidRPr="00154229">
        <w:rPr>
          <w:rFonts w:asciiTheme="minorHAnsi" w:hAnsiTheme="minorHAnsi"/>
          <w:sz w:val="28"/>
          <w:szCs w:val="28"/>
        </w:rPr>
        <w:t xml:space="preserve"> zawodowe.  </w:t>
      </w:r>
    </w:p>
    <w:p w:rsidR="00656FA9" w:rsidRPr="00656FA9" w:rsidRDefault="00447833" w:rsidP="00BD132F">
      <w:pPr>
        <w:pStyle w:val="NormalnyWeb"/>
        <w:numPr>
          <w:ilvl w:val="0"/>
          <w:numId w:val="29"/>
        </w:numPr>
        <w:spacing w:before="0" w:after="0"/>
        <w:jc w:val="both"/>
        <w:rPr>
          <w:rFonts w:asciiTheme="minorHAnsi" w:hAnsiTheme="minorHAnsi"/>
          <w:color w:val="auto"/>
          <w:sz w:val="28"/>
          <w:szCs w:val="28"/>
          <w:u w:val="single"/>
        </w:rPr>
      </w:pPr>
      <w:r w:rsidRPr="00656FA9">
        <w:rPr>
          <w:rStyle w:val="Pogrubienie"/>
          <w:rFonts w:asciiTheme="minorHAnsi" w:hAnsiTheme="minorHAnsi"/>
          <w:color w:val="auto"/>
          <w:sz w:val="28"/>
          <w:szCs w:val="28"/>
          <w:u w:val="single"/>
        </w:rPr>
        <w:t>Indywidualny plan działania</w:t>
      </w:r>
      <w:r w:rsidRPr="00656FA9">
        <w:rPr>
          <w:rFonts w:asciiTheme="minorHAnsi" w:hAnsiTheme="minorHAnsi"/>
          <w:color w:val="auto"/>
          <w:sz w:val="28"/>
          <w:szCs w:val="28"/>
          <w:u w:val="single"/>
        </w:rPr>
        <w:t xml:space="preserve"> </w:t>
      </w:r>
    </w:p>
    <w:p w:rsidR="00154229" w:rsidRPr="00656FA9" w:rsidRDefault="00154229" w:rsidP="00656FA9">
      <w:pPr>
        <w:pStyle w:val="NormalnyWeb"/>
        <w:spacing w:before="0" w:after="0"/>
        <w:ind w:left="360"/>
        <w:jc w:val="both"/>
        <w:rPr>
          <w:rFonts w:asciiTheme="minorHAnsi" w:hAnsiTheme="minorHAnsi"/>
          <w:color w:val="auto"/>
          <w:sz w:val="28"/>
          <w:szCs w:val="28"/>
        </w:rPr>
      </w:pPr>
      <w:r w:rsidRPr="00656FA9">
        <w:rPr>
          <w:rFonts w:asciiTheme="minorHAnsi" w:hAnsiTheme="minorHAnsi"/>
          <w:color w:val="auto"/>
          <w:sz w:val="28"/>
          <w:szCs w:val="28"/>
        </w:rPr>
        <w:t>Powiatowy Urząd Pracy</w:t>
      </w:r>
      <w:r w:rsidR="00447833" w:rsidRPr="00656FA9">
        <w:rPr>
          <w:rFonts w:asciiTheme="minorHAnsi" w:hAnsiTheme="minorHAnsi"/>
          <w:color w:val="auto"/>
          <w:sz w:val="28"/>
          <w:szCs w:val="28"/>
        </w:rPr>
        <w:t xml:space="preserve">, udzielając pomocy, w terminie do 60 dni od ustalenia profilu pomocy, przygotowuje indywidualny plan działania. </w:t>
      </w:r>
    </w:p>
    <w:p w:rsidR="00447833" w:rsidRPr="00656FA9" w:rsidRDefault="00447833" w:rsidP="00656FA9">
      <w:pPr>
        <w:pStyle w:val="Nagwek3"/>
        <w:spacing w:before="0"/>
        <w:jc w:val="both"/>
        <w:rPr>
          <w:rFonts w:asciiTheme="minorHAnsi" w:hAnsiTheme="minorHAnsi"/>
          <w:b w:val="0"/>
          <w:color w:val="auto"/>
          <w:sz w:val="28"/>
          <w:szCs w:val="28"/>
        </w:rPr>
      </w:pPr>
      <w:r w:rsidRPr="00656FA9">
        <w:rPr>
          <w:rFonts w:asciiTheme="minorHAnsi" w:hAnsiTheme="minorHAnsi"/>
          <w:b w:val="0"/>
          <w:color w:val="auto"/>
          <w:sz w:val="28"/>
          <w:szCs w:val="28"/>
        </w:rPr>
        <w:t>Plan zawiera w szczególności:</w:t>
      </w:r>
    </w:p>
    <w:p w:rsidR="007D1388" w:rsidRDefault="00447833" w:rsidP="007D1388">
      <w:pPr>
        <w:pStyle w:val="Akapitzlist"/>
        <w:numPr>
          <w:ilvl w:val="0"/>
          <w:numId w:val="44"/>
        </w:numPr>
        <w:rPr>
          <w:rFonts w:asciiTheme="minorHAnsi" w:hAnsiTheme="minorHAnsi"/>
          <w:sz w:val="28"/>
          <w:szCs w:val="28"/>
        </w:rPr>
      </w:pPr>
      <w:proofErr w:type="gramStart"/>
      <w:r w:rsidRPr="007D1388">
        <w:rPr>
          <w:rFonts w:asciiTheme="minorHAnsi" w:hAnsiTheme="minorHAnsi"/>
          <w:sz w:val="28"/>
          <w:szCs w:val="28"/>
        </w:rPr>
        <w:t>działania</w:t>
      </w:r>
      <w:proofErr w:type="gramEnd"/>
      <w:r w:rsidRPr="007D1388">
        <w:rPr>
          <w:rFonts w:asciiTheme="minorHAnsi" w:hAnsiTheme="minorHAnsi"/>
          <w:sz w:val="28"/>
          <w:szCs w:val="28"/>
        </w:rPr>
        <w:t xml:space="preserve"> możliwe do zastosowania przez urząd pracy w ramach pomocy określonej w ustawie, </w:t>
      </w:r>
    </w:p>
    <w:p w:rsidR="007D1388" w:rsidRDefault="00447833" w:rsidP="007D1388">
      <w:pPr>
        <w:pStyle w:val="Akapitzlist"/>
        <w:numPr>
          <w:ilvl w:val="0"/>
          <w:numId w:val="44"/>
        </w:numPr>
        <w:rPr>
          <w:rFonts w:asciiTheme="minorHAnsi" w:hAnsiTheme="minorHAnsi"/>
          <w:sz w:val="28"/>
          <w:szCs w:val="28"/>
        </w:rPr>
      </w:pPr>
      <w:proofErr w:type="gramStart"/>
      <w:r w:rsidRPr="007D1388">
        <w:rPr>
          <w:rFonts w:asciiTheme="minorHAnsi" w:hAnsiTheme="minorHAnsi"/>
          <w:sz w:val="28"/>
          <w:szCs w:val="28"/>
        </w:rPr>
        <w:t>działania</w:t>
      </w:r>
      <w:proofErr w:type="gramEnd"/>
      <w:r w:rsidRPr="007D1388">
        <w:rPr>
          <w:rFonts w:asciiTheme="minorHAnsi" w:hAnsiTheme="minorHAnsi"/>
          <w:sz w:val="28"/>
          <w:szCs w:val="28"/>
        </w:rPr>
        <w:t xml:space="preserve"> planowane do samodzielnej realizacji przez bezrobotnego lub poszukującego pracy w celu poszukiwania pracy, </w:t>
      </w:r>
    </w:p>
    <w:p w:rsidR="007D1388" w:rsidRDefault="00447833" w:rsidP="007D1388">
      <w:pPr>
        <w:pStyle w:val="Akapitzlist"/>
        <w:numPr>
          <w:ilvl w:val="0"/>
          <w:numId w:val="44"/>
        </w:numPr>
        <w:rPr>
          <w:rFonts w:asciiTheme="minorHAnsi" w:hAnsiTheme="minorHAnsi"/>
          <w:sz w:val="28"/>
          <w:szCs w:val="28"/>
        </w:rPr>
      </w:pPr>
      <w:proofErr w:type="gramStart"/>
      <w:r w:rsidRPr="007D1388">
        <w:rPr>
          <w:rFonts w:asciiTheme="minorHAnsi" w:hAnsiTheme="minorHAnsi"/>
          <w:sz w:val="28"/>
          <w:szCs w:val="28"/>
        </w:rPr>
        <w:t>planowane</w:t>
      </w:r>
      <w:proofErr w:type="gramEnd"/>
      <w:r w:rsidRPr="007D1388">
        <w:rPr>
          <w:rFonts w:asciiTheme="minorHAnsi" w:hAnsiTheme="minorHAnsi"/>
          <w:sz w:val="28"/>
          <w:szCs w:val="28"/>
        </w:rPr>
        <w:t xml:space="preserve"> terminy realizacji poszczególnych działań, </w:t>
      </w:r>
    </w:p>
    <w:p w:rsidR="007D1388" w:rsidRDefault="00447833" w:rsidP="007D1388">
      <w:pPr>
        <w:pStyle w:val="Akapitzlist"/>
        <w:numPr>
          <w:ilvl w:val="0"/>
          <w:numId w:val="44"/>
        </w:numPr>
        <w:rPr>
          <w:rFonts w:asciiTheme="minorHAnsi" w:hAnsiTheme="minorHAnsi"/>
          <w:sz w:val="28"/>
          <w:szCs w:val="28"/>
        </w:rPr>
      </w:pPr>
      <w:proofErr w:type="gramStart"/>
      <w:r w:rsidRPr="007D1388">
        <w:rPr>
          <w:rFonts w:asciiTheme="minorHAnsi" w:hAnsiTheme="minorHAnsi"/>
          <w:sz w:val="28"/>
          <w:szCs w:val="28"/>
        </w:rPr>
        <w:lastRenderedPageBreak/>
        <w:t>formy</w:t>
      </w:r>
      <w:proofErr w:type="gramEnd"/>
      <w:r w:rsidRPr="007D1388">
        <w:rPr>
          <w:rFonts w:asciiTheme="minorHAnsi" w:hAnsiTheme="minorHAnsi"/>
          <w:sz w:val="28"/>
          <w:szCs w:val="28"/>
        </w:rPr>
        <w:t xml:space="preserve">, planowaną liczbę i terminy kontaktów z doradcą klienta lub innym pracownikiem urzędu pracy, </w:t>
      </w:r>
    </w:p>
    <w:p w:rsidR="00154229" w:rsidRPr="007D1388" w:rsidRDefault="00447833" w:rsidP="007D1388">
      <w:pPr>
        <w:pStyle w:val="Akapitzlist"/>
        <w:numPr>
          <w:ilvl w:val="0"/>
          <w:numId w:val="44"/>
        </w:numPr>
        <w:rPr>
          <w:rFonts w:asciiTheme="minorHAnsi" w:hAnsiTheme="minorHAnsi"/>
          <w:sz w:val="28"/>
          <w:szCs w:val="28"/>
        </w:rPr>
      </w:pPr>
      <w:proofErr w:type="gramStart"/>
      <w:r w:rsidRPr="007D1388">
        <w:rPr>
          <w:rFonts w:asciiTheme="minorHAnsi" w:hAnsiTheme="minorHAnsi"/>
          <w:sz w:val="28"/>
          <w:szCs w:val="28"/>
        </w:rPr>
        <w:t>termin</w:t>
      </w:r>
      <w:proofErr w:type="gramEnd"/>
      <w:r w:rsidRPr="007D1388">
        <w:rPr>
          <w:rFonts w:asciiTheme="minorHAnsi" w:hAnsiTheme="minorHAnsi"/>
          <w:sz w:val="28"/>
          <w:szCs w:val="28"/>
        </w:rPr>
        <w:t xml:space="preserve"> i warunki zakończenia realizacji indywidualnego planu działania. </w:t>
      </w:r>
    </w:p>
    <w:p w:rsidR="00447833" w:rsidRPr="00154229" w:rsidRDefault="00447833" w:rsidP="00154229">
      <w:pPr>
        <w:spacing w:before="100" w:beforeAutospacing="1" w:after="100" w:afterAutospacing="1"/>
        <w:rPr>
          <w:rFonts w:asciiTheme="minorHAnsi" w:hAnsiTheme="minorHAnsi"/>
          <w:sz w:val="28"/>
          <w:szCs w:val="28"/>
        </w:rPr>
      </w:pPr>
      <w:r w:rsidRPr="00154229">
        <w:rPr>
          <w:rFonts w:asciiTheme="minorHAnsi" w:hAnsiTheme="minorHAnsi"/>
          <w:sz w:val="28"/>
          <w:szCs w:val="28"/>
        </w:rPr>
        <w:t xml:space="preserve">Plan może być modyfikowany na bieżąco, stosowanie do zmieniającej się sytuacji osoby, której plan dotyczy. </w:t>
      </w:r>
    </w:p>
    <w:p w:rsidR="00447833" w:rsidRPr="00656FA9" w:rsidRDefault="00447833" w:rsidP="00BD132F">
      <w:pPr>
        <w:pStyle w:val="NormalnyWeb"/>
        <w:numPr>
          <w:ilvl w:val="0"/>
          <w:numId w:val="29"/>
        </w:numPr>
        <w:spacing w:before="0" w:after="0"/>
        <w:rPr>
          <w:rFonts w:asciiTheme="minorHAnsi" w:hAnsiTheme="minorHAnsi"/>
          <w:sz w:val="28"/>
          <w:szCs w:val="28"/>
          <w:u w:val="single"/>
        </w:rPr>
      </w:pPr>
      <w:r w:rsidRPr="00656FA9">
        <w:rPr>
          <w:rStyle w:val="Pogrubienie"/>
          <w:rFonts w:asciiTheme="minorHAnsi" w:hAnsiTheme="minorHAnsi"/>
          <w:sz w:val="28"/>
          <w:szCs w:val="28"/>
          <w:u w:val="single"/>
        </w:rPr>
        <w:t>Nowe rozwiązania ustawowe</w:t>
      </w:r>
      <w:r w:rsidRPr="00656FA9">
        <w:rPr>
          <w:rFonts w:asciiTheme="minorHAnsi" w:hAnsiTheme="minorHAnsi"/>
          <w:sz w:val="28"/>
          <w:szCs w:val="28"/>
          <w:u w:val="single"/>
        </w:rPr>
        <w:t xml:space="preserve"> </w:t>
      </w:r>
    </w:p>
    <w:p w:rsidR="00447833" w:rsidRPr="00447833" w:rsidRDefault="00447833" w:rsidP="00E04EA6">
      <w:pPr>
        <w:pStyle w:val="NormalnyWeb"/>
        <w:spacing w:before="0" w:after="0"/>
        <w:ind w:left="0"/>
        <w:rPr>
          <w:rFonts w:asciiTheme="minorHAnsi" w:hAnsiTheme="minorHAnsi"/>
          <w:sz w:val="28"/>
          <w:szCs w:val="28"/>
        </w:rPr>
      </w:pPr>
      <w:r w:rsidRPr="00447833">
        <w:rPr>
          <w:rFonts w:asciiTheme="minorHAnsi" w:hAnsiTheme="minorHAnsi"/>
          <w:sz w:val="28"/>
          <w:szCs w:val="28"/>
        </w:rPr>
        <w:t xml:space="preserve">Wśród nowych rozwiązań w ustawie znalazły się: </w:t>
      </w:r>
    </w:p>
    <w:p w:rsidR="00B44D52" w:rsidRDefault="00447833" w:rsidP="00BD132F">
      <w:pPr>
        <w:pStyle w:val="Akapitzlist"/>
        <w:numPr>
          <w:ilvl w:val="0"/>
          <w:numId w:val="30"/>
        </w:numPr>
        <w:jc w:val="both"/>
        <w:rPr>
          <w:rFonts w:asciiTheme="minorHAnsi" w:hAnsiTheme="minorHAnsi"/>
          <w:sz w:val="28"/>
          <w:szCs w:val="28"/>
        </w:rPr>
      </w:pPr>
      <w:proofErr w:type="gramStart"/>
      <w:r w:rsidRPr="00B44D52">
        <w:rPr>
          <w:rFonts w:asciiTheme="minorHAnsi" w:hAnsiTheme="minorHAnsi"/>
          <w:sz w:val="28"/>
          <w:szCs w:val="28"/>
        </w:rPr>
        <w:t>grant</w:t>
      </w:r>
      <w:proofErr w:type="gramEnd"/>
      <w:r w:rsidRPr="00B44D52">
        <w:rPr>
          <w:rFonts w:asciiTheme="minorHAnsi" w:hAnsiTheme="minorHAnsi"/>
          <w:sz w:val="28"/>
          <w:szCs w:val="28"/>
        </w:rPr>
        <w:t xml:space="preserve"> na telepracę, </w:t>
      </w:r>
    </w:p>
    <w:p w:rsidR="00B44D52" w:rsidRDefault="00447833" w:rsidP="00BD132F">
      <w:pPr>
        <w:pStyle w:val="Akapitzlist"/>
        <w:numPr>
          <w:ilvl w:val="0"/>
          <w:numId w:val="30"/>
        </w:numPr>
        <w:jc w:val="both"/>
        <w:rPr>
          <w:rFonts w:asciiTheme="minorHAnsi" w:hAnsiTheme="minorHAnsi"/>
          <w:sz w:val="28"/>
          <w:szCs w:val="28"/>
        </w:rPr>
      </w:pPr>
      <w:proofErr w:type="gramStart"/>
      <w:r w:rsidRPr="00B44D52">
        <w:rPr>
          <w:rFonts w:asciiTheme="minorHAnsi" w:hAnsiTheme="minorHAnsi"/>
          <w:sz w:val="28"/>
          <w:szCs w:val="28"/>
        </w:rPr>
        <w:t>świadczenie</w:t>
      </w:r>
      <w:proofErr w:type="gramEnd"/>
      <w:r w:rsidRPr="00B44D52">
        <w:rPr>
          <w:rFonts w:asciiTheme="minorHAnsi" w:hAnsiTheme="minorHAnsi"/>
          <w:sz w:val="28"/>
          <w:szCs w:val="28"/>
        </w:rPr>
        <w:t xml:space="preserve"> aktywizacyjne, </w:t>
      </w:r>
    </w:p>
    <w:p w:rsidR="00B44D52" w:rsidRDefault="00447833" w:rsidP="00BD132F">
      <w:pPr>
        <w:pStyle w:val="Akapitzlist"/>
        <w:numPr>
          <w:ilvl w:val="0"/>
          <w:numId w:val="30"/>
        </w:numPr>
        <w:jc w:val="both"/>
        <w:rPr>
          <w:rFonts w:asciiTheme="minorHAnsi" w:hAnsiTheme="minorHAnsi"/>
          <w:sz w:val="28"/>
          <w:szCs w:val="28"/>
        </w:rPr>
      </w:pPr>
      <w:proofErr w:type="gramStart"/>
      <w:r w:rsidRPr="00B44D52">
        <w:rPr>
          <w:rFonts w:asciiTheme="minorHAnsi" w:hAnsiTheme="minorHAnsi"/>
          <w:sz w:val="28"/>
          <w:szCs w:val="28"/>
        </w:rPr>
        <w:t>pożyczka</w:t>
      </w:r>
      <w:proofErr w:type="gramEnd"/>
      <w:r w:rsidRPr="00B44D52">
        <w:rPr>
          <w:rFonts w:asciiTheme="minorHAnsi" w:hAnsiTheme="minorHAnsi"/>
          <w:sz w:val="28"/>
          <w:szCs w:val="28"/>
        </w:rPr>
        <w:t xml:space="preserve"> z Funduszu Pracy na utworzenie miejsca pracy lub podjęcie działalności gospodarczej, </w:t>
      </w:r>
    </w:p>
    <w:p w:rsidR="00B44D52" w:rsidRDefault="00447833" w:rsidP="00BD132F">
      <w:pPr>
        <w:pStyle w:val="Akapitzlist"/>
        <w:numPr>
          <w:ilvl w:val="0"/>
          <w:numId w:val="30"/>
        </w:numPr>
        <w:jc w:val="both"/>
        <w:rPr>
          <w:rFonts w:asciiTheme="minorHAnsi" w:hAnsiTheme="minorHAnsi"/>
          <w:sz w:val="28"/>
          <w:szCs w:val="28"/>
        </w:rPr>
      </w:pPr>
      <w:proofErr w:type="gramStart"/>
      <w:r w:rsidRPr="00B44D52">
        <w:rPr>
          <w:rFonts w:asciiTheme="minorHAnsi" w:hAnsiTheme="minorHAnsi"/>
          <w:sz w:val="28"/>
          <w:szCs w:val="28"/>
        </w:rPr>
        <w:t>programy</w:t>
      </w:r>
      <w:proofErr w:type="gramEnd"/>
      <w:r w:rsidRPr="00B44D52">
        <w:rPr>
          <w:rFonts w:asciiTheme="minorHAnsi" w:hAnsiTheme="minorHAnsi"/>
          <w:sz w:val="28"/>
          <w:szCs w:val="28"/>
        </w:rPr>
        <w:t xml:space="preserve"> regionalne, </w:t>
      </w:r>
    </w:p>
    <w:p w:rsidR="00B44D52" w:rsidRDefault="00447833" w:rsidP="00BD132F">
      <w:pPr>
        <w:pStyle w:val="Akapitzlist"/>
        <w:numPr>
          <w:ilvl w:val="0"/>
          <w:numId w:val="30"/>
        </w:numPr>
        <w:jc w:val="both"/>
        <w:rPr>
          <w:rFonts w:asciiTheme="minorHAnsi" w:hAnsiTheme="minorHAnsi"/>
          <w:sz w:val="28"/>
          <w:szCs w:val="28"/>
        </w:rPr>
      </w:pPr>
      <w:proofErr w:type="gramStart"/>
      <w:r w:rsidRPr="00B44D52">
        <w:rPr>
          <w:rFonts w:asciiTheme="minorHAnsi" w:hAnsiTheme="minorHAnsi"/>
          <w:sz w:val="28"/>
          <w:szCs w:val="28"/>
        </w:rPr>
        <w:t>bony</w:t>
      </w:r>
      <w:proofErr w:type="gramEnd"/>
      <w:r w:rsidRPr="00B44D52">
        <w:rPr>
          <w:rFonts w:asciiTheme="minorHAnsi" w:hAnsiTheme="minorHAnsi"/>
          <w:sz w:val="28"/>
          <w:szCs w:val="28"/>
        </w:rPr>
        <w:t xml:space="preserve"> szkoleniowe, stażowe, zatrudnieniowe oraz na zasiedlenie (przeznaczone dla bezrobotnych do 30 roku życia), </w:t>
      </w:r>
    </w:p>
    <w:p w:rsidR="00B44D52" w:rsidRDefault="00447833" w:rsidP="00BD132F">
      <w:pPr>
        <w:pStyle w:val="Akapitzlist"/>
        <w:numPr>
          <w:ilvl w:val="0"/>
          <w:numId w:val="30"/>
        </w:numPr>
        <w:jc w:val="both"/>
        <w:rPr>
          <w:rFonts w:asciiTheme="minorHAnsi" w:hAnsiTheme="minorHAnsi"/>
          <w:sz w:val="28"/>
          <w:szCs w:val="28"/>
        </w:rPr>
      </w:pPr>
      <w:proofErr w:type="gramStart"/>
      <w:r w:rsidRPr="00B44D52">
        <w:rPr>
          <w:rFonts w:asciiTheme="minorHAnsi" w:hAnsiTheme="minorHAnsi"/>
          <w:sz w:val="28"/>
          <w:szCs w:val="28"/>
        </w:rPr>
        <w:t>refundacja</w:t>
      </w:r>
      <w:proofErr w:type="gramEnd"/>
      <w:r w:rsidRPr="00B44D52">
        <w:rPr>
          <w:rFonts w:asciiTheme="minorHAnsi" w:hAnsiTheme="minorHAnsi"/>
          <w:sz w:val="28"/>
          <w:szCs w:val="28"/>
        </w:rPr>
        <w:t xml:space="preserve"> składek na ubezpieczenie społeczne za pracowników (przeznaczone dla pracodawcy lub przedsiębiorcy w przypadku zatrudnienia bezrobotnego podejmującego pierwszą pracę), </w:t>
      </w:r>
    </w:p>
    <w:p w:rsidR="00447833" w:rsidRDefault="00447833" w:rsidP="00BD132F">
      <w:pPr>
        <w:pStyle w:val="Akapitzlist"/>
        <w:numPr>
          <w:ilvl w:val="0"/>
          <w:numId w:val="30"/>
        </w:numPr>
        <w:jc w:val="both"/>
        <w:rPr>
          <w:rFonts w:asciiTheme="minorHAnsi" w:hAnsiTheme="minorHAnsi"/>
          <w:sz w:val="28"/>
          <w:szCs w:val="28"/>
        </w:rPr>
      </w:pPr>
      <w:proofErr w:type="gramStart"/>
      <w:r w:rsidRPr="00B44D52">
        <w:rPr>
          <w:rFonts w:asciiTheme="minorHAnsi" w:hAnsiTheme="minorHAnsi"/>
          <w:sz w:val="28"/>
          <w:szCs w:val="28"/>
        </w:rPr>
        <w:t>dofinansowanie</w:t>
      </w:r>
      <w:proofErr w:type="gramEnd"/>
      <w:r w:rsidRPr="00B44D52">
        <w:rPr>
          <w:rFonts w:asciiTheme="minorHAnsi" w:hAnsiTheme="minorHAnsi"/>
          <w:sz w:val="28"/>
          <w:szCs w:val="28"/>
        </w:rPr>
        <w:t xml:space="preserve"> do wynagrodzenia pracowników (przeznaczone dla pracodawcy lub przedsiębiorcy w przypadku zatrudnienia bezrobotnego w wieku 50+).  </w:t>
      </w:r>
    </w:p>
    <w:p w:rsidR="00C16289" w:rsidRPr="00B44D52" w:rsidRDefault="00C16289" w:rsidP="00C16289">
      <w:pPr>
        <w:pStyle w:val="Akapitzlist"/>
        <w:ind w:left="754"/>
        <w:rPr>
          <w:rFonts w:asciiTheme="minorHAnsi" w:hAnsiTheme="minorHAnsi"/>
          <w:sz w:val="28"/>
          <w:szCs w:val="28"/>
        </w:rPr>
      </w:pPr>
    </w:p>
    <w:p w:rsidR="00447833" w:rsidRPr="00656FA9" w:rsidRDefault="00447833" w:rsidP="00BD132F">
      <w:pPr>
        <w:pStyle w:val="NormalnyWeb"/>
        <w:numPr>
          <w:ilvl w:val="0"/>
          <w:numId w:val="32"/>
        </w:numPr>
        <w:spacing w:before="0" w:after="0"/>
        <w:rPr>
          <w:rFonts w:asciiTheme="minorHAnsi" w:hAnsiTheme="minorHAnsi"/>
          <w:sz w:val="28"/>
          <w:szCs w:val="28"/>
          <w:u w:val="single"/>
        </w:rPr>
      </w:pPr>
      <w:r w:rsidRPr="00656FA9">
        <w:rPr>
          <w:rStyle w:val="Pogrubienie"/>
          <w:rFonts w:asciiTheme="minorHAnsi" w:hAnsiTheme="minorHAnsi"/>
          <w:sz w:val="28"/>
          <w:szCs w:val="28"/>
          <w:u w:val="single"/>
        </w:rPr>
        <w:t>Grant na telepracę </w:t>
      </w:r>
      <w:r w:rsidRPr="00656FA9">
        <w:rPr>
          <w:rFonts w:asciiTheme="minorHAnsi" w:hAnsiTheme="minorHAnsi"/>
          <w:sz w:val="28"/>
          <w:szCs w:val="28"/>
          <w:u w:val="single"/>
        </w:rPr>
        <w:t xml:space="preserve"> </w:t>
      </w:r>
    </w:p>
    <w:p w:rsidR="00447833" w:rsidRPr="00447833" w:rsidRDefault="00447833" w:rsidP="00E04EA6">
      <w:pPr>
        <w:pStyle w:val="NormalnyWeb"/>
        <w:spacing w:before="0" w:after="0"/>
        <w:ind w:left="0"/>
        <w:jc w:val="both"/>
        <w:rPr>
          <w:rFonts w:asciiTheme="minorHAnsi" w:hAnsiTheme="minorHAnsi"/>
          <w:sz w:val="28"/>
          <w:szCs w:val="28"/>
        </w:rPr>
      </w:pPr>
      <w:r w:rsidRPr="00447833">
        <w:rPr>
          <w:rFonts w:asciiTheme="minorHAnsi" w:hAnsiTheme="minorHAnsi"/>
          <w:sz w:val="28"/>
          <w:szCs w:val="28"/>
        </w:rPr>
        <w:t xml:space="preserve">Na podstawie umowy starosta może przyznać pracodawcy lub przedsiębiorcy ze </w:t>
      </w:r>
      <w:r w:rsidRPr="00F51E98">
        <w:rPr>
          <w:rFonts w:asciiTheme="minorHAnsi" w:hAnsiTheme="minorHAnsi"/>
          <w:color w:val="auto"/>
          <w:sz w:val="28"/>
          <w:szCs w:val="28"/>
        </w:rPr>
        <w:t xml:space="preserve">środków </w:t>
      </w:r>
      <w:r w:rsidRPr="00F51E98">
        <w:rPr>
          <w:rStyle w:val="onetix"/>
          <w:rFonts w:asciiTheme="minorHAnsi" w:hAnsiTheme="minorHAnsi"/>
          <w:color w:val="auto"/>
          <w:sz w:val="28"/>
          <w:szCs w:val="28"/>
          <w:shd w:val="clear" w:color="auto" w:fill="FFFFFF"/>
        </w:rPr>
        <w:t>Funduszu</w:t>
      </w:r>
      <w:r w:rsidRPr="00F51E98">
        <w:rPr>
          <w:rFonts w:asciiTheme="minorHAnsi" w:hAnsiTheme="minorHAnsi"/>
          <w:color w:val="auto"/>
          <w:sz w:val="28"/>
          <w:szCs w:val="28"/>
        </w:rPr>
        <w:t xml:space="preserve"> Pracy grant na telepracę.</w:t>
      </w:r>
      <w:r w:rsidRPr="00447833">
        <w:rPr>
          <w:rFonts w:asciiTheme="minorHAnsi" w:hAnsiTheme="minorHAnsi"/>
          <w:sz w:val="28"/>
          <w:szCs w:val="28"/>
        </w:rPr>
        <w:t xml:space="preserve"> Takie wsparcie jest przeznaczone na zatrudnienie skierowanego przez PUP bezrobotnego: </w:t>
      </w:r>
    </w:p>
    <w:p w:rsidR="00656FA9" w:rsidRDefault="00447833" w:rsidP="00BD132F">
      <w:pPr>
        <w:pStyle w:val="Akapitzlist"/>
        <w:numPr>
          <w:ilvl w:val="0"/>
          <w:numId w:val="33"/>
        </w:numPr>
        <w:jc w:val="both"/>
        <w:rPr>
          <w:rFonts w:asciiTheme="minorHAnsi" w:hAnsiTheme="minorHAnsi"/>
          <w:sz w:val="28"/>
          <w:szCs w:val="28"/>
        </w:rPr>
      </w:pPr>
      <w:r w:rsidRPr="00656FA9">
        <w:rPr>
          <w:rFonts w:asciiTheme="minorHAnsi" w:hAnsiTheme="minorHAnsi"/>
          <w:sz w:val="28"/>
          <w:szCs w:val="28"/>
        </w:rPr>
        <w:t xml:space="preserve">rodzica powracającego na rynek pracy, </w:t>
      </w:r>
      <w:proofErr w:type="gramStart"/>
      <w:r w:rsidRPr="00656FA9">
        <w:rPr>
          <w:rFonts w:asciiTheme="minorHAnsi" w:hAnsiTheme="minorHAnsi"/>
          <w:sz w:val="28"/>
          <w:szCs w:val="28"/>
        </w:rPr>
        <w:t>posiadającego co</w:t>
      </w:r>
      <w:proofErr w:type="gramEnd"/>
      <w:r w:rsidRPr="00656FA9">
        <w:rPr>
          <w:rFonts w:asciiTheme="minorHAnsi" w:hAnsiTheme="minorHAnsi"/>
          <w:sz w:val="28"/>
          <w:szCs w:val="28"/>
        </w:rPr>
        <w:t xml:space="preserve"> najmniej jedno dziecko w wieku do 6 lat, lub </w:t>
      </w:r>
    </w:p>
    <w:p w:rsidR="00CE375B" w:rsidRDefault="00447833" w:rsidP="00BD132F">
      <w:pPr>
        <w:pStyle w:val="Akapitzlist"/>
        <w:numPr>
          <w:ilvl w:val="0"/>
          <w:numId w:val="33"/>
        </w:numPr>
        <w:jc w:val="both"/>
        <w:rPr>
          <w:rFonts w:asciiTheme="minorHAnsi" w:hAnsiTheme="minorHAnsi"/>
          <w:sz w:val="28"/>
          <w:szCs w:val="28"/>
        </w:rPr>
      </w:pPr>
      <w:proofErr w:type="gramStart"/>
      <w:r w:rsidRPr="00656FA9">
        <w:rPr>
          <w:rFonts w:asciiTheme="minorHAnsi" w:hAnsiTheme="minorHAnsi"/>
          <w:sz w:val="28"/>
          <w:szCs w:val="28"/>
        </w:rPr>
        <w:t>sprawują</w:t>
      </w:r>
      <w:r w:rsidR="00656FA9">
        <w:rPr>
          <w:rFonts w:asciiTheme="minorHAnsi" w:hAnsiTheme="minorHAnsi"/>
          <w:sz w:val="28"/>
          <w:szCs w:val="28"/>
        </w:rPr>
        <w:t>cego</w:t>
      </w:r>
      <w:proofErr w:type="gramEnd"/>
      <w:r w:rsidR="00656FA9">
        <w:rPr>
          <w:rFonts w:asciiTheme="minorHAnsi" w:hAnsiTheme="minorHAnsi"/>
          <w:sz w:val="28"/>
          <w:szCs w:val="28"/>
        </w:rPr>
        <w:t xml:space="preserve"> opiekę nad osobą zależną, </w:t>
      </w:r>
    </w:p>
    <w:p w:rsidR="00447833" w:rsidRPr="00CE375B" w:rsidRDefault="00447833" w:rsidP="00E04EA6">
      <w:pPr>
        <w:ind w:left="360"/>
        <w:jc w:val="both"/>
        <w:rPr>
          <w:rFonts w:asciiTheme="minorHAnsi" w:hAnsiTheme="minorHAnsi"/>
          <w:sz w:val="28"/>
          <w:szCs w:val="28"/>
        </w:rPr>
      </w:pPr>
      <w:r w:rsidRPr="00CE375B">
        <w:rPr>
          <w:rFonts w:asciiTheme="minorHAnsi" w:hAnsiTheme="minorHAnsi"/>
          <w:sz w:val="28"/>
          <w:szCs w:val="28"/>
        </w:rPr>
        <w:t xml:space="preserve">który w okresie 3 lat przed rejestracją w urzędzie </w:t>
      </w:r>
      <w:proofErr w:type="gramStart"/>
      <w:r w:rsidRPr="00CE375B">
        <w:rPr>
          <w:rFonts w:asciiTheme="minorHAnsi" w:hAnsiTheme="minorHAnsi"/>
          <w:sz w:val="28"/>
          <w:szCs w:val="28"/>
        </w:rPr>
        <w:t>pracy jako</w:t>
      </w:r>
      <w:proofErr w:type="gramEnd"/>
      <w:r w:rsidRPr="00CE375B">
        <w:rPr>
          <w:rFonts w:asciiTheme="minorHAnsi" w:hAnsiTheme="minorHAnsi"/>
          <w:sz w:val="28"/>
          <w:szCs w:val="28"/>
        </w:rPr>
        <w:t xml:space="preserve"> bezrobotny zrezygnował z zatrudnienia lub innej pracy zarobkowej z uwagi na konieczność wychowywania dziecka lub sprawowania opieki nad osobą zależną. </w:t>
      </w:r>
    </w:p>
    <w:p w:rsidR="00447833" w:rsidRPr="00447833" w:rsidRDefault="00447833" w:rsidP="00CE375B">
      <w:pPr>
        <w:pStyle w:val="NormalnyWeb"/>
        <w:spacing w:before="0" w:after="0"/>
        <w:ind w:left="0"/>
        <w:jc w:val="both"/>
        <w:rPr>
          <w:rFonts w:asciiTheme="minorHAnsi" w:hAnsiTheme="minorHAnsi"/>
          <w:sz w:val="28"/>
          <w:szCs w:val="28"/>
        </w:rPr>
      </w:pPr>
      <w:r w:rsidRPr="00447833">
        <w:rPr>
          <w:rFonts w:asciiTheme="minorHAnsi" w:hAnsiTheme="minorHAnsi"/>
          <w:sz w:val="28"/>
          <w:szCs w:val="28"/>
        </w:rPr>
        <w:t xml:space="preserve">Grant nie może być przeznaczony na zatrudnienie: </w:t>
      </w:r>
    </w:p>
    <w:p w:rsidR="00CE375B" w:rsidRDefault="00447833" w:rsidP="00BD132F">
      <w:pPr>
        <w:pStyle w:val="Akapitzlist"/>
        <w:numPr>
          <w:ilvl w:val="0"/>
          <w:numId w:val="34"/>
        </w:numPr>
        <w:jc w:val="both"/>
        <w:rPr>
          <w:rFonts w:asciiTheme="minorHAnsi" w:hAnsiTheme="minorHAnsi"/>
          <w:sz w:val="28"/>
          <w:szCs w:val="28"/>
        </w:rPr>
      </w:pPr>
      <w:proofErr w:type="gramStart"/>
      <w:r w:rsidRPr="00CE375B">
        <w:rPr>
          <w:rFonts w:asciiTheme="minorHAnsi" w:hAnsiTheme="minorHAnsi"/>
          <w:sz w:val="28"/>
          <w:szCs w:val="28"/>
        </w:rPr>
        <w:t>małżonka</w:t>
      </w:r>
      <w:proofErr w:type="gramEnd"/>
      <w:r w:rsidRPr="00CE375B">
        <w:rPr>
          <w:rFonts w:asciiTheme="minorHAnsi" w:hAnsiTheme="minorHAnsi"/>
          <w:sz w:val="28"/>
          <w:szCs w:val="28"/>
        </w:rPr>
        <w:t xml:space="preserve"> pracodawcy lub przedsiębiorcy, </w:t>
      </w:r>
    </w:p>
    <w:p w:rsidR="00CE375B" w:rsidRDefault="00447833" w:rsidP="00BD132F">
      <w:pPr>
        <w:pStyle w:val="Akapitzlist"/>
        <w:numPr>
          <w:ilvl w:val="0"/>
          <w:numId w:val="34"/>
        </w:numPr>
        <w:jc w:val="both"/>
        <w:rPr>
          <w:rFonts w:asciiTheme="minorHAnsi" w:hAnsiTheme="minorHAnsi"/>
          <w:sz w:val="28"/>
          <w:szCs w:val="28"/>
        </w:rPr>
      </w:pPr>
      <w:proofErr w:type="gramStart"/>
      <w:r w:rsidRPr="00CE375B">
        <w:rPr>
          <w:rFonts w:asciiTheme="minorHAnsi" w:hAnsiTheme="minorHAnsi"/>
          <w:sz w:val="28"/>
          <w:szCs w:val="28"/>
        </w:rPr>
        <w:t>rodzica</w:t>
      </w:r>
      <w:proofErr w:type="gramEnd"/>
      <w:r w:rsidRPr="00CE375B">
        <w:rPr>
          <w:rFonts w:asciiTheme="minorHAnsi" w:hAnsiTheme="minorHAnsi"/>
          <w:sz w:val="28"/>
          <w:szCs w:val="28"/>
        </w:rPr>
        <w:t xml:space="preserve"> pracodawcy lub przedsiębiorcy, </w:t>
      </w:r>
    </w:p>
    <w:p w:rsidR="00CE375B" w:rsidRDefault="00447833" w:rsidP="00BD132F">
      <w:pPr>
        <w:pStyle w:val="Akapitzlist"/>
        <w:numPr>
          <w:ilvl w:val="0"/>
          <w:numId w:val="34"/>
        </w:numPr>
        <w:jc w:val="both"/>
        <w:rPr>
          <w:rFonts w:asciiTheme="minorHAnsi" w:hAnsiTheme="minorHAnsi"/>
          <w:sz w:val="28"/>
          <w:szCs w:val="28"/>
        </w:rPr>
      </w:pPr>
      <w:proofErr w:type="gramStart"/>
      <w:r w:rsidRPr="00CE375B">
        <w:rPr>
          <w:rFonts w:asciiTheme="minorHAnsi" w:hAnsiTheme="minorHAnsi"/>
          <w:sz w:val="28"/>
          <w:szCs w:val="28"/>
        </w:rPr>
        <w:t>rodzeństwa</w:t>
      </w:r>
      <w:proofErr w:type="gramEnd"/>
      <w:r w:rsidRPr="00CE375B">
        <w:rPr>
          <w:rFonts w:asciiTheme="minorHAnsi" w:hAnsiTheme="minorHAnsi"/>
          <w:sz w:val="28"/>
          <w:szCs w:val="28"/>
        </w:rPr>
        <w:t xml:space="preserve"> pracodawcy lub przedsiębiorcy, </w:t>
      </w:r>
    </w:p>
    <w:p w:rsidR="00447833" w:rsidRPr="00CE375B" w:rsidRDefault="00447833" w:rsidP="00BD132F">
      <w:pPr>
        <w:pStyle w:val="Akapitzlist"/>
        <w:numPr>
          <w:ilvl w:val="0"/>
          <w:numId w:val="34"/>
        </w:numPr>
        <w:jc w:val="both"/>
        <w:rPr>
          <w:rFonts w:asciiTheme="minorHAnsi" w:hAnsiTheme="minorHAnsi"/>
          <w:sz w:val="28"/>
          <w:szCs w:val="28"/>
        </w:rPr>
      </w:pPr>
      <w:proofErr w:type="gramStart"/>
      <w:r w:rsidRPr="00CE375B">
        <w:rPr>
          <w:rFonts w:asciiTheme="minorHAnsi" w:hAnsiTheme="minorHAnsi"/>
          <w:sz w:val="28"/>
          <w:szCs w:val="28"/>
        </w:rPr>
        <w:t>dziecka</w:t>
      </w:r>
      <w:proofErr w:type="gramEnd"/>
      <w:r w:rsidRPr="00CE375B">
        <w:rPr>
          <w:rFonts w:asciiTheme="minorHAnsi" w:hAnsiTheme="minorHAnsi"/>
          <w:sz w:val="28"/>
          <w:szCs w:val="28"/>
        </w:rPr>
        <w:t xml:space="preserve"> własnego lub przysposobionego: pracodawcy lub przedsiębiorcy, małżonka pracodawcy lub przedsiębiorcy, rodzeństwa pracodawcy lub przedsiębiorcy. </w:t>
      </w:r>
    </w:p>
    <w:p w:rsidR="00447833" w:rsidRDefault="00447833" w:rsidP="00CE375B">
      <w:pPr>
        <w:pStyle w:val="NormalnyWeb"/>
        <w:spacing w:before="0" w:after="0"/>
        <w:ind w:left="0"/>
        <w:jc w:val="both"/>
        <w:rPr>
          <w:rFonts w:asciiTheme="minorHAnsi" w:hAnsiTheme="minorHAnsi"/>
          <w:sz w:val="28"/>
          <w:szCs w:val="28"/>
        </w:rPr>
      </w:pPr>
      <w:r w:rsidRPr="00447833">
        <w:rPr>
          <w:rFonts w:asciiTheme="minorHAnsi" w:hAnsiTheme="minorHAnsi"/>
          <w:sz w:val="28"/>
          <w:szCs w:val="28"/>
        </w:rPr>
        <w:t xml:space="preserve"> Wysokość grantu nie może przekroczyć 6-krotności minimalnego wynagrodzenia za pracę, obowiązującego w dniu zawarcia umowy, na każdego skierowanego bezrobotnego. Zatrudniający jest zobowiązany do utrzymania zatrudnienia </w:t>
      </w:r>
      <w:r w:rsidRPr="00447833">
        <w:rPr>
          <w:rFonts w:asciiTheme="minorHAnsi" w:hAnsiTheme="minorHAnsi"/>
          <w:sz w:val="28"/>
          <w:szCs w:val="28"/>
        </w:rPr>
        <w:lastRenderedPageBreak/>
        <w:t xml:space="preserve">skierowanego bezrobotnego przez okres 12 miesięcy w pełnym wymiarze czasu pracy lub przez okres 18 miesięcy w połowie wymiaru czasu pracy, pod groźbą zwrotu uzyskanego wsparcia.  </w:t>
      </w:r>
    </w:p>
    <w:p w:rsidR="00CE375B" w:rsidRPr="00447833" w:rsidRDefault="00CE375B" w:rsidP="00CE375B">
      <w:pPr>
        <w:pStyle w:val="NormalnyWeb"/>
        <w:spacing w:before="0" w:after="0"/>
        <w:ind w:left="0"/>
        <w:jc w:val="both"/>
        <w:rPr>
          <w:rFonts w:asciiTheme="minorHAnsi" w:hAnsiTheme="minorHAnsi"/>
          <w:sz w:val="28"/>
          <w:szCs w:val="28"/>
        </w:rPr>
      </w:pPr>
    </w:p>
    <w:p w:rsidR="00704B35" w:rsidRPr="007D1388" w:rsidRDefault="00447833" w:rsidP="007D1388">
      <w:pPr>
        <w:pStyle w:val="NormalnyWeb"/>
        <w:numPr>
          <w:ilvl w:val="0"/>
          <w:numId w:val="32"/>
        </w:numPr>
        <w:spacing w:before="0" w:after="0"/>
        <w:rPr>
          <w:rFonts w:asciiTheme="minorHAnsi" w:hAnsiTheme="minorHAnsi"/>
          <w:sz w:val="28"/>
          <w:szCs w:val="28"/>
          <w:u w:val="single"/>
        </w:rPr>
      </w:pPr>
      <w:r w:rsidRPr="00CE375B">
        <w:rPr>
          <w:rStyle w:val="Pogrubienie"/>
          <w:rFonts w:asciiTheme="minorHAnsi" w:hAnsiTheme="minorHAnsi"/>
          <w:sz w:val="28"/>
          <w:szCs w:val="28"/>
          <w:u w:val="single"/>
        </w:rPr>
        <w:t>Świadczenie aktywizacyjne </w:t>
      </w:r>
      <w:r w:rsidRPr="00CE375B">
        <w:rPr>
          <w:rFonts w:asciiTheme="minorHAnsi" w:hAnsiTheme="minorHAnsi"/>
          <w:sz w:val="28"/>
          <w:szCs w:val="28"/>
          <w:u w:val="single"/>
        </w:rPr>
        <w:t xml:space="preserve"> </w:t>
      </w:r>
    </w:p>
    <w:p w:rsidR="00CE375B" w:rsidRDefault="00447833" w:rsidP="00CE375B">
      <w:pPr>
        <w:pStyle w:val="NormalnyWeb"/>
        <w:spacing w:before="0" w:after="0"/>
        <w:ind w:left="0"/>
        <w:rPr>
          <w:rFonts w:asciiTheme="minorHAnsi" w:hAnsiTheme="minorHAnsi"/>
          <w:sz w:val="28"/>
          <w:szCs w:val="28"/>
        </w:rPr>
      </w:pPr>
      <w:r w:rsidRPr="00447833">
        <w:rPr>
          <w:rFonts w:asciiTheme="minorHAnsi" w:hAnsiTheme="minorHAnsi"/>
          <w:sz w:val="28"/>
          <w:szCs w:val="28"/>
        </w:rPr>
        <w:t xml:space="preserve">Świadczenie jest formą wsparcia udzielanego pracodawcy przez starostę na podstawie umowy. Jest ono przyznawane za zatrudnienie w pełnym wymiarze czasu pracy skierowanego z PUP bezrobotnego: </w:t>
      </w:r>
    </w:p>
    <w:p w:rsidR="00CE375B" w:rsidRDefault="00447833" w:rsidP="00BD132F">
      <w:pPr>
        <w:pStyle w:val="NormalnyWeb"/>
        <w:numPr>
          <w:ilvl w:val="0"/>
          <w:numId w:val="35"/>
        </w:numPr>
        <w:spacing w:before="0" w:after="0"/>
        <w:rPr>
          <w:rFonts w:asciiTheme="minorHAnsi" w:hAnsiTheme="minorHAnsi"/>
          <w:sz w:val="28"/>
          <w:szCs w:val="28"/>
        </w:rPr>
      </w:pPr>
      <w:proofErr w:type="gramStart"/>
      <w:r w:rsidRPr="00447833">
        <w:rPr>
          <w:rFonts w:asciiTheme="minorHAnsi" w:hAnsiTheme="minorHAnsi"/>
          <w:sz w:val="28"/>
          <w:szCs w:val="28"/>
        </w:rPr>
        <w:t>rodzica</w:t>
      </w:r>
      <w:proofErr w:type="gramEnd"/>
      <w:r w:rsidRPr="00447833">
        <w:rPr>
          <w:rFonts w:asciiTheme="minorHAnsi" w:hAnsiTheme="minorHAnsi"/>
          <w:sz w:val="28"/>
          <w:szCs w:val="28"/>
        </w:rPr>
        <w:t xml:space="preserve"> powracającego na rynek pracy po przerwie związanej z wychowywaniem dziecka lub </w:t>
      </w:r>
    </w:p>
    <w:p w:rsidR="00447833" w:rsidRPr="00CE375B" w:rsidRDefault="00447833" w:rsidP="00BD132F">
      <w:pPr>
        <w:pStyle w:val="NormalnyWeb"/>
        <w:numPr>
          <w:ilvl w:val="0"/>
          <w:numId w:val="35"/>
        </w:numPr>
        <w:spacing w:before="0" w:after="0"/>
        <w:rPr>
          <w:rFonts w:asciiTheme="minorHAnsi" w:hAnsiTheme="minorHAnsi"/>
          <w:sz w:val="28"/>
          <w:szCs w:val="28"/>
        </w:rPr>
      </w:pPr>
      <w:proofErr w:type="gramStart"/>
      <w:r w:rsidRPr="00CE375B">
        <w:rPr>
          <w:rFonts w:asciiTheme="minorHAnsi" w:hAnsiTheme="minorHAnsi"/>
          <w:sz w:val="28"/>
          <w:szCs w:val="28"/>
        </w:rPr>
        <w:t>sprawującego</w:t>
      </w:r>
      <w:proofErr w:type="gramEnd"/>
      <w:r w:rsidRPr="00CE375B">
        <w:rPr>
          <w:rFonts w:asciiTheme="minorHAnsi" w:hAnsiTheme="minorHAnsi"/>
          <w:sz w:val="28"/>
          <w:szCs w:val="28"/>
        </w:rPr>
        <w:t xml:space="preserve"> opiekę nad osobą zależną,  </w:t>
      </w:r>
    </w:p>
    <w:p w:rsidR="00447833" w:rsidRPr="00447833" w:rsidRDefault="00447833" w:rsidP="00CE375B">
      <w:pPr>
        <w:pStyle w:val="NormalnyWeb"/>
        <w:spacing w:before="0" w:after="0"/>
        <w:ind w:left="0"/>
        <w:rPr>
          <w:rFonts w:asciiTheme="minorHAnsi" w:hAnsiTheme="minorHAnsi"/>
          <w:sz w:val="28"/>
          <w:szCs w:val="28"/>
        </w:rPr>
      </w:pPr>
      <w:r w:rsidRPr="00447833">
        <w:rPr>
          <w:rFonts w:asciiTheme="minorHAnsi" w:hAnsiTheme="minorHAnsi"/>
          <w:sz w:val="28"/>
          <w:szCs w:val="28"/>
        </w:rPr>
        <w:t xml:space="preserve">który w okresie 3 lat przed rejestracją w urzędzie </w:t>
      </w:r>
      <w:proofErr w:type="gramStart"/>
      <w:r w:rsidRPr="00447833">
        <w:rPr>
          <w:rFonts w:asciiTheme="minorHAnsi" w:hAnsiTheme="minorHAnsi"/>
          <w:sz w:val="28"/>
          <w:szCs w:val="28"/>
        </w:rPr>
        <w:t>pracy jako</w:t>
      </w:r>
      <w:proofErr w:type="gramEnd"/>
      <w:r w:rsidRPr="00447833">
        <w:rPr>
          <w:rFonts w:asciiTheme="minorHAnsi" w:hAnsiTheme="minorHAnsi"/>
          <w:sz w:val="28"/>
          <w:szCs w:val="28"/>
        </w:rPr>
        <w:t xml:space="preserve"> bezrobotny zrezygnował z zatrudnienia lub innej pracy zarobkowej z uwagi na konieczność wychowywania dziecka lub sprawowania opieki nad osobą zależną. </w:t>
      </w:r>
    </w:p>
    <w:p w:rsidR="00CE375B" w:rsidRDefault="00CE375B" w:rsidP="00CE375B">
      <w:pPr>
        <w:pStyle w:val="NormalnyWeb"/>
        <w:spacing w:before="0" w:after="0"/>
        <w:ind w:left="0"/>
        <w:rPr>
          <w:rFonts w:asciiTheme="minorHAnsi" w:hAnsiTheme="minorHAnsi"/>
          <w:sz w:val="28"/>
          <w:szCs w:val="28"/>
        </w:rPr>
      </w:pPr>
    </w:p>
    <w:p w:rsidR="00447833" w:rsidRPr="00447833" w:rsidRDefault="00447833" w:rsidP="00CE375B">
      <w:pPr>
        <w:pStyle w:val="NormalnyWeb"/>
        <w:spacing w:before="0" w:after="0"/>
        <w:ind w:left="0"/>
        <w:rPr>
          <w:rFonts w:asciiTheme="minorHAnsi" w:hAnsiTheme="minorHAnsi"/>
          <w:sz w:val="28"/>
          <w:szCs w:val="28"/>
        </w:rPr>
      </w:pPr>
      <w:r w:rsidRPr="00447833">
        <w:rPr>
          <w:rFonts w:asciiTheme="minorHAnsi" w:hAnsiTheme="minorHAnsi"/>
          <w:sz w:val="28"/>
          <w:szCs w:val="28"/>
        </w:rPr>
        <w:t xml:space="preserve">Świadczenie przysługuje przez okres: </w:t>
      </w:r>
    </w:p>
    <w:p w:rsidR="00425DCB" w:rsidRDefault="00447833" w:rsidP="00BD132F">
      <w:pPr>
        <w:pStyle w:val="Akapitzlist"/>
        <w:numPr>
          <w:ilvl w:val="0"/>
          <w:numId w:val="36"/>
        </w:numPr>
        <w:rPr>
          <w:rFonts w:asciiTheme="minorHAnsi" w:hAnsiTheme="minorHAnsi"/>
          <w:sz w:val="28"/>
          <w:szCs w:val="28"/>
        </w:rPr>
      </w:pPr>
      <w:r w:rsidRPr="00425DCB">
        <w:rPr>
          <w:rFonts w:asciiTheme="minorHAnsi" w:hAnsiTheme="minorHAnsi"/>
          <w:sz w:val="28"/>
          <w:szCs w:val="28"/>
        </w:rPr>
        <w:t xml:space="preserve">12 miesięcy w wysokości połowy minimalnego wynagrodzenia za pracę miesięcznie na każdego skierowanego bezrobotnego albo </w:t>
      </w:r>
    </w:p>
    <w:p w:rsidR="00447833" w:rsidRPr="00425DCB" w:rsidRDefault="00447833" w:rsidP="00BD132F">
      <w:pPr>
        <w:pStyle w:val="Akapitzlist"/>
        <w:numPr>
          <w:ilvl w:val="0"/>
          <w:numId w:val="36"/>
        </w:numPr>
        <w:rPr>
          <w:rFonts w:asciiTheme="minorHAnsi" w:hAnsiTheme="minorHAnsi"/>
          <w:sz w:val="28"/>
          <w:szCs w:val="28"/>
        </w:rPr>
      </w:pPr>
      <w:r w:rsidRPr="00425DCB">
        <w:rPr>
          <w:rFonts w:asciiTheme="minorHAnsi" w:hAnsiTheme="minorHAnsi"/>
          <w:sz w:val="28"/>
          <w:szCs w:val="28"/>
        </w:rPr>
        <w:t xml:space="preserve">18 miesięcy w wysokości jednej trzeciej minimalnego wynagrodzenia za pracę miesięcznie na każdego skierowanego bezrobotnego. </w:t>
      </w:r>
    </w:p>
    <w:p w:rsidR="00447833" w:rsidRPr="00447833" w:rsidRDefault="00447833" w:rsidP="00425DCB">
      <w:pPr>
        <w:pStyle w:val="NormalnyWeb"/>
        <w:ind w:left="0"/>
        <w:rPr>
          <w:rFonts w:asciiTheme="minorHAnsi" w:hAnsiTheme="minorHAnsi"/>
          <w:sz w:val="28"/>
          <w:szCs w:val="28"/>
        </w:rPr>
      </w:pPr>
      <w:r w:rsidRPr="00447833">
        <w:rPr>
          <w:rFonts w:asciiTheme="minorHAnsi" w:hAnsiTheme="minorHAnsi"/>
          <w:sz w:val="28"/>
          <w:szCs w:val="28"/>
        </w:rPr>
        <w:t xml:space="preserve">Warunkiem jest zatrudnianie bezrobotnego przez okres 6 (w razie świadczenia w wysokości połowy minimalnego wynagrodzenia za pracę) lub 9 miesięcy (w razie pobierana świadczenia w wysokości 1/3 minimalnego wynagrodzenia za pracę) po upływie okresu pobierania świadczenia. Działanie niezgodne z umową może skutkować koniecznością zwrotu świadczenia na zasadach określonych w ustawie. </w:t>
      </w:r>
    </w:p>
    <w:p w:rsidR="00425DCB" w:rsidRDefault="00425DCB" w:rsidP="00425DCB">
      <w:pPr>
        <w:pStyle w:val="NormalnyWeb"/>
        <w:ind w:left="0"/>
        <w:rPr>
          <w:rStyle w:val="Pogrubienie"/>
          <w:rFonts w:asciiTheme="minorHAnsi" w:hAnsiTheme="minorHAnsi"/>
          <w:sz w:val="28"/>
          <w:szCs w:val="28"/>
        </w:rPr>
      </w:pPr>
    </w:p>
    <w:p w:rsidR="00447833" w:rsidRPr="00C16289" w:rsidRDefault="00447833" w:rsidP="00BD132F">
      <w:pPr>
        <w:pStyle w:val="NormalnyWeb"/>
        <w:numPr>
          <w:ilvl w:val="0"/>
          <w:numId w:val="37"/>
        </w:numPr>
        <w:rPr>
          <w:rFonts w:asciiTheme="minorHAnsi" w:hAnsiTheme="minorHAnsi"/>
          <w:sz w:val="28"/>
          <w:szCs w:val="28"/>
          <w:u w:val="single"/>
        </w:rPr>
      </w:pPr>
      <w:r w:rsidRPr="00C16289">
        <w:rPr>
          <w:rStyle w:val="Pogrubienie"/>
          <w:rFonts w:asciiTheme="minorHAnsi" w:hAnsiTheme="minorHAnsi"/>
          <w:sz w:val="28"/>
          <w:szCs w:val="28"/>
          <w:u w:val="single"/>
        </w:rPr>
        <w:t>Refundacja składek na ubezpieczenie społeczne zatrudnionego bezrobotnego do 30 roku życia </w:t>
      </w:r>
      <w:r w:rsidRPr="00C16289">
        <w:rPr>
          <w:rFonts w:asciiTheme="minorHAnsi" w:hAnsiTheme="minorHAnsi"/>
          <w:sz w:val="28"/>
          <w:szCs w:val="28"/>
          <w:u w:val="single"/>
        </w:rPr>
        <w:t xml:space="preserve"> </w:t>
      </w:r>
    </w:p>
    <w:p w:rsidR="00447833" w:rsidRPr="00447833" w:rsidRDefault="00447833" w:rsidP="00425DCB">
      <w:pPr>
        <w:pStyle w:val="NormalnyWeb"/>
        <w:ind w:left="0"/>
        <w:jc w:val="both"/>
        <w:rPr>
          <w:rFonts w:asciiTheme="minorHAnsi" w:hAnsiTheme="minorHAnsi"/>
          <w:sz w:val="28"/>
          <w:szCs w:val="28"/>
        </w:rPr>
      </w:pPr>
      <w:r w:rsidRPr="00447833">
        <w:rPr>
          <w:rFonts w:asciiTheme="minorHAnsi" w:hAnsiTheme="minorHAnsi"/>
          <w:sz w:val="28"/>
          <w:szCs w:val="28"/>
        </w:rPr>
        <w:t xml:space="preserve">W razie zatrudnienia skierowanego przez PUP bezrobotnego do 30 roku życia, który podejmuje zatrudnienie po raz pierwszy w życiu, pracodawca może otrzymać refundację składek na ubezpieczenie społeczne za tą osobę przez okres do 12 miesięcy w kwocie określonej w umowie ze starostą. Kwota ta nie może być wyższa niż połowa minimalnego wynagrodzenia za pracę miesięcznie obowiązującego w dniu zawarcia umowy, za każdego zatrudnionego bezrobotnego. Po zakończeniu okresu refundacji, pracodawca musi zatrudniać bezrobotnego przez okres 6 miesięcy, w przeciwnym razie – na zasadach określonych w ustawie – pracodawca może liczyć się z koniecznością zwrotu pobranej refundacji.  </w:t>
      </w:r>
    </w:p>
    <w:p w:rsidR="00425DCB" w:rsidRDefault="00425DCB" w:rsidP="00447833">
      <w:pPr>
        <w:pStyle w:val="NormalnyWeb"/>
        <w:rPr>
          <w:rStyle w:val="Pogrubienie"/>
          <w:rFonts w:asciiTheme="minorHAnsi" w:hAnsiTheme="minorHAnsi"/>
          <w:sz w:val="28"/>
          <w:szCs w:val="28"/>
        </w:rPr>
      </w:pPr>
    </w:p>
    <w:p w:rsidR="00425DCB" w:rsidRDefault="00425DCB" w:rsidP="00447833">
      <w:pPr>
        <w:pStyle w:val="NormalnyWeb"/>
        <w:rPr>
          <w:rStyle w:val="Pogrubienie"/>
          <w:rFonts w:asciiTheme="minorHAnsi" w:hAnsiTheme="minorHAnsi"/>
          <w:sz w:val="28"/>
          <w:szCs w:val="28"/>
        </w:rPr>
      </w:pPr>
    </w:p>
    <w:p w:rsidR="00425DCB" w:rsidRDefault="00425DCB" w:rsidP="00447833">
      <w:pPr>
        <w:pStyle w:val="NormalnyWeb"/>
        <w:rPr>
          <w:rStyle w:val="Pogrubienie"/>
          <w:rFonts w:asciiTheme="minorHAnsi" w:hAnsiTheme="minorHAnsi"/>
          <w:sz w:val="28"/>
          <w:szCs w:val="28"/>
        </w:rPr>
      </w:pPr>
    </w:p>
    <w:p w:rsidR="00704B35" w:rsidRPr="007D1388" w:rsidRDefault="00447833" w:rsidP="007D1388">
      <w:pPr>
        <w:pStyle w:val="NormalnyWeb"/>
        <w:numPr>
          <w:ilvl w:val="0"/>
          <w:numId w:val="37"/>
        </w:numPr>
        <w:spacing w:before="0" w:after="0"/>
        <w:rPr>
          <w:rFonts w:asciiTheme="minorHAnsi" w:hAnsiTheme="minorHAnsi"/>
          <w:sz w:val="28"/>
          <w:szCs w:val="28"/>
          <w:u w:val="single"/>
        </w:rPr>
      </w:pPr>
      <w:r w:rsidRPr="00704B35">
        <w:rPr>
          <w:rStyle w:val="Pogrubienie"/>
          <w:rFonts w:asciiTheme="minorHAnsi" w:hAnsiTheme="minorHAnsi"/>
          <w:sz w:val="28"/>
          <w:szCs w:val="28"/>
          <w:u w:val="single"/>
        </w:rPr>
        <w:lastRenderedPageBreak/>
        <w:t>Dofinansowanie do wynagrodzenia zatrudnionego bezrobotnego w wieku 50+ </w:t>
      </w:r>
      <w:r w:rsidRPr="00704B35">
        <w:rPr>
          <w:rFonts w:asciiTheme="minorHAnsi" w:hAnsiTheme="minorHAnsi"/>
          <w:sz w:val="28"/>
          <w:szCs w:val="28"/>
          <w:u w:val="single"/>
        </w:rPr>
        <w:t xml:space="preserve"> </w:t>
      </w:r>
    </w:p>
    <w:p w:rsidR="00425DCB" w:rsidRDefault="00447833" w:rsidP="00704B35">
      <w:pPr>
        <w:pStyle w:val="NormalnyWeb"/>
        <w:spacing w:before="0" w:after="0"/>
        <w:ind w:left="0"/>
        <w:jc w:val="both"/>
        <w:rPr>
          <w:rFonts w:asciiTheme="minorHAnsi" w:hAnsiTheme="minorHAnsi"/>
          <w:sz w:val="28"/>
          <w:szCs w:val="28"/>
        </w:rPr>
      </w:pPr>
      <w:r w:rsidRPr="00447833">
        <w:rPr>
          <w:rFonts w:asciiTheme="minorHAnsi" w:hAnsiTheme="minorHAnsi"/>
          <w:sz w:val="28"/>
          <w:szCs w:val="28"/>
        </w:rPr>
        <w:t xml:space="preserve">W razie zatrudnienia skierowanego przez PUP bezrobotnego powyżej 50 roku życia, pracodawca może uzyskać dofinansowanie do wynagrodzenia tego bezrobotnego. Dofinansowanie przysługuje przez okres: </w:t>
      </w:r>
    </w:p>
    <w:p w:rsidR="00425DCB" w:rsidRDefault="00447833" w:rsidP="00BD132F">
      <w:pPr>
        <w:pStyle w:val="NormalnyWeb"/>
        <w:numPr>
          <w:ilvl w:val="0"/>
          <w:numId w:val="38"/>
        </w:numPr>
        <w:spacing w:before="0" w:after="0"/>
        <w:jc w:val="both"/>
        <w:rPr>
          <w:rFonts w:asciiTheme="minorHAnsi" w:hAnsiTheme="minorHAnsi"/>
          <w:sz w:val="28"/>
          <w:szCs w:val="28"/>
        </w:rPr>
      </w:pPr>
      <w:r w:rsidRPr="00447833">
        <w:rPr>
          <w:rFonts w:asciiTheme="minorHAnsi" w:hAnsiTheme="minorHAnsi"/>
          <w:sz w:val="28"/>
          <w:szCs w:val="28"/>
        </w:rPr>
        <w:t xml:space="preserve">12 miesięcy – w przypadku zatrudnienia bezrobotnego, który ukończył 50 lat, a nie ukończył 60 lat lub </w:t>
      </w:r>
    </w:p>
    <w:p w:rsidR="00447833" w:rsidRPr="00425DCB" w:rsidRDefault="00447833" w:rsidP="00BD132F">
      <w:pPr>
        <w:pStyle w:val="NormalnyWeb"/>
        <w:numPr>
          <w:ilvl w:val="0"/>
          <w:numId w:val="38"/>
        </w:numPr>
        <w:spacing w:before="0" w:after="0"/>
        <w:jc w:val="both"/>
        <w:rPr>
          <w:rFonts w:asciiTheme="minorHAnsi" w:hAnsiTheme="minorHAnsi"/>
          <w:sz w:val="28"/>
          <w:szCs w:val="28"/>
        </w:rPr>
      </w:pPr>
      <w:r w:rsidRPr="00425DCB">
        <w:rPr>
          <w:rFonts w:asciiTheme="minorHAnsi" w:hAnsiTheme="minorHAnsi"/>
          <w:sz w:val="28"/>
          <w:szCs w:val="28"/>
        </w:rPr>
        <w:t xml:space="preserve">24 miesięcy – w przypadku zatrudnienia bezrobotnego, który ukończył 60 lat. </w:t>
      </w:r>
    </w:p>
    <w:p w:rsidR="00447833" w:rsidRPr="00447833" w:rsidRDefault="00447833" w:rsidP="00704B35">
      <w:pPr>
        <w:pStyle w:val="NormalnyWeb"/>
        <w:spacing w:before="0" w:after="0"/>
        <w:ind w:left="0"/>
        <w:jc w:val="both"/>
        <w:rPr>
          <w:rFonts w:asciiTheme="minorHAnsi" w:hAnsiTheme="minorHAnsi"/>
          <w:sz w:val="28"/>
          <w:szCs w:val="28"/>
        </w:rPr>
      </w:pPr>
      <w:r w:rsidRPr="00447833">
        <w:rPr>
          <w:rFonts w:asciiTheme="minorHAnsi" w:hAnsiTheme="minorHAnsi"/>
          <w:sz w:val="28"/>
          <w:szCs w:val="28"/>
        </w:rPr>
        <w:t xml:space="preserve">Maksymalna kwota dofinansowania nie może przekraczać połowy minimalnego wynagrodzenia za pracę miesięcznie obowiązującego w dniu zawarcia umowy, na każdego zatrudnionego bezrobotnego. Warunkiem jest zatrudnianie tej osoby przez okres 6 miesięcy (bezrobotni w wieku od 50 do 60 lat) lub 12 miesięcy (bezrobotni, którzy ukończyli 60 lat) po zakończeniu pobierania dofinansowania.  </w:t>
      </w:r>
    </w:p>
    <w:p w:rsidR="00425DCB" w:rsidRDefault="00425DCB" w:rsidP="00704B35">
      <w:pPr>
        <w:pStyle w:val="NormalnyWeb"/>
        <w:spacing w:before="0" w:after="0"/>
        <w:ind w:left="0"/>
        <w:rPr>
          <w:rStyle w:val="Pogrubienie"/>
          <w:rFonts w:asciiTheme="minorHAnsi" w:hAnsiTheme="minorHAnsi"/>
          <w:sz w:val="28"/>
          <w:szCs w:val="28"/>
        </w:rPr>
      </w:pPr>
    </w:p>
    <w:p w:rsidR="007D1388" w:rsidRDefault="007D1388" w:rsidP="00704B35">
      <w:pPr>
        <w:pStyle w:val="NormalnyWeb"/>
        <w:spacing w:before="0" w:after="0"/>
        <w:ind w:left="0"/>
        <w:rPr>
          <w:rStyle w:val="Pogrubienie"/>
          <w:rFonts w:asciiTheme="minorHAnsi" w:hAnsiTheme="minorHAnsi"/>
          <w:sz w:val="28"/>
          <w:szCs w:val="28"/>
        </w:rPr>
      </w:pPr>
    </w:p>
    <w:p w:rsidR="00704B35" w:rsidRPr="007D1388" w:rsidRDefault="00447833" w:rsidP="007D1388">
      <w:pPr>
        <w:pStyle w:val="NormalnyWeb"/>
        <w:numPr>
          <w:ilvl w:val="0"/>
          <w:numId w:val="37"/>
        </w:numPr>
        <w:spacing w:before="0" w:after="0"/>
        <w:rPr>
          <w:rFonts w:asciiTheme="minorHAnsi" w:hAnsiTheme="minorHAnsi"/>
          <w:sz w:val="28"/>
          <w:szCs w:val="28"/>
          <w:u w:val="single"/>
        </w:rPr>
      </w:pPr>
      <w:r w:rsidRPr="00C16289">
        <w:rPr>
          <w:rStyle w:val="Pogrubienie"/>
          <w:rFonts w:asciiTheme="minorHAnsi" w:hAnsiTheme="minorHAnsi"/>
          <w:sz w:val="28"/>
          <w:szCs w:val="28"/>
          <w:u w:val="single"/>
        </w:rPr>
        <w:t>Pożyczki ze środków Funduszu Pracy </w:t>
      </w:r>
      <w:r w:rsidRPr="00C16289">
        <w:rPr>
          <w:rFonts w:asciiTheme="minorHAnsi" w:hAnsiTheme="minorHAnsi"/>
          <w:sz w:val="28"/>
          <w:szCs w:val="28"/>
          <w:u w:val="single"/>
        </w:rPr>
        <w:t xml:space="preserve"> </w:t>
      </w:r>
    </w:p>
    <w:p w:rsidR="00425DCB" w:rsidRDefault="00447833" w:rsidP="00704B35">
      <w:pPr>
        <w:pStyle w:val="NormalnyWeb"/>
        <w:spacing w:before="0" w:after="0"/>
        <w:ind w:left="0"/>
        <w:jc w:val="both"/>
        <w:rPr>
          <w:rFonts w:asciiTheme="minorHAnsi" w:hAnsiTheme="minorHAnsi"/>
          <w:sz w:val="28"/>
          <w:szCs w:val="28"/>
        </w:rPr>
      </w:pPr>
      <w:r w:rsidRPr="00447833">
        <w:rPr>
          <w:rFonts w:asciiTheme="minorHAnsi" w:hAnsiTheme="minorHAnsi"/>
          <w:sz w:val="28"/>
          <w:szCs w:val="28"/>
        </w:rPr>
        <w:t xml:space="preserve">Pracodawca lub przedsiębiorca może otrzymać ze środków Funduszu Pracy pożyczkę na utworzenie stanowiska pracy lub pożyczkę na podjęcie działalności gospodarczej. Pożyczki są udzielane na podstawie umowy, po przedstawieniu kosztorysu dotyczącego tworzonego miejsca pracy lub rozpoczynanej działalności gospodarczej, w wysokości określonej w umowie. Kwota ta nie może być wyższa niż: </w:t>
      </w:r>
    </w:p>
    <w:p w:rsidR="00425DCB" w:rsidRDefault="00447833" w:rsidP="00BD132F">
      <w:pPr>
        <w:pStyle w:val="NormalnyWeb"/>
        <w:numPr>
          <w:ilvl w:val="0"/>
          <w:numId w:val="39"/>
        </w:numPr>
        <w:spacing w:before="0" w:after="0"/>
        <w:jc w:val="both"/>
        <w:rPr>
          <w:rFonts w:asciiTheme="minorHAnsi" w:hAnsiTheme="minorHAnsi"/>
          <w:sz w:val="28"/>
          <w:szCs w:val="28"/>
        </w:rPr>
      </w:pPr>
      <w:r w:rsidRPr="00447833">
        <w:rPr>
          <w:rFonts w:asciiTheme="minorHAnsi" w:hAnsiTheme="minorHAnsi"/>
          <w:sz w:val="28"/>
          <w:szCs w:val="28"/>
        </w:rPr>
        <w:t xml:space="preserve">6-krotność przeciętnego wynagrodzenia (w przypadku pożyczki na utworzenie stanowiska pracy), </w:t>
      </w:r>
    </w:p>
    <w:p w:rsidR="00447833" w:rsidRPr="00425DCB" w:rsidRDefault="00447833" w:rsidP="00BD132F">
      <w:pPr>
        <w:pStyle w:val="NormalnyWeb"/>
        <w:numPr>
          <w:ilvl w:val="0"/>
          <w:numId w:val="39"/>
        </w:numPr>
        <w:spacing w:before="0" w:after="0"/>
        <w:jc w:val="both"/>
        <w:rPr>
          <w:rFonts w:asciiTheme="minorHAnsi" w:hAnsiTheme="minorHAnsi"/>
          <w:sz w:val="28"/>
          <w:szCs w:val="28"/>
        </w:rPr>
      </w:pPr>
      <w:r w:rsidRPr="00425DCB">
        <w:rPr>
          <w:rFonts w:asciiTheme="minorHAnsi" w:hAnsiTheme="minorHAnsi"/>
          <w:sz w:val="28"/>
          <w:szCs w:val="28"/>
        </w:rPr>
        <w:t xml:space="preserve">20-krotność przeciętnego wynagrodzenia (w przypadku pożyczki na podjęcie działalności gospodarczej). </w:t>
      </w:r>
    </w:p>
    <w:p w:rsidR="00447833" w:rsidRPr="00447833" w:rsidRDefault="00447833" w:rsidP="00704B35">
      <w:pPr>
        <w:pStyle w:val="NormalnyWeb"/>
        <w:spacing w:before="0" w:after="0"/>
        <w:ind w:left="0"/>
        <w:rPr>
          <w:rFonts w:asciiTheme="minorHAnsi" w:hAnsiTheme="minorHAnsi"/>
          <w:sz w:val="28"/>
          <w:szCs w:val="28"/>
        </w:rPr>
      </w:pPr>
      <w:r w:rsidRPr="00447833">
        <w:rPr>
          <w:rFonts w:asciiTheme="minorHAnsi" w:hAnsiTheme="minorHAnsi"/>
          <w:sz w:val="28"/>
          <w:szCs w:val="28"/>
        </w:rPr>
        <w:t xml:space="preserve">Pożyczka jest udzielana na okres wskazany w umowie, nie dłuższy niż: </w:t>
      </w:r>
    </w:p>
    <w:p w:rsidR="00425DCB" w:rsidRDefault="00447833" w:rsidP="00BD132F">
      <w:pPr>
        <w:pStyle w:val="Akapitzlist"/>
        <w:numPr>
          <w:ilvl w:val="0"/>
          <w:numId w:val="40"/>
        </w:numPr>
        <w:rPr>
          <w:rFonts w:asciiTheme="minorHAnsi" w:hAnsiTheme="minorHAnsi"/>
          <w:sz w:val="28"/>
          <w:szCs w:val="28"/>
        </w:rPr>
      </w:pPr>
      <w:r w:rsidRPr="00425DCB">
        <w:rPr>
          <w:rFonts w:asciiTheme="minorHAnsi" w:hAnsiTheme="minorHAnsi"/>
          <w:sz w:val="28"/>
          <w:szCs w:val="28"/>
        </w:rPr>
        <w:t xml:space="preserve">3 lata, bez możliwości karencji w spłacie (pożyczka na stanowisko pracy), </w:t>
      </w:r>
    </w:p>
    <w:p w:rsidR="00447833" w:rsidRPr="00425DCB" w:rsidRDefault="00447833" w:rsidP="00BD132F">
      <w:pPr>
        <w:pStyle w:val="Akapitzlist"/>
        <w:numPr>
          <w:ilvl w:val="0"/>
          <w:numId w:val="40"/>
        </w:numPr>
        <w:rPr>
          <w:rFonts w:asciiTheme="minorHAnsi" w:hAnsiTheme="minorHAnsi"/>
          <w:sz w:val="28"/>
          <w:szCs w:val="28"/>
        </w:rPr>
      </w:pPr>
      <w:r w:rsidRPr="00425DCB">
        <w:rPr>
          <w:rFonts w:asciiTheme="minorHAnsi" w:hAnsiTheme="minorHAnsi"/>
          <w:sz w:val="28"/>
          <w:szCs w:val="28"/>
        </w:rPr>
        <w:t xml:space="preserve">7 lat, z możliwością 12 miesięcznej karencji (pożyczka na działalność gospodarczą). </w:t>
      </w:r>
    </w:p>
    <w:p w:rsidR="00447833" w:rsidRPr="00447833" w:rsidRDefault="00447833" w:rsidP="00704B35">
      <w:pPr>
        <w:pStyle w:val="NormalnyWeb"/>
        <w:spacing w:before="0" w:after="0"/>
        <w:ind w:left="0"/>
        <w:jc w:val="both"/>
        <w:rPr>
          <w:rFonts w:asciiTheme="minorHAnsi" w:hAnsiTheme="minorHAnsi"/>
          <w:sz w:val="28"/>
          <w:szCs w:val="28"/>
        </w:rPr>
      </w:pPr>
      <w:r w:rsidRPr="00447833">
        <w:rPr>
          <w:rFonts w:asciiTheme="minorHAnsi" w:hAnsiTheme="minorHAnsi"/>
          <w:sz w:val="28"/>
          <w:szCs w:val="28"/>
        </w:rPr>
        <w:t xml:space="preserve">Zabezpieczeniem spłaty pożyczek jest weksel własny </w:t>
      </w:r>
      <w:proofErr w:type="spellStart"/>
      <w:r w:rsidRPr="00447833">
        <w:rPr>
          <w:rFonts w:asciiTheme="minorHAnsi" w:hAnsiTheme="minorHAnsi"/>
          <w:sz w:val="28"/>
          <w:szCs w:val="28"/>
        </w:rPr>
        <w:t>in</w:t>
      </w:r>
      <w:proofErr w:type="spellEnd"/>
      <w:r w:rsidRPr="00447833">
        <w:rPr>
          <w:rFonts w:asciiTheme="minorHAnsi" w:hAnsiTheme="minorHAnsi"/>
          <w:sz w:val="28"/>
          <w:szCs w:val="28"/>
        </w:rPr>
        <w:t xml:space="preserve"> blanco i poręczenie dwóch osób fizycznych, przy czym zamiast poręczenia może zostać wybrana inna forma zabezpieczenia spłaty. Podstawa rozliczenia udzielonego wsparcia są opłacone faktury lub inne równoważne dokumenty księgowe. </w:t>
      </w:r>
    </w:p>
    <w:p w:rsidR="00447833" w:rsidRPr="00447833" w:rsidRDefault="00447833" w:rsidP="00704B35">
      <w:pPr>
        <w:pStyle w:val="NormalnyWeb"/>
        <w:spacing w:before="0" w:after="0"/>
        <w:ind w:left="0"/>
        <w:jc w:val="both"/>
        <w:rPr>
          <w:rFonts w:asciiTheme="minorHAnsi" w:hAnsiTheme="minorHAnsi"/>
          <w:sz w:val="28"/>
          <w:szCs w:val="28"/>
        </w:rPr>
      </w:pPr>
      <w:r w:rsidRPr="00447833">
        <w:rPr>
          <w:rFonts w:asciiTheme="minorHAnsi" w:hAnsiTheme="minorHAnsi"/>
          <w:sz w:val="28"/>
          <w:szCs w:val="28"/>
        </w:rPr>
        <w:t xml:space="preserve">Pożyczkobiorca musi zwrócić niespłaconą kwotę pożyczki wraz z odsetkami ustawowymi naliczonymi od dnia otrzymania pożyczki, w terminie nie dłuższym niż 6 miesięcy od dnia wezwania do jej zwrotu, jeżeli zatrudniał na utworzonym stanowisku pracy bezrobotnego lub prowadził działalność gospodarczą przez okres krótszy niż 12 miesięcy albo naruszył inne warunki umowy. Na zasadach określonych w ustawie istnieje możliwość umorzenia pożyczki. Umorzenia może dokonać minister właściwy do spraw pracy. </w:t>
      </w:r>
    </w:p>
    <w:p w:rsidR="00230371" w:rsidRDefault="00230371" w:rsidP="00447833">
      <w:pPr>
        <w:outlineLvl w:val="0"/>
        <w:rPr>
          <w:rFonts w:asciiTheme="minorHAnsi" w:hAnsiTheme="minorHAnsi"/>
          <w:b/>
          <w:sz w:val="28"/>
          <w:szCs w:val="28"/>
        </w:rPr>
      </w:pPr>
    </w:p>
    <w:p w:rsidR="00230371" w:rsidRDefault="00230371" w:rsidP="00447833">
      <w:pPr>
        <w:outlineLvl w:val="0"/>
        <w:rPr>
          <w:rFonts w:asciiTheme="minorHAnsi" w:hAnsiTheme="minorHAnsi"/>
          <w:b/>
          <w:sz w:val="28"/>
          <w:szCs w:val="28"/>
        </w:rPr>
      </w:pPr>
    </w:p>
    <w:p w:rsidR="00230371" w:rsidRDefault="00230371" w:rsidP="0020538E">
      <w:pPr>
        <w:outlineLvl w:val="0"/>
        <w:rPr>
          <w:rFonts w:asciiTheme="minorHAnsi" w:hAnsiTheme="minorHAnsi"/>
          <w:b/>
          <w:sz w:val="28"/>
          <w:szCs w:val="28"/>
        </w:rPr>
      </w:pPr>
    </w:p>
    <w:p w:rsidR="00230371" w:rsidRDefault="00230371" w:rsidP="0020538E">
      <w:pPr>
        <w:outlineLvl w:val="0"/>
        <w:rPr>
          <w:rFonts w:asciiTheme="minorHAnsi" w:hAnsiTheme="minorHAnsi"/>
          <w:b/>
          <w:sz w:val="28"/>
          <w:szCs w:val="28"/>
        </w:rPr>
      </w:pPr>
    </w:p>
    <w:p w:rsidR="00230371" w:rsidRPr="001C55C2" w:rsidRDefault="00425DCB" w:rsidP="00C16289">
      <w:pPr>
        <w:jc w:val="both"/>
        <w:outlineLvl w:val="0"/>
        <w:rPr>
          <w:rFonts w:asciiTheme="minorHAnsi" w:hAnsiTheme="minorHAnsi"/>
          <w:b/>
          <w:color w:val="FF0000"/>
          <w:sz w:val="28"/>
          <w:szCs w:val="28"/>
        </w:rPr>
      </w:pPr>
      <w:r w:rsidRPr="001C55C2">
        <w:rPr>
          <w:rFonts w:asciiTheme="minorHAnsi" w:hAnsiTheme="minorHAnsi"/>
          <w:b/>
          <w:color w:val="FF0000"/>
          <w:sz w:val="28"/>
          <w:szCs w:val="28"/>
        </w:rPr>
        <w:lastRenderedPageBreak/>
        <w:t>Jeszcze w tym roku Powiatowy Urząd Pracy w Radzyniu Podlaskim przystąpi do</w:t>
      </w:r>
      <w:r w:rsidR="00C16289" w:rsidRPr="001C55C2">
        <w:rPr>
          <w:rFonts w:asciiTheme="minorHAnsi" w:hAnsiTheme="minorHAnsi"/>
          <w:b/>
          <w:color w:val="FF0000"/>
          <w:sz w:val="28"/>
          <w:szCs w:val="28"/>
        </w:rPr>
        <w:t xml:space="preserve"> </w:t>
      </w:r>
      <w:r w:rsidRPr="001C55C2">
        <w:rPr>
          <w:rFonts w:asciiTheme="minorHAnsi" w:hAnsiTheme="minorHAnsi"/>
          <w:b/>
          <w:color w:val="FF0000"/>
          <w:sz w:val="28"/>
          <w:szCs w:val="28"/>
        </w:rPr>
        <w:t>realizacji nowych form wsparcia osób bezrobotnych</w:t>
      </w:r>
      <w:r w:rsidR="00F51E98" w:rsidRPr="001C55C2">
        <w:rPr>
          <w:rFonts w:asciiTheme="minorHAnsi" w:hAnsiTheme="minorHAnsi"/>
          <w:b/>
          <w:color w:val="FF0000"/>
          <w:sz w:val="28"/>
          <w:szCs w:val="28"/>
        </w:rPr>
        <w:t xml:space="preserve"> do 30 roku życi</w:t>
      </w:r>
      <w:r w:rsidR="000C0F30" w:rsidRPr="001C55C2">
        <w:rPr>
          <w:rFonts w:asciiTheme="minorHAnsi" w:hAnsiTheme="minorHAnsi"/>
          <w:b/>
          <w:color w:val="FF0000"/>
          <w:sz w:val="28"/>
          <w:szCs w:val="28"/>
        </w:rPr>
        <w:t>a</w:t>
      </w:r>
      <w:r w:rsidR="00F51E98" w:rsidRPr="001C55C2">
        <w:rPr>
          <w:rFonts w:asciiTheme="minorHAnsi" w:hAnsiTheme="minorHAnsi"/>
          <w:b/>
          <w:color w:val="FF0000"/>
          <w:sz w:val="28"/>
          <w:szCs w:val="28"/>
        </w:rPr>
        <w:t xml:space="preserve">, będą to 3 bony: </w:t>
      </w:r>
    </w:p>
    <w:p w:rsidR="000C0F30" w:rsidRDefault="000C0F30" w:rsidP="00F51E98">
      <w:pPr>
        <w:jc w:val="both"/>
        <w:outlineLvl w:val="0"/>
        <w:rPr>
          <w:rFonts w:asciiTheme="minorHAnsi" w:hAnsiTheme="minorHAnsi"/>
          <w:b/>
          <w:sz w:val="28"/>
          <w:szCs w:val="28"/>
          <w:u w:val="single"/>
        </w:rPr>
      </w:pPr>
    </w:p>
    <w:p w:rsidR="00F51E98" w:rsidRPr="001C55C2" w:rsidRDefault="00F51E98" w:rsidP="00F51E98">
      <w:pPr>
        <w:jc w:val="both"/>
        <w:outlineLvl w:val="0"/>
        <w:rPr>
          <w:rFonts w:asciiTheme="minorHAnsi" w:hAnsiTheme="minorHAnsi"/>
          <w:b/>
          <w:color w:val="00B050"/>
          <w:sz w:val="28"/>
          <w:szCs w:val="28"/>
        </w:rPr>
      </w:pPr>
      <w:r w:rsidRPr="001C55C2">
        <w:rPr>
          <w:rFonts w:asciiTheme="minorHAnsi" w:hAnsiTheme="minorHAnsi"/>
          <w:b/>
          <w:color w:val="00B050"/>
          <w:sz w:val="28"/>
          <w:szCs w:val="28"/>
        </w:rPr>
        <w:t xml:space="preserve">Bon szkoleniowy </w:t>
      </w:r>
    </w:p>
    <w:p w:rsidR="00F51E98" w:rsidRDefault="00F51E98" w:rsidP="00BD132F">
      <w:pPr>
        <w:pStyle w:val="Akapitzlist"/>
        <w:numPr>
          <w:ilvl w:val="0"/>
          <w:numId w:val="25"/>
        </w:numPr>
        <w:ind w:left="284"/>
        <w:jc w:val="both"/>
        <w:outlineLvl w:val="0"/>
        <w:rPr>
          <w:rFonts w:asciiTheme="minorHAnsi" w:hAnsiTheme="minorHAnsi"/>
          <w:sz w:val="28"/>
          <w:szCs w:val="28"/>
        </w:rPr>
      </w:pPr>
      <w:r w:rsidRPr="002D5682">
        <w:rPr>
          <w:rFonts w:asciiTheme="minorHAnsi" w:hAnsiTheme="minorHAnsi"/>
          <w:sz w:val="28"/>
          <w:szCs w:val="28"/>
        </w:rPr>
        <w:t xml:space="preserve">Na wniosek bezrobotnego do 30 roku życia starosta </w:t>
      </w:r>
      <w:r w:rsidRPr="002D5682">
        <w:rPr>
          <w:rFonts w:asciiTheme="minorHAnsi" w:hAnsiTheme="minorHAnsi"/>
          <w:b/>
          <w:sz w:val="28"/>
          <w:szCs w:val="28"/>
        </w:rPr>
        <w:t>może przyznać bon szkoleniowy</w:t>
      </w:r>
      <w:r w:rsidRPr="002D5682">
        <w:rPr>
          <w:rFonts w:asciiTheme="minorHAnsi" w:hAnsiTheme="minorHAnsi"/>
          <w:sz w:val="28"/>
          <w:szCs w:val="28"/>
        </w:rPr>
        <w:t xml:space="preserve">, stanowiący gwarancję skierowania bezrobotnego na wskazane przez niego szkolenie oraz opłacenia kosztów, które zostaną poniesione w związku z podjęciem szkolenia. </w:t>
      </w:r>
    </w:p>
    <w:p w:rsidR="00F51E98" w:rsidRDefault="00F51E98" w:rsidP="00BD132F">
      <w:pPr>
        <w:pStyle w:val="Akapitzlist"/>
        <w:numPr>
          <w:ilvl w:val="0"/>
          <w:numId w:val="25"/>
        </w:numPr>
        <w:ind w:left="284"/>
        <w:jc w:val="both"/>
        <w:outlineLvl w:val="0"/>
        <w:rPr>
          <w:rFonts w:asciiTheme="minorHAnsi" w:hAnsiTheme="minorHAnsi"/>
          <w:sz w:val="28"/>
          <w:szCs w:val="28"/>
        </w:rPr>
      </w:pPr>
      <w:r w:rsidRPr="002D5682">
        <w:rPr>
          <w:rFonts w:asciiTheme="minorHAnsi" w:hAnsiTheme="minorHAnsi"/>
          <w:sz w:val="28"/>
          <w:szCs w:val="28"/>
        </w:rPr>
        <w:t>Przyznanie i realizacja bonu szkoleniowego następuje na podstawie indywidualnego planu działania oraz uprawdopodobnienia przez bezrobotnego podjęcia zatrudnienia, innej pracy zarobkowej</w:t>
      </w:r>
      <w:r>
        <w:rPr>
          <w:rFonts w:asciiTheme="minorHAnsi" w:hAnsiTheme="minorHAnsi"/>
          <w:sz w:val="28"/>
          <w:szCs w:val="28"/>
        </w:rPr>
        <w:t xml:space="preserve"> lub działalności gospodarczej.</w:t>
      </w:r>
    </w:p>
    <w:p w:rsidR="00F51E98" w:rsidRDefault="00F51E98" w:rsidP="00BD132F">
      <w:pPr>
        <w:pStyle w:val="Akapitzlist"/>
        <w:numPr>
          <w:ilvl w:val="0"/>
          <w:numId w:val="25"/>
        </w:numPr>
        <w:ind w:left="284"/>
        <w:jc w:val="both"/>
        <w:outlineLvl w:val="0"/>
        <w:rPr>
          <w:rFonts w:asciiTheme="minorHAnsi" w:hAnsiTheme="minorHAnsi"/>
          <w:sz w:val="28"/>
          <w:szCs w:val="28"/>
        </w:rPr>
      </w:pPr>
      <w:r w:rsidRPr="002D5682">
        <w:rPr>
          <w:rFonts w:asciiTheme="minorHAnsi" w:hAnsiTheme="minorHAnsi"/>
          <w:sz w:val="28"/>
          <w:szCs w:val="28"/>
        </w:rPr>
        <w:t xml:space="preserve">Termin ważności bonu określi starosta. </w:t>
      </w:r>
    </w:p>
    <w:p w:rsidR="00F51E98" w:rsidRPr="002D5682" w:rsidRDefault="00F51E98" w:rsidP="00BD132F">
      <w:pPr>
        <w:pStyle w:val="Akapitzlist"/>
        <w:numPr>
          <w:ilvl w:val="0"/>
          <w:numId w:val="25"/>
        </w:numPr>
        <w:ind w:left="284"/>
        <w:jc w:val="both"/>
        <w:outlineLvl w:val="0"/>
        <w:rPr>
          <w:rFonts w:asciiTheme="minorHAnsi" w:hAnsiTheme="minorHAnsi"/>
          <w:sz w:val="28"/>
          <w:szCs w:val="28"/>
        </w:rPr>
      </w:pPr>
      <w:r w:rsidRPr="002D5682">
        <w:rPr>
          <w:rFonts w:asciiTheme="minorHAnsi" w:hAnsiTheme="minorHAnsi"/>
          <w:sz w:val="28"/>
          <w:szCs w:val="28"/>
        </w:rPr>
        <w:t>W ramach bonu szkoleniowego starosta finansuje bezrobotnemu do wysokości 100% przeciętnego wynagrodzenia obowiązującego w dniu przyznania bonu szkoleniowego, koszty:</w:t>
      </w:r>
    </w:p>
    <w:p w:rsidR="00F51E98" w:rsidRDefault="00F51E98" w:rsidP="00BD132F">
      <w:pPr>
        <w:pStyle w:val="Akapitzlist"/>
        <w:numPr>
          <w:ilvl w:val="0"/>
          <w:numId w:val="26"/>
        </w:numPr>
        <w:jc w:val="both"/>
        <w:outlineLvl w:val="0"/>
        <w:rPr>
          <w:rFonts w:asciiTheme="minorHAnsi" w:hAnsiTheme="minorHAnsi"/>
          <w:sz w:val="28"/>
          <w:szCs w:val="28"/>
        </w:rPr>
      </w:pPr>
      <w:proofErr w:type="gramStart"/>
      <w:r w:rsidRPr="002D5682">
        <w:rPr>
          <w:rFonts w:asciiTheme="minorHAnsi" w:hAnsiTheme="minorHAnsi"/>
          <w:sz w:val="28"/>
          <w:szCs w:val="28"/>
        </w:rPr>
        <w:t>jednego</w:t>
      </w:r>
      <w:proofErr w:type="gramEnd"/>
      <w:r w:rsidRPr="002D5682">
        <w:rPr>
          <w:rFonts w:asciiTheme="minorHAnsi" w:hAnsiTheme="minorHAnsi"/>
          <w:sz w:val="28"/>
          <w:szCs w:val="28"/>
        </w:rPr>
        <w:t xml:space="preserve"> lub kilku szkoleń, w tym kosztów kwalifikacyjnego kursu zawodowego i kursu nadającego uprawnienia zawodowe – w formie wpłaty na konto instytucji szkoleniowej, </w:t>
      </w:r>
    </w:p>
    <w:p w:rsidR="00F51E98" w:rsidRDefault="00F51E98" w:rsidP="00BD132F">
      <w:pPr>
        <w:pStyle w:val="Akapitzlist"/>
        <w:numPr>
          <w:ilvl w:val="0"/>
          <w:numId w:val="26"/>
        </w:numPr>
        <w:jc w:val="both"/>
        <w:outlineLvl w:val="0"/>
        <w:rPr>
          <w:rFonts w:asciiTheme="minorHAnsi" w:hAnsiTheme="minorHAnsi"/>
          <w:sz w:val="28"/>
          <w:szCs w:val="28"/>
        </w:rPr>
      </w:pPr>
      <w:proofErr w:type="gramStart"/>
      <w:r w:rsidRPr="002D5682">
        <w:rPr>
          <w:rFonts w:asciiTheme="minorHAnsi" w:hAnsiTheme="minorHAnsi"/>
          <w:sz w:val="28"/>
          <w:szCs w:val="28"/>
        </w:rPr>
        <w:t>niezbędnych</w:t>
      </w:r>
      <w:proofErr w:type="gramEnd"/>
      <w:r w:rsidRPr="002D5682">
        <w:rPr>
          <w:rFonts w:asciiTheme="minorHAnsi" w:hAnsiTheme="minorHAnsi"/>
          <w:sz w:val="28"/>
          <w:szCs w:val="28"/>
        </w:rPr>
        <w:t xml:space="preserve"> badań lekarskich lub psychologicznych – w formie wpłaty na konto wykonawcy badania, </w:t>
      </w:r>
    </w:p>
    <w:p w:rsidR="00F51E98" w:rsidRPr="002D5682" w:rsidRDefault="00F51E98" w:rsidP="00BD132F">
      <w:pPr>
        <w:pStyle w:val="Akapitzlist"/>
        <w:numPr>
          <w:ilvl w:val="0"/>
          <w:numId w:val="26"/>
        </w:numPr>
        <w:jc w:val="both"/>
        <w:outlineLvl w:val="0"/>
        <w:rPr>
          <w:rFonts w:asciiTheme="minorHAnsi" w:hAnsiTheme="minorHAnsi"/>
          <w:sz w:val="28"/>
          <w:szCs w:val="28"/>
        </w:rPr>
      </w:pPr>
      <w:proofErr w:type="gramStart"/>
      <w:r w:rsidRPr="002D5682">
        <w:rPr>
          <w:rFonts w:asciiTheme="minorHAnsi" w:hAnsiTheme="minorHAnsi"/>
          <w:sz w:val="28"/>
          <w:szCs w:val="28"/>
        </w:rPr>
        <w:t>przejazdu</w:t>
      </w:r>
      <w:proofErr w:type="gramEnd"/>
      <w:r w:rsidRPr="002D5682">
        <w:rPr>
          <w:rFonts w:asciiTheme="minorHAnsi" w:hAnsiTheme="minorHAnsi"/>
          <w:sz w:val="28"/>
          <w:szCs w:val="28"/>
        </w:rPr>
        <w:t xml:space="preserve"> na szkolenia – w formie ryczałtu wypłacanego bezrobotnemu w wysokości:</w:t>
      </w:r>
    </w:p>
    <w:p w:rsidR="00F51E98" w:rsidRPr="002D5682" w:rsidRDefault="00F51E98" w:rsidP="00BD132F">
      <w:pPr>
        <w:pStyle w:val="Akapitzlist"/>
        <w:numPr>
          <w:ilvl w:val="0"/>
          <w:numId w:val="17"/>
        </w:numPr>
        <w:jc w:val="both"/>
        <w:outlineLvl w:val="0"/>
        <w:rPr>
          <w:rFonts w:asciiTheme="minorHAnsi" w:hAnsiTheme="minorHAnsi"/>
          <w:sz w:val="28"/>
          <w:szCs w:val="28"/>
        </w:rPr>
      </w:pPr>
      <w:proofErr w:type="gramStart"/>
      <w:r w:rsidRPr="002D5682">
        <w:rPr>
          <w:rFonts w:asciiTheme="minorHAnsi" w:hAnsiTheme="minorHAnsi"/>
          <w:sz w:val="28"/>
          <w:szCs w:val="28"/>
        </w:rPr>
        <w:t>do</w:t>
      </w:r>
      <w:proofErr w:type="gramEnd"/>
      <w:r w:rsidRPr="002D5682">
        <w:rPr>
          <w:rFonts w:asciiTheme="minorHAnsi" w:hAnsiTheme="minorHAnsi"/>
          <w:sz w:val="28"/>
          <w:szCs w:val="28"/>
        </w:rPr>
        <w:t xml:space="preserve"> 150 zł – w przypadku szkolenia trwającego do 150 godzin, </w:t>
      </w:r>
    </w:p>
    <w:p w:rsidR="00F51E98" w:rsidRDefault="00F51E98" w:rsidP="00BD132F">
      <w:pPr>
        <w:pStyle w:val="Akapitzlist"/>
        <w:numPr>
          <w:ilvl w:val="0"/>
          <w:numId w:val="17"/>
        </w:numPr>
        <w:jc w:val="both"/>
        <w:outlineLvl w:val="0"/>
        <w:rPr>
          <w:rFonts w:asciiTheme="minorHAnsi" w:hAnsiTheme="minorHAnsi"/>
          <w:sz w:val="28"/>
          <w:szCs w:val="28"/>
        </w:rPr>
      </w:pPr>
      <w:proofErr w:type="gramStart"/>
      <w:r w:rsidRPr="002D5682">
        <w:rPr>
          <w:rFonts w:asciiTheme="minorHAnsi" w:hAnsiTheme="minorHAnsi"/>
          <w:sz w:val="28"/>
          <w:szCs w:val="28"/>
        </w:rPr>
        <w:t>powyżej</w:t>
      </w:r>
      <w:proofErr w:type="gramEnd"/>
      <w:r w:rsidRPr="002D5682">
        <w:rPr>
          <w:rFonts w:asciiTheme="minorHAnsi" w:hAnsiTheme="minorHAnsi"/>
          <w:sz w:val="28"/>
          <w:szCs w:val="28"/>
        </w:rPr>
        <w:t xml:space="preserve"> 150 – do 200 zł – w przypadku szkolenia trwającego powyżej 150 godzin. </w:t>
      </w:r>
    </w:p>
    <w:p w:rsidR="00F51E98" w:rsidRPr="002D5682" w:rsidRDefault="00F51E98" w:rsidP="00BD132F">
      <w:pPr>
        <w:pStyle w:val="Akapitzlist"/>
        <w:numPr>
          <w:ilvl w:val="0"/>
          <w:numId w:val="26"/>
        </w:numPr>
        <w:jc w:val="both"/>
        <w:outlineLvl w:val="0"/>
        <w:rPr>
          <w:rFonts w:asciiTheme="minorHAnsi" w:hAnsiTheme="minorHAnsi"/>
          <w:sz w:val="28"/>
          <w:szCs w:val="28"/>
        </w:rPr>
      </w:pPr>
      <w:proofErr w:type="gramStart"/>
      <w:r w:rsidRPr="002D5682">
        <w:rPr>
          <w:rFonts w:asciiTheme="minorHAnsi" w:hAnsiTheme="minorHAnsi"/>
          <w:sz w:val="28"/>
          <w:szCs w:val="28"/>
        </w:rPr>
        <w:t>zakwaterowania</w:t>
      </w:r>
      <w:proofErr w:type="gramEnd"/>
      <w:r w:rsidRPr="002D5682">
        <w:rPr>
          <w:rFonts w:asciiTheme="minorHAnsi" w:hAnsiTheme="minorHAnsi"/>
          <w:sz w:val="28"/>
          <w:szCs w:val="28"/>
        </w:rPr>
        <w:t>, jeśli zajęcia odbywają się poza miejscem zamieszkania – w formie ryczałtu wypłacanego bezrobotnemu w wysokości:</w:t>
      </w:r>
    </w:p>
    <w:p w:rsidR="00F51E98" w:rsidRPr="002D5682" w:rsidRDefault="00F51E98" w:rsidP="00BD132F">
      <w:pPr>
        <w:pStyle w:val="Akapitzlist"/>
        <w:numPr>
          <w:ilvl w:val="0"/>
          <w:numId w:val="18"/>
        </w:numPr>
        <w:jc w:val="both"/>
        <w:outlineLvl w:val="0"/>
        <w:rPr>
          <w:rFonts w:asciiTheme="minorHAnsi" w:hAnsiTheme="minorHAnsi"/>
          <w:sz w:val="28"/>
          <w:szCs w:val="28"/>
        </w:rPr>
      </w:pPr>
      <w:proofErr w:type="gramStart"/>
      <w:r w:rsidRPr="002D5682">
        <w:rPr>
          <w:rFonts w:asciiTheme="minorHAnsi" w:hAnsiTheme="minorHAnsi"/>
          <w:sz w:val="28"/>
          <w:szCs w:val="28"/>
        </w:rPr>
        <w:t>do</w:t>
      </w:r>
      <w:proofErr w:type="gramEnd"/>
      <w:r w:rsidRPr="002D5682">
        <w:rPr>
          <w:rFonts w:asciiTheme="minorHAnsi" w:hAnsiTheme="minorHAnsi"/>
          <w:sz w:val="28"/>
          <w:szCs w:val="28"/>
        </w:rPr>
        <w:t xml:space="preserve"> 550 zł – w przypadku szkolenia trwającego poniżej 75 godzin,</w:t>
      </w:r>
    </w:p>
    <w:p w:rsidR="00F51E98" w:rsidRPr="002D5682" w:rsidRDefault="00F51E98" w:rsidP="00BD132F">
      <w:pPr>
        <w:pStyle w:val="Akapitzlist"/>
        <w:numPr>
          <w:ilvl w:val="0"/>
          <w:numId w:val="18"/>
        </w:numPr>
        <w:jc w:val="both"/>
        <w:outlineLvl w:val="0"/>
        <w:rPr>
          <w:rFonts w:asciiTheme="minorHAnsi" w:hAnsiTheme="minorHAnsi"/>
          <w:sz w:val="28"/>
          <w:szCs w:val="28"/>
        </w:rPr>
      </w:pPr>
      <w:proofErr w:type="gramStart"/>
      <w:r w:rsidRPr="002D5682">
        <w:rPr>
          <w:rFonts w:asciiTheme="minorHAnsi" w:hAnsiTheme="minorHAnsi"/>
          <w:sz w:val="28"/>
          <w:szCs w:val="28"/>
        </w:rPr>
        <w:t>powyżej</w:t>
      </w:r>
      <w:proofErr w:type="gramEnd"/>
      <w:r w:rsidRPr="002D5682">
        <w:rPr>
          <w:rFonts w:asciiTheme="minorHAnsi" w:hAnsiTheme="minorHAnsi"/>
          <w:sz w:val="28"/>
          <w:szCs w:val="28"/>
        </w:rPr>
        <w:t xml:space="preserve"> 550 – do 1100 zł w przypadku szkolenia trwającego od 75 do 150 godzin, </w:t>
      </w:r>
    </w:p>
    <w:p w:rsidR="00F51E98" w:rsidRDefault="00F51E98" w:rsidP="00BD132F">
      <w:pPr>
        <w:pStyle w:val="Akapitzlist"/>
        <w:numPr>
          <w:ilvl w:val="0"/>
          <w:numId w:val="18"/>
        </w:numPr>
        <w:jc w:val="both"/>
        <w:outlineLvl w:val="0"/>
        <w:rPr>
          <w:rFonts w:asciiTheme="minorHAnsi" w:hAnsiTheme="minorHAnsi"/>
          <w:sz w:val="28"/>
          <w:szCs w:val="28"/>
        </w:rPr>
      </w:pPr>
      <w:proofErr w:type="gramStart"/>
      <w:r w:rsidRPr="002D5682">
        <w:rPr>
          <w:rFonts w:asciiTheme="minorHAnsi" w:hAnsiTheme="minorHAnsi"/>
          <w:sz w:val="28"/>
          <w:szCs w:val="28"/>
        </w:rPr>
        <w:t>powyżej</w:t>
      </w:r>
      <w:proofErr w:type="gramEnd"/>
      <w:r w:rsidRPr="002D5682">
        <w:rPr>
          <w:rFonts w:asciiTheme="minorHAnsi" w:hAnsiTheme="minorHAnsi"/>
          <w:sz w:val="28"/>
          <w:szCs w:val="28"/>
        </w:rPr>
        <w:t xml:space="preserve"> 1100 – do 1500 zł – w przypadku szkolenia trwającego ponad 150 godzin, </w:t>
      </w:r>
    </w:p>
    <w:p w:rsidR="000C0F30" w:rsidRDefault="00F51E98" w:rsidP="00F51E98">
      <w:pPr>
        <w:pStyle w:val="Akapitzlist"/>
        <w:numPr>
          <w:ilvl w:val="0"/>
          <w:numId w:val="26"/>
        </w:numPr>
        <w:jc w:val="both"/>
        <w:outlineLvl w:val="0"/>
        <w:rPr>
          <w:rFonts w:asciiTheme="minorHAnsi" w:hAnsiTheme="minorHAnsi"/>
          <w:sz w:val="28"/>
          <w:szCs w:val="28"/>
        </w:rPr>
      </w:pPr>
      <w:proofErr w:type="gramStart"/>
      <w:r w:rsidRPr="002D5682">
        <w:rPr>
          <w:rFonts w:asciiTheme="minorHAnsi" w:hAnsiTheme="minorHAnsi"/>
          <w:sz w:val="28"/>
          <w:szCs w:val="28"/>
        </w:rPr>
        <w:t>starosta</w:t>
      </w:r>
      <w:proofErr w:type="gramEnd"/>
      <w:r w:rsidRPr="002D5682">
        <w:rPr>
          <w:rFonts w:asciiTheme="minorHAnsi" w:hAnsiTheme="minorHAnsi"/>
          <w:sz w:val="28"/>
          <w:szCs w:val="28"/>
        </w:rPr>
        <w:t xml:space="preserve"> finansuje koszty wymienione w ust. 4 pkt. 1-4 do wysokości określonej w bonie szkoleniowym, a bezrobotny pokrywa koszty przekraczające limit. </w:t>
      </w:r>
    </w:p>
    <w:p w:rsidR="007D1388" w:rsidRPr="007D1388" w:rsidRDefault="007D1388" w:rsidP="007D1388">
      <w:pPr>
        <w:pStyle w:val="Akapitzlist"/>
        <w:jc w:val="both"/>
        <w:outlineLvl w:val="0"/>
        <w:rPr>
          <w:rFonts w:asciiTheme="minorHAnsi" w:hAnsiTheme="minorHAnsi"/>
          <w:sz w:val="28"/>
          <w:szCs w:val="28"/>
        </w:rPr>
      </w:pPr>
    </w:p>
    <w:p w:rsidR="00F51E98" w:rsidRPr="001C55C2" w:rsidRDefault="00F51E98" w:rsidP="00F51E98">
      <w:pPr>
        <w:jc w:val="both"/>
        <w:outlineLvl w:val="0"/>
        <w:rPr>
          <w:rFonts w:asciiTheme="minorHAnsi" w:hAnsiTheme="minorHAnsi"/>
          <w:b/>
          <w:color w:val="00B050"/>
          <w:sz w:val="28"/>
          <w:szCs w:val="28"/>
        </w:rPr>
      </w:pPr>
      <w:r w:rsidRPr="001C55C2">
        <w:rPr>
          <w:rFonts w:asciiTheme="minorHAnsi" w:hAnsiTheme="minorHAnsi"/>
          <w:b/>
          <w:color w:val="00B050"/>
          <w:sz w:val="28"/>
          <w:szCs w:val="28"/>
        </w:rPr>
        <w:t>Bon stażowy</w:t>
      </w:r>
    </w:p>
    <w:p w:rsidR="00F51E98" w:rsidRPr="002D5682" w:rsidRDefault="00F51E98" w:rsidP="00BD132F">
      <w:pPr>
        <w:pStyle w:val="Akapitzlist"/>
        <w:numPr>
          <w:ilvl w:val="0"/>
          <w:numId w:val="19"/>
        </w:numPr>
        <w:jc w:val="both"/>
        <w:outlineLvl w:val="0"/>
        <w:rPr>
          <w:rFonts w:asciiTheme="minorHAnsi" w:hAnsiTheme="minorHAnsi"/>
          <w:sz w:val="28"/>
          <w:szCs w:val="28"/>
        </w:rPr>
      </w:pPr>
      <w:r w:rsidRPr="002D5682">
        <w:rPr>
          <w:rFonts w:asciiTheme="minorHAnsi" w:hAnsiTheme="minorHAnsi"/>
          <w:sz w:val="28"/>
          <w:szCs w:val="28"/>
        </w:rPr>
        <w:t xml:space="preserve">Na wniosek bezrobotnego do 30 roku życia starosta może przyznać </w:t>
      </w:r>
      <w:r w:rsidRPr="002D5682">
        <w:rPr>
          <w:rFonts w:asciiTheme="minorHAnsi" w:hAnsiTheme="minorHAnsi"/>
          <w:b/>
          <w:sz w:val="28"/>
          <w:szCs w:val="28"/>
        </w:rPr>
        <w:t>bon stażowy</w:t>
      </w:r>
      <w:r w:rsidRPr="002D5682">
        <w:rPr>
          <w:rFonts w:asciiTheme="minorHAnsi" w:hAnsiTheme="minorHAnsi"/>
          <w:sz w:val="28"/>
          <w:szCs w:val="28"/>
        </w:rPr>
        <w:t xml:space="preserve"> stanowiący gwarancję skierowania do odbycia stażu u pracodawcy wskazanego przez bezrobotnego na okres 6 miesięcy, o ile pracodawca zobowiąże się do zatrudniania bezrobotnego po zakończeniu stażu przez okres 6 miesięcy.</w:t>
      </w:r>
    </w:p>
    <w:p w:rsidR="00F51E98" w:rsidRPr="002D5682" w:rsidRDefault="00F51E98" w:rsidP="00BD132F">
      <w:pPr>
        <w:pStyle w:val="Akapitzlist"/>
        <w:numPr>
          <w:ilvl w:val="0"/>
          <w:numId w:val="19"/>
        </w:numPr>
        <w:jc w:val="both"/>
        <w:outlineLvl w:val="0"/>
        <w:rPr>
          <w:rFonts w:asciiTheme="minorHAnsi" w:hAnsiTheme="minorHAnsi"/>
          <w:sz w:val="28"/>
          <w:szCs w:val="28"/>
        </w:rPr>
      </w:pPr>
      <w:r w:rsidRPr="002D5682">
        <w:rPr>
          <w:rFonts w:asciiTheme="minorHAnsi" w:hAnsiTheme="minorHAnsi"/>
          <w:sz w:val="28"/>
          <w:szCs w:val="28"/>
        </w:rPr>
        <w:t xml:space="preserve">Przyznanie bonu stażowego odbywa się na podstawie indywidualnego planu działania. </w:t>
      </w:r>
    </w:p>
    <w:p w:rsidR="00F51E98" w:rsidRPr="002D5682" w:rsidRDefault="00F51E98" w:rsidP="00BD132F">
      <w:pPr>
        <w:pStyle w:val="Akapitzlist"/>
        <w:numPr>
          <w:ilvl w:val="0"/>
          <w:numId w:val="19"/>
        </w:numPr>
        <w:jc w:val="both"/>
        <w:outlineLvl w:val="0"/>
        <w:rPr>
          <w:rFonts w:asciiTheme="minorHAnsi" w:hAnsiTheme="minorHAnsi"/>
          <w:sz w:val="28"/>
          <w:szCs w:val="28"/>
        </w:rPr>
      </w:pPr>
      <w:r w:rsidRPr="002D5682">
        <w:rPr>
          <w:rFonts w:asciiTheme="minorHAnsi" w:hAnsiTheme="minorHAnsi"/>
          <w:sz w:val="28"/>
          <w:szCs w:val="28"/>
        </w:rPr>
        <w:lastRenderedPageBreak/>
        <w:t xml:space="preserve">Termin ważności bonu określa starosta. </w:t>
      </w:r>
    </w:p>
    <w:p w:rsidR="00F51E98" w:rsidRPr="002D5682" w:rsidRDefault="00F51E98" w:rsidP="00BD132F">
      <w:pPr>
        <w:pStyle w:val="Akapitzlist"/>
        <w:numPr>
          <w:ilvl w:val="0"/>
          <w:numId w:val="19"/>
        </w:numPr>
        <w:jc w:val="both"/>
        <w:outlineLvl w:val="0"/>
        <w:rPr>
          <w:rFonts w:asciiTheme="minorHAnsi" w:hAnsiTheme="minorHAnsi"/>
          <w:sz w:val="28"/>
          <w:szCs w:val="28"/>
        </w:rPr>
      </w:pPr>
      <w:r w:rsidRPr="002D5682">
        <w:rPr>
          <w:rFonts w:asciiTheme="minorHAnsi" w:hAnsiTheme="minorHAnsi"/>
          <w:sz w:val="28"/>
          <w:szCs w:val="28"/>
        </w:rPr>
        <w:t>Pracodawcy, którzy zatrudnili bezrobotnego przez deklarowany okres 6 miesięcy, starosta wypłaca premię w wysokości 1 500 zł,</w:t>
      </w:r>
    </w:p>
    <w:p w:rsidR="00F51E98" w:rsidRPr="002D5682" w:rsidRDefault="00F51E98" w:rsidP="00BD132F">
      <w:pPr>
        <w:pStyle w:val="Akapitzlist"/>
        <w:numPr>
          <w:ilvl w:val="0"/>
          <w:numId w:val="19"/>
        </w:numPr>
        <w:jc w:val="both"/>
        <w:outlineLvl w:val="0"/>
        <w:rPr>
          <w:rFonts w:asciiTheme="minorHAnsi" w:hAnsiTheme="minorHAnsi"/>
          <w:sz w:val="28"/>
          <w:szCs w:val="28"/>
        </w:rPr>
      </w:pPr>
      <w:r w:rsidRPr="002D5682">
        <w:rPr>
          <w:rFonts w:asciiTheme="minorHAnsi" w:hAnsiTheme="minorHAnsi"/>
          <w:sz w:val="28"/>
          <w:szCs w:val="28"/>
        </w:rPr>
        <w:t xml:space="preserve">Premia stanowi pomoc publiczną i jest udzielana na zasadach pomocy de mini mis. </w:t>
      </w:r>
    </w:p>
    <w:p w:rsidR="00F51E98" w:rsidRPr="002D5682" w:rsidRDefault="00F51E98" w:rsidP="00BD132F">
      <w:pPr>
        <w:pStyle w:val="Akapitzlist"/>
        <w:numPr>
          <w:ilvl w:val="0"/>
          <w:numId w:val="19"/>
        </w:numPr>
        <w:jc w:val="both"/>
        <w:outlineLvl w:val="0"/>
        <w:rPr>
          <w:rFonts w:asciiTheme="minorHAnsi" w:hAnsiTheme="minorHAnsi"/>
          <w:sz w:val="28"/>
          <w:szCs w:val="28"/>
        </w:rPr>
      </w:pPr>
      <w:r w:rsidRPr="002D5682">
        <w:rPr>
          <w:rFonts w:asciiTheme="minorHAnsi" w:hAnsiTheme="minorHAnsi"/>
          <w:sz w:val="28"/>
          <w:szCs w:val="28"/>
        </w:rPr>
        <w:t>W ramach bonu stażowego starosta może sfinansować:</w:t>
      </w:r>
    </w:p>
    <w:p w:rsidR="00F51E98" w:rsidRPr="002D5682" w:rsidRDefault="00F51E98" w:rsidP="00BD132F">
      <w:pPr>
        <w:pStyle w:val="Akapitzlist"/>
        <w:numPr>
          <w:ilvl w:val="0"/>
          <w:numId w:val="20"/>
        </w:numPr>
        <w:jc w:val="both"/>
        <w:outlineLvl w:val="0"/>
        <w:rPr>
          <w:rFonts w:asciiTheme="minorHAnsi" w:hAnsiTheme="minorHAnsi"/>
          <w:sz w:val="28"/>
          <w:szCs w:val="28"/>
        </w:rPr>
      </w:pPr>
      <w:proofErr w:type="gramStart"/>
      <w:r w:rsidRPr="002D5682">
        <w:rPr>
          <w:rFonts w:asciiTheme="minorHAnsi" w:hAnsiTheme="minorHAnsi"/>
          <w:sz w:val="28"/>
          <w:szCs w:val="28"/>
        </w:rPr>
        <w:t>koszty</w:t>
      </w:r>
      <w:proofErr w:type="gramEnd"/>
      <w:r w:rsidRPr="002D5682">
        <w:rPr>
          <w:rFonts w:asciiTheme="minorHAnsi" w:hAnsiTheme="minorHAnsi"/>
          <w:sz w:val="28"/>
          <w:szCs w:val="28"/>
        </w:rPr>
        <w:t xml:space="preserve"> przejazdu do i z miejsca odbywania stażu – w formie ryczałtu w wysokości 600 zł przeznaczonego na pokrycie kosztów transportu środkami komunikacji publicznej, wypłaconego bezrobotnemu w miesięcznych transzach w wysokości </w:t>
      </w:r>
      <w:r w:rsidRPr="002D5682">
        <w:rPr>
          <w:rFonts w:asciiTheme="minorHAnsi" w:hAnsiTheme="minorHAnsi"/>
          <w:b/>
          <w:sz w:val="28"/>
          <w:szCs w:val="28"/>
        </w:rPr>
        <w:t>do 100 zł,</w:t>
      </w:r>
      <w:r w:rsidRPr="002D5682">
        <w:rPr>
          <w:rFonts w:asciiTheme="minorHAnsi" w:hAnsiTheme="minorHAnsi"/>
          <w:sz w:val="28"/>
          <w:szCs w:val="28"/>
        </w:rPr>
        <w:t xml:space="preserve"> wypłacanych łącznie ze stypendium,</w:t>
      </w:r>
    </w:p>
    <w:p w:rsidR="00F51E98" w:rsidRPr="002D5682" w:rsidRDefault="00F51E98" w:rsidP="00BD132F">
      <w:pPr>
        <w:pStyle w:val="Akapitzlist"/>
        <w:numPr>
          <w:ilvl w:val="0"/>
          <w:numId w:val="20"/>
        </w:numPr>
        <w:jc w:val="both"/>
        <w:outlineLvl w:val="0"/>
        <w:rPr>
          <w:rFonts w:asciiTheme="minorHAnsi" w:hAnsiTheme="minorHAnsi"/>
          <w:sz w:val="28"/>
          <w:szCs w:val="28"/>
        </w:rPr>
      </w:pPr>
      <w:proofErr w:type="gramStart"/>
      <w:r w:rsidRPr="002D5682">
        <w:rPr>
          <w:rFonts w:asciiTheme="minorHAnsi" w:hAnsiTheme="minorHAnsi"/>
          <w:sz w:val="28"/>
          <w:szCs w:val="28"/>
        </w:rPr>
        <w:t>koszty</w:t>
      </w:r>
      <w:proofErr w:type="gramEnd"/>
      <w:r w:rsidRPr="002D5682">
        <w:rPr>
          <w:rFonts w:asciiTheme="minorHAnsi" w:hAnsiTheme="minorHAnsi"/>
          <w:sz w:val="28"/>
          <w:szCs w:val="28"/>
        </w:rPr>
        <w:t xml:space="preserve"> niezbędnych badań lekarskich lub psychologicznych – w formie wpłaty na konto wykonawcy badania. </w:t>
      </w:r>
    </w:p>
    <w:p w:rsidR="00F51E98" w:rsidRPr="002D5682" w:rsidRDefault="00F51E98" w:rsidP="00BD132F">
      <w:pPr>
        <w:pStyle w:val="Akapitzlist"/>
        <w:numPr>
          <w:ilvl w:val="0"/>
          <w:numId w:val="19"/>
        </w:numPr>
        <w:jc w:val="both"/>
        <w:outlineLvl w:val="0"/>
        <w:rPr>
          <w:rFonts w:asciiTheme="minorHAnsi" w:hAnsiTheme="minorHAnsi"/>
          <w:sz w:val="28"/>
          <w:szCs w:val="28"/>
        </w:rPr>
      </w:pPr>
      <w:r w:rsidRPr="002D5682">
        <w:rPr>
          <w:rFonts w:asciiTheme="minorHAnsi" w:hAnsiTheme="minorHAnsi"/>
          <w:sz w:val="28"/>
          <w:szCs w:val="28"/>
        </w:rPr>
        <w:t xml:space="preserve">Kwota </w:t>
      </w:r>
      <w:proofErr w:type="gramStart"/>
      <w:r w:rsidRPr="002D5682">
        <w:rPr>
          <w:rFonts w:asciiTheme="minorHAnsi" w:hAnsiTheme="minorHAnsi"/>
          <w:sz w:val="28"/>
          <w:szCs w:val="28"/>
        </w:rPr>
        <w:t>premii o której</w:t>
      </w:r>
      <w:proofErr w:type="gramEnd"/>
      <w:r w:rsidRPr="002D5682">
        <w:rPr>
          <w:rFonts w:asciiTheme="minorHAnsi" w:hAnsiTheme="minorHAnsi"/>
          <w:sz w:val="28"/>
          <w:szCs w:val="28"/>
        </w:rPr>
        <w:t xml:space="preserve"> mowa w ust. 5, oraz kwota kosztów przejazdu, o której mowa w ust. 6 pkt. 1, podlegają waloryzacji na zasadach określonych w art. 72 ust. 6, </w:t>
      </w:r>
    </w:p>
    <w:p w:rsidR="00F51E98" w:rsidRPr="002D5682" w:rsidRDefault="00F51E98" w:rsidP="00BD132F">
      <w:pPr>
        <w:pStyle w:val="Akapitzlist"/>
        <w:numPr>
          <w:ilvl w:val="0"/>
          <w:numId w:val="19"/>
        </w:numPr>
        <w:jc w:val="both"/>
        <w:outlineLvl w:val="0"/>
        <w:rPr>
          <w:rFonts w:asciiTheme="minorHAnsi" w:hAnsiTheme="minorHAnsi"/>
          <w:sz w:val="28"/>
          <w:szCs w:val="28"/>
        </w:rPr>
      </w:pPr>
      <w:r w:rsidRPr="002D5682">
        <w:rPr>
          <w:rFonts w:asciiTheme="minorHAnsi" w:hAnsiTheme="minorHAnsi"/>
          <w:sz w:val="28"/>
          <w:szCs w:val="28"/>
        </w:rPr>
        <w:t xml:space="preserve">Minister właściwy do spraw pracy, na podstawie komunikatu Prezesa Głównego Urzędu Statystycznego, ogłasza w drodze obwieszczenia w Dzienniku Urzędowym Rzeczpospolitej Polskiej „Monitor Polski”, kwoty premii i kosztów przejazdu po waloryzacji. </w:t>
      </w:r>
    </w:p>
    <w:p w:rsidR="00F51E98" w:rsidRPr="00704B35" w:rsidRDefault="00F51E98" w:rsidP="00BD132F">
      <w:pPr>
        <w:pStyle w:val="Akapitzlist"/>
        <w:numPr>
          <w:ilvl w:val="0"/>
          <w:numId w:val="19"/>
        </w:numPr>
        <w:jc w:val="both"/>
        <w:outlineLvl w:val="0"/>
        <w:rPr>
          <w:rFonts w:asciiTheme="minorHAnsi" w:hAnsiTheme="minorHAnsi"/>
          <w:sz w:val="28"/>
          <w:szCs w:val="28"/>
        </w:rPr>
      </w:pPr>
      <w:r w:rsidRPr="002D5682">
        <w:rPr>
          <w:rFonts w:asciiTheme="minorHAnsi" w:hAnsiTheme="minorHAnsi"/>
          <w:sz w:val="28"/>
          <w:szCs w:val="28"/>
        </w:rPr>
        <w:t xml:space="preserve">Do stażu odbywanego w ramach bonu stażowego przepisy art. 53 ust. 1 i 4-8 oraz art. 61a ust. 1 stosuje się odpowiednio. </w:t>
      </w:r>
    </w:p>
    <w:p w:rsidR="00F51E98" w:rsidRPr="002D5682" w:rsidRDefault="00F51E98" w:rsidP="00F51E98">
      <w:pPr>
        <w:jc w:val="both"/>
        <w:outlineLvl w:val="0"/>
        <w:rPr>
          <w:rFonts w:asciiTheme="minorHAnsi" w:hAnsiTheme="minorHAnsi"/>
          <w:sz w:val="28"/>
          <w:szCs w:val="28"/>
        </w:rPr>
      </w:pPr>
    </w:p>
    <w:p w:rsidR="00F51E98" w:rsidRPr="001C55C2" w:rsidRDefault="00F51E98" w:rsidP="00F51E98">
      <w:pPr>
        <w:jc w:val="both"/>
        <w:outlineLvl w:val="0"/>
        <w:rPr>
          <w:rFonts w:asciiTheme="minorHAnsi" w:hAnsiTheme="minorHAnsi"/>
          <w:b/>
          <w:color w:val="00B050"/>
          <w:sz w:val="28"/>
          <w:szCs w:val="28"/>
        </w:rPr>
      </w:pPr>
      <w:r w:rsidRPr="001C55C2">
        <w:rPr>
          <w:rFonts w:asciiTheme="minorHAnsi" w:hAnsiTheme="minorHAnsi"/>
          <w:b/>
          <w:color w:val="00B050"/>
          <w:sz w:val="28"/>
          <w:szCs w:val="28"/>
        </w:rPr>
        <w:t>Bon na zasiedlenie</w:t>
      </w:r>
    </w:p>
    <w:p w:rsidR="00F51E98" w:rsidRPr="002D5682" w:rsidRDefault="00F51E98" w:rsidP="00BD132F">
      <w:pPr>
        <w:pStyle w:val="Akapitzlist"/>
        <w:numPr>
          <w:ilvl w:val="0"/>
          <w:numId w:val="21"/>
        </w:numPr>
        <w:jc w:val="both"/>
        <w:outlineLvl w:val="0"/>
        <w:rPr>
          <w:rFonts w:asciiTheme="minorHAnsi" w:hAnsiTheme="minorHAnsi"/>
          <w:sz w:val="28"/>
          <w:szCs w:val="28"/>
        </w:rPr>
      </w:pPr>
      <w:r w:rsidRPr="002D5682">
        <w:rPr>
          <w:rFonts w:asciiTheme="minorHAnsi" w:hAnsiTheme="minorHAnsi"/>
          <w:sz w:val="28"/>
          <w:szCs w:val="28"/>
        </w:rPr>
        <w:t xml:space="preserve">Na wniosek bezrobotnego do 30 roku życia starosta, </w:t>
      </w:r>
      <w:r w:rsidRPr="002D5682">
        <w:rPr>
          <w:rFonts w:asciiTheme="minorHAnsi" w:hAnsiTheme="minorHAnsi"/>
          <w:b/>
          <w:sz w:val="28"/>
          <w:szCs w:val="28"/>
        </w:rPr>
        <w:t>na podstawie umowy</w:t>
      </w:r>
      <w:r w:rsidRPr="002D5682">
        <w:rPr>
          <w:rFonts w:asciiTheme="minorHAnsi" w:hAnsiTheme="minorHAnsi"/>
          <w:sz w:val="28"/>
          <w:szCs w:val="28"/>
        </w:rPr>
        <w:t xml:space="preserve"> może przyznać </w:t>
      </w:r>
      <w:r w:rsidRPr="002D5682">
        <w:rPr>
          <w:rFonts w:asciiTheme="minorHAnsi" w:hAnsiTheme="minorHAnsi"/>
          <w:b/>
          <w:sz w:val="28"/>
          <w:szCs w:val="28"/>
        </w:rPr>
        <w:t>bon na zasiedlenie</w:t>
      </w:r>
      <w:r w:rsidRPr="002D5682">
        <w:rPr>
          <w:rFonts w:asciiTheme="minorHAnsi" w:hAnsiTheme="minorHAnsi"/>
          <w:sz w:val="28"/>
          <w:szCs w:val="28"/>
        </w:rPr>
        <w:t xml:space="preserve">, w związku z podjęciem poza dotychczasowym miejscem zamieszkania przez bezrobotnego zatrudnienia, innej pracy zarobkowej lub działalności gospodarczej, </w:t>
      </w:r>
      <w:r w:rsidRPr="002D5682">
        <w:rPr>
          <w:rFonts w:asciiTheme="minorHAnsi" w:hAnsiTheme="minorHAnsi"/>
          <w:b/>
          <w:sz w:val="28"/>
          <w:szCs w:val="28"/>
        </w:rPr>
        <w:t>jeżeli:</w:t>
      </w:r>
    </w:p>
    <w:p w:rsidR="00F51E98" w:rsidRPr="002D5682" w:rsidRDefault="00F51E98" w:rsidP="00BD132F">
      <w:pPr>
        <w:pStyle w:val="Akapitzlist"/>
        <w:numPr>
          <w:ilvl w:val="0"/>
          <w:numId w:val="22"/>
        </w:numPr>
        <w:jc w:val="both"/>
        <w:outlineLvl w:val="0"/>
        <w:rPr>
          <w:rFonts w:asciiTheme="minorHAnsi" w:hAnsiTheme="minorHAnsi"/>
          <w:sz w:val="28"/>
          <w:szCs w:val="28"/>
        </w:rPr>
      </w:pPr>
      <w:r w:rsidRPr="002D5682">
        <w:rPr>
          <w:rFonts w:asciiTheme="minorHAnsi" w:hAnsiTheme="minorHAnsi"/>
          <w:sz w:val="28"/>
          <w:szCs w:val="28"/>
        </w:rPr>
        <w:t xml:space="preserve">z tytułu ich wykonywania będzie osiągał wynagrodzenie lub przychód w </w:t>
      </w:r>
      <w:proofErr w:type="gramStart"/>
      <w:r w:rsidRPr="002D5682">
        <w:rPr>
          <w:rFonts w:asciiTheme="minorHAnsi" w:hAnsiTheme="minorHAnsi"/>
          <w:sz w:val="28"/>
          <w:szCs w:val="28"/>
        </w:rPr>
        <w:t>wysokości co</w:t>
      </w:r>
      <w:proofErr w:type="gramEnd"/>
      <w:r w:rsidRPr="002D5682">
        <w:rPr>
          <w:rFonts w:asciiTheme="minorHAnsi" w:hAnsiTheme="minorHAnsi"/>
          <w:sz w:val="28"/>
          <w:szCs w:val="28"/>
        </w:rPr>
        <w:t xml:space="preserve"> najmniej minimalnego wynagrodzenia za pracę brutto miesięcznie oraz będzie podlegał ubezpieczeniom społecznym,</w:t>
      </w:r>
    </w:p>
    <w:p w:rsidR="00F51E98" w:rsidRPr="002D5682" w:rsidRDefault="00F51E98" w:rsidP="00BD132F">
      <w:pPr>
        <w:pStyle w:val="Akapitzlist"/>
        <w:numPr>
          <w:ilvl w:val="0"/>
          <w:numId w:val="22"/>
        </w:numPr>
        <w:jc w:val="both"/>
        <w:outlineLvl w:val="0"/>
        <w:rPr>
          <w:rFonts w:asciiTheme="minorHAnsi" w:hAnsiTheme="minorHAnsi"/>
          <w:sz w:val="28"/>
          <w:szCs w:val="28"/>
        </w:rPr>
      </w:pPr>
      <w:r w:rsidRPr="002D5682">
        <w:rPr>
          <w:rFonts w:asciiTheme="minorHAnsi" w:hAnsiTheme="minorHAnsi"/>
          <w:sz w:val="28"/>
          <w:szCs w:val="28"/>
        </w:rPr>
        <w:t xml:space="preserve">odległość od miejsca dotychczasowego zamieszkania do miejscowości, w której bezrobotny zamieszka w związku z podjęciem zatrudnienia, innej pracy zarobkowej lub działalności gospodarczej </w:t>
      </w:r>
      <w:proofErr w:type="gramStart"/>
      <w:r w:rsidRPr="002D5682">
        <w:rPr>
          <w:rFonts w:asciiTheme="minorHAnsi" w:hAnsiTheme="minorHAnsi"/>
          <w:sz w:val="28"/>
          <w:szCs w:val="28"/>
        </w:rPr>
        <w:t xml:space="preserve">wynosi </w:t>
      </w:r>
      <w:r w:rsidRPr="002D5682">
        <w:rPr>
          <w:rFonts w:asciiTheme="minorHAnsi" w:hAnsiTheme="minorHAnsi"/>
          <w:b/>
          <w:sz w:val="28"/>
          <w:szCs w:val="28"/>
        </w:rPr>
        <w:t>co</w:t>
      </w:r>
      <w:proofErr w:type="gramEnd"/>
      <w:r w:rsidRPr="002D5682">
        <w:rPr>
          <w:rFonts w:asciiTheme="minorHAnsi" w:hAnsiTheme="minorHAnsi"/>
          <w:b/>
          <w:sz w:val="28"/>
          <w:szCs w:val="28"/>
        </w:rPr>
        <w:t xml:space="preserve"> najmniej 80 km</w:t>
      </w:r>
      <w:r w:rsidRPr="002D5682">
        <w:rPr>
          <w:rFonts w:asciiTheme="minorHAnsi" w:hAnsiTheme="minorHAnsi"/>
          <w:sz w:val="28"/>
          <w:szCs w:val="28"/>
        </w:rPr>
        <w:t xml:space="preserve"> lub czas dojazdu do tej miejscowości i powrotu do miejsca dotychczasowego zamieszkania środkami transportu zbiorowego przekracza łącznie co najmniej 3 godziny dziennie. </w:t>
      </w:r>
    </w:p>
    <w:p w:rsidR="00F51E98" w:rsidRPr="002D5682" w:rsidRDefault="00F51E98" w:rsidP="00BD132F">
      <w:pPr>
        <w:pStyle w:val="Akapitzlist"/>
        <w:numPr>
          <w:ilvl w:val="0"/>
          <w:numId w:val="22"/>
        </w:numPr>
        <w:jc w:val="both"/>
        <w:outlineLvl w:val="0"/>
        <w:rPr>
          <w:rFonts w:asciiTheme="minorHAnsi" w:hAnsiTheme="minorHAnsi"/>
          <w:sz w:val="28"/>
          <w:szCs w:val="28"/>
        </w:rPr>
      </w:pPr>
      <w:r w:rsidRPr="002D5682">
        <w:rPr>
          <w:rFonts w:asciiTheme="minorHAnsi" w:hAnsiTheme="minorHAnsi"/>
          <w:sz w:val="28"/>
          <w:szCs w:val="28"/>
        </w:rPr>
        <w:t xml:space="preserve">będzie pozostawał w zatrudnieniu, wykonywał inną pracę zarobkową lub będzie prowadził działalność gospodarczą przez </w:t>
      </w:r>
      <w:proofErr w:type="gramStart"/>
      <w:r w:rsidRPr="002D5682">
        <w:rPr>
          <w:rFonts w:asciiTheme="minorHAnsi" w:hAnsiTheme="minorHAnsi"/>
          <w:sz w:val="28"/>
          <w:szCs w:val="28"/>
        </w:rPr>
        <w:t>okres co</w:t>
      </w:r>
      <w:proofErr w:type="gramEnd"/>
      <w:r w:rsidRPr="002D5682">
        <w:rPr>
          <w:rFonts w:asciiTheme="minorHAnsi" w:hAnsiTheme="minorHAnsi"/>
          <w:sz w:val="28"/>
          <w:szCs w:val="28"/>
        </w:rPr>
        <w:t xml:space="preserve"> najmniej 6 miesięcy. </w:t>
      </w:r>
    </w:p>
    <w:p w:rsidR="00F51E98" w:rsidRDefault="00F51E98" w:rsidP="00BD132F">
      <w:pPr>
        <w:pStyle w:val="Akapitzlist"/>
        <w:numPr>
          <w:ilvl w:val="0"/>
          <w:numId w:val="21"/>
        </w:numPr>
        <w:jc w:val="both"/>
        <w:outlineLvl w:val="0"/>
        <w:rPr>
          <w:rFonts w:asciiTheme="minorHAnsi" w:hAnsiTheme="minorHAnsi"/>
          <w:sz w:val="28"/>
          <w:szCs w:val="28"/>
        </w:rPr>
      </w:pPr>
      <w:r w:rsidRPr="002D5682">
        <w:rPr>
          <w:rFonts w:asciiTheme="minorHAnsi" w:hAnsiTheme="minorHAnsi"/>
          <w:sz w:val="28"/>
          <w:szCs w:val="28"/>
        </w:rPr>
        <w:t xml:space="preserve">Środki Funduszu Pracy przyznane w ramach bonu na zasiedlenie, w wysokości określonej w umowie, nie wyższej jednak niż 200% przeciętnego wynagrodzenia za pracę, przeznacza się na pokrycie kosztów zamieszkania związanych z podjęciem zatrudnienia, innej pracy zarobkowej lub działalności gospodarczej. </w:t>
      </w:r>
    </w:p>
    <w:p w:rsidR="008E073F" w:rsidRPr="002D5682" w:rsidRDefault="008E073F" w:rsidP="008E073F">
      <w:pPr>
        <w:pStyle w:val="Akapitzlist"/>
        <w:ind w:left="360"/>
        <w:jc w:val="both"/>
        <w:outlineLvl w:val="0"/>
        <w:rPr>
          <w:rFonts w:asciiTheme="minorHAnsi" w:hAnsiTheme="minorHAnsi"/>
          <w:sz w:val="28"/>
          <w:szCs w:val="28"/>
        </w:rPr>
      </w:pPr>
    </w:p>
    <w:p w:rsidR="00F51E98" w:rsidRPr="002D5682" w:rsidRDefault="00F51E98" w:rsidP="00BD132F">
      <w:pPr>
        <w:pStyle w:val="Akapitzlist"/>
        <w:numPr>
          <w:ilvl w:val="0"/>
          <w:numId w:val="21"/>
        </w:numPr>
        <w:jc w:val="both"/>
        <w:outlineLvl w:val="0"/>
        <w:rPr>
          <w:rFonts w:asciiTheme="minorHAnsi" w:hAnsiTheme="minorHAnsi"/>
          <w:sz w:val="28"/>
          <w:szCs w:val="28"/>
        </w:rPr>
      </w:pPr>
      <w:r w:rsidRPr="002D5682">
        <w:rPr>
          <w:rFonts w:asciiTheme="minorHAnsi" w:hAnsiTheme="minorHAnsi"/>
          <w:b/>
          <w:sz w:val="28"/>
          <w:szCs w:val="28"/>
        </w:rPr>
        <w:lastRenderedPageBreak/>
        <w:t>Bezrobotny, który otrzymał bon na zasiedlenie zobowiązany jest w terminie</w:t>
      </w:r>
      <w:r w:rsidRPr="002D5682">
        <w:rPr>
          <w:rFonts w:asciiTheme="minorHAnsi" w:hAnsiTheme="minorHAnsi"/>
          <w:sz w:val="28"/>
          <w:szCs w:val="28"/>
        </w:rPr>
        <w:t>:</w:t>
      </w:r>
    </w:p>
    <w:p w:rsidR="00F51E98" w:rsidRPr="002D5682" w:rsidRDefault="00F51E98" w:rsidP="00BD132F">
      <w:pPr>
        <w:pStyle w:val="Akapitzlist"/>
        <w:numPr>
          <w:ilvl w:val="0"/>
          <w:numId w:val="23"/>
        </w:numPr>
        <w:jc w:val="both"/>
        <w:outlineLvl w:val="0"/>
        <w:rPr>
          <w:rFonts w:asciiTheme="minorHAnsi" w:hAnsiTheme="minorHAnsi"/>
          <w:sz w:val="28"/>
          <w:szCs w:val="28"/>
          <w:u w:val="single"/>
        </w:rPr>
      </w:pPr>
      <w:proofErr w:type="gramStart"/>
      <w:r w:rsidRPr="002D5682">
        <w:rPr>
          <w:rFonts w:asciiTheme="minorHAnsi" w:hAnsiTheme="minorHAnsi"/>
          <w:sz w:val="28"/>
          <w:szCs w:val="28"/>
          <w:u w:val="single"/>
        </w:rPr>
        <w:t>do</w:t>
      </w:r>
      <w:proofErr w:type="gramEnd"/>
      <w:r w:rsidRPr="002D5682">
        <w:rPr>
          <w:rFonts w:asciiTheme="minorHAnsi" w:hAnsiTheme="minorHAnsi"/>
          <w:sz w:val="28"/>
          <w:szCs w:val="28"/>
          <w:u w:val="single"/>
        </w:rPr>
        <w:t xml:space="preserve"> 30 dni od daty </w:t>
      </w:r>
      <w:r w:rsidRPr="002D5682">
        <w:rPr>
          <w:rFonts w:asciiTheme="minorHAnsi" w:hAnsiTheme="minorHAnsi"/>
          <w:sz w:val="28"/>
          <w:szCs w:val="28"/>
        </w:rPr>
        <w:t xml:space="preserve">otrzymania bonu na zasiedlenie dostarczyć do powiatowego urzędu pracy dokument potwierdzający podjęcie zatrudnienia, innej pracy zarobkowej lub działalności gospodarczej i doświadczenie o spełnieniu warunku, o którym mowa w ust. 1 pkt. 2, </w:t>
      </w:r>
    </w:p>
    <w:p w:rsidR="00F51E98" w:rsidRPr="002D5682" w:rsidRDefault="00F51E98" w:rsidP="00BD132F">
      <w:pPr>
        <w:pStyle w:val="Akapitzlist"/>
        <w:numPr>
          <w:ilvl w:val="0"/>
          <w:numId w:val="23"/>
        </w:numPr>
        <w:jc w:val="both"/>
        <w:outlineLvl w:val="0"/>
        <w:rPr>
          <w:rFonts w:asciiTheme="minorHAnsi" w:hAnsiTheme="minorHAnsi"/>
          <w:sz w:val="28"/>
          <w:szCs w:val="28"/>
          <w:u w:val="single"/>
        </w:rPr>
      </w:pPr>
      <w:proofErr w:type="gramStart"/>
      <w:r w:rsidRPr="002D5682">
        <w:rPr>
          <w:rFonts w:asciiTheme="minorHAnsi" w:hAnsiTheme="minorHAnsi"/>
          <w:sz w:val="28"/>
          <w:szCs w:val="28"/>
          <w:u w:val="single"/>
        </w:rPr>
        <w:t>do</w:t>
      </w:r>
      <w:proofErr w:type="gramEnd"/>
      <w:r w:rsidRPr="002D5682">
        <w:rPr>
          <w:rFonts w:asciiTheme="minorHAnsi" w:hAnsiTheme="minorHAnsi"/>
          <w:sz w:val="28"/>
          <w:szCs w:val="28"/>
          <w:u w:val="single"/>
        </w:rPr>
        <w:t xml:space="preserve"> 7 dni, </w:t>
      </w:r>
      <w:r w:rsidRPr="002D5682">
        <w:rPr>
          <w:rFonts w:asciiTheme="minorHAnsi" w:hAnsiTheme="minorHAnsi"/>
          <w:sz w:val="28"/>
          <w:szCs w:val="28"/>
        </w:rPr>
        <w:t xml:space="preserve">odpowiednio od daty utraty zatrudnienia, innej pracy zarobkowej lub zaprzestania wykonywania działalności gospodarczej i od dnia podjęcia nowego zatrudnienia, innej pracy zarobkowej lub działalności gospodarczej, przedstawić powiatowemu rzędowi pracy </w:t>
      </w:r>
      <w:r w:rsidRPr="002D5682">
        <w:rPr>
          <w:rFonts w:asciiTheme="minorHAnsi" w:hAnsiTheme="minorHAnsi"/>
          <w:sz w:val="28"/>
          <w:szCs w:val="28"/>
          <w:u w:val="single"/>
        </w:rPr>
        <w:t>oświadczenie o utracie zatrudnienia, innej pracy zarobkowej lub działalności gospodarczej i podjęciu nowego zatrudnienia, innej pracy zarobkowej lub działalności gospodarczej, o których mowa w ust. 1 pkt. 1 oraz oświadczenie o spełnieniu warunków, o których mowa w ust. 1 pkt. 2.</w:t>
      </w:r>
    </w:p>
    <w:p w:rsidR="00F51E98" w:rsidRPr="002D5682" w:rsidRDefault="00F51E98" w:rsidP="00BD132F">
      <w:pPr>
        <w:pStyle w:val="Akapitzlist"/>
        <w:numPr>
          <w:ilvl w:val="0"/>
          <w:numId w:val="23"/>
        </w:numPr>
        <w:jc w:val="both"/>
        <w:outlineLvl w:val="0"/>
        <w:rPr>
          <w:rFonts w:asciiTheme="minorHAnsi" w:hAnsiTheme="minorHAnsi"/>
          <w:sz w:val="28"/>
          <w:szCs w:val="28"/>
        </w:rPr>
      </w:pPr>
      <w:proofErr w:type="gramStart"/>
      <w:r w:rsidRPr="002D5682">
        <w:rPr>
          <w:rFonts w:asciiTheme="minorHAnsi" w:hAnsiTheme="minorHAnsi"/>
          <w:sz w:val="28"/>
          <w:szCs w:val="28"/>
        </w:rPr>
        <w:t>do</w:t>
      </w:r>
      <w:proofErr w:type="gramEnd"/>
      <w:r w:rsidRPr="002D5682">
        <w:rPr>
          <w:rFonts w:asciiTheme="minorHAnsi" w:hAnsiTheme="minorHAnsi"/>
          <w:sz w:val="28"/>
          <w:szCs w:val="28"/>
        </w:rPr>
        <w:t xml:space="preserve"> 8 miesięcy od dnia otrzymania bonu na zasiedlenie, udokumentować pozostawanie w zatrudnieniu, wykonywanie innej pracy zarobkowej lub działalności gospodarczej, o której mowa w ust. 1 pkt. 1 przez </w:t>
      </w:r>
      <w:r w:rsidRPr="002D5682">
        <w:rPr>
          <w:rFonts w:asciiTheme="minorHAnsi" w:hAnsiTheme="minorHAnsi"/>
          <w:b/>
          <w:sz w:val="28"/>
          <w:szCs w:val="28"/>
        </w:rPr>
        <w:t xml:space="preserve">okres 6 miesięcy. </w:t>
      </w:r>
    </w:p>
    <w:p w:rsidR="00F51E98" w:rsidRPr="002D5682" w:rsidRDefault="00F51E98" w:rsidP="00BD132F">
      <w:pPr>
        <w:pStyle w:val="Akapitzlist"/>
        <w:numPr>
          <w:ilvl w:val="0"/>
          <w:numId w:val="21"/>
        </w:numPr>
        <w:jc w:val="both"/>
        <w:outlineLvl w:val="0"/>
        <w:rPr>
          <w:rFonts w:asciiTheme="minorHAnsi" w:hAnsiTheme="minorHAnsi"/>
          <w:sz w:val="28"/>
          <w:szCs w:val="28"/>
        </w:rPr>
      </w:pPr>
      <w:r w:rsidRPr="002D5682">
        <w:rPr>
          <w:rFonts w:asciiTheme="minorHAnsi" w:hAnsiTheme="minorHAnsi"/>
          <w:sz w:val="28"/>
          <w:szCs w:val="28"/>
        </w:rPr>
        <w:t xml:space="preserve">Dokumenty i oświadczenia, o których mowa w ust. 3, mogą być przekazywane w szczególności za pośrednictwem operatora pocztowego w rozumieniu przepisów o prawie pocztowym lub w postaci elektronicznej na elektroniczną skrzynkę podawczą właściwego urzędu pracy. </w:t>
      </w:r>
    </w:p>
    <w:p w:rsidR="00F51E98" w:rsidRPr="002D5682" w:rsidRDefault="00F51E98" w:rsidP="00BD132F">
      <w:pPr>
        <w:pStyle w:val="Akapitzlist"/>
        <w:numPr>
          <w:ilvl w:val="0"/>
          <w:numId w:val="21"/>
        </w:numPr>
        <w:jc w:val="both"/>
        <w:outlineLvl w:val="0"/>
        <w:rPr>
          <w:rFonts w:asciiTheme="minorHAnsi" w:hAnsiTheme="minorHAnsi"/>
          <w:sz w:val="28"/>
          <w:szCs w:val="28"/>
        </w:rPr>
      </w:pPr>
      <w:r w:rsidRPr="002D5682">
        <w:rPr>
          <w:rFonts w:asciiTheme="minorHAnsi" w:hAnsiTheme="minorHAnsi"/>
          <w:sz w:val="28"/>
          <w:szCs w:val="28"/>
        </w:rPr>
        <w:t>W przypadku niewywiązania się z obowiązku, o którym mowa w ust. 3:</w:t>
      </w:r>
    </w:p>
    <w:p w:rsidR="00F51E98" w:rsidRPr="002D5682" w:rsidRDefault="00F51E98" w:rsidP="00BD132F">
      <w:pPr>
        <w:pStyle w:val="Akapitzlist"/>
        <w:numPr>
          <w:ilvl w:val="0"/>
          <w:numId w:val="24"/>
        </w:numPr>
        <w:jc w:val="both"/>
        <w:outlineLvl w:val="0"/>
        <w:rPr>
          <w:rFonts w:asciiTheme="minorHAnsi" w:hAnsiTheme="minorHAnsi"/>
          <w:sz w:val="28"/>
          <w:szCs w:val="28"/>
        </w:rPr>
      </w:pPr>
      <w:proofErr w:type="gramStart"/>
      <w:r w:rsidRPr="002D5682">
        <w:rPr>
          <w:rFonts w:asciiTheme="minorHAnsi" w:hAnsiTheme="minorHAnsi"/>
          <w:sz w:val="28"/>
          <w:szCs w:val="28"/>
        </w:rPr>
        <w:t>pkt</w:t>
      </w:r>
      <w:proofErr w:type="gramEnd"/>
      <w:r w:rsidRPr="002D5682">
        <w:rPr>
          <w:rFonts w:asciiTheme="minorHAnsi" w:hAnsiTheme="minorHAnsi"/>
          <w:sz w:val="28"/>
          <w:szCs w:val="28"/>
        </w:rPr>
        <w:t xml:space="preserve">. 1 i 2 – kwota bonu na zasiedlenie podlega zwrotowi w całości w terminie 30 dni od dnia doręczenia wezwania starosty, </w:t>
      </w:r>
    </w:p>
    <w:p w:rsidR="00A917D6" w:rsidRDefault="00F51E98" w:rsidP="00BD132F">
      <w:pPr>
        <w:pStyle w:val="Akapitzlist"/>
        <w:numPr>
          <w:ilvl w:val="0"/>
          <w:numId w:val="24"/>
        </w:numPr>
        <w:jc w:val="both"/>
        <w:outlineLvl w:val="0"/>
        <w:rPr>
          <w:rFonts w:asciiTheme="minorHAnsi" w:hAnsiTheme="minorHAnsi"/>
          <w:sz w:val="28"/>
          <w:szCs w:val="28"/>
        </w:rPr>
      </w:pPr>
      <w:proofErr w:type="gramStart"/>
      <w:r w:rsidRPr="002D5682">
        <w:rPr>
          <w:rFonts w:asciiTheme="minorHAnsi" w:hAnsiTheme="minorHAnsi"/>
          <w:sz w:val="28"/>
          <w:szCs w:val="28"/>
        </w:rPr>
        <w:t>pkt</w:t>
      </w:r>
      <w:proofErr w:type="gramEnd"/>
      <w:r w:rsidRPr="002D5682">
        <w:rPr>
          <w:rFonts w:asciiTheme="minorHAnsi" w:hAnsiTheme="minorHAnsi"/>
          <w:sz w:val="28"/>
          <w:szCs w:val="28"/>
        </w:rPr>
        <w:t xml:space="preserve">. 3 – kwota bonu na zasiedlenie podlega zwrotowi proporcjonalnie do udokumentowanego okresu przebywania w zatrudnieniu, wykonywania innej pracy zarobkowej lub prowadzenia działalności gospodarczej w terminie 30 dni od doręczenia wezwania starosty. </w:t>
      </w:r>
    </w:p>
    <w:p w:rsidR="00704B35" w:rsidRDefault="00704B35" w:rsidP="00704B35">
      <w:pPr>
        <w:jc w:val="both"/>
        <w:outlineLvl w:val="0"/>
        <w:rPr>
          <w:rFonts w:asciiTheme="minorHAnsi" w:hAnsiTheme="minorHAnsi"/>
          <w:sz w:val="28"/>
          <w:szCs w:val="28"/>
        </w:rPr>
      </w:pPr>
    </w:p>
    <w:p w:rsidR="00704B35" w:rsidRDefault="00704B35" w:rsidP="00704B35">
      <w:pPr>
        <w:jc w:val="both"/>
        <w:outlineLvl w:val="0"/>
        <w:rPr>
          <w:rFonts w:asciiTheme="minorHAnsi" w:hAnsiTheme="minorHAnsi"/>
          <w:sz w:val="28"/>
          <w:szCs w:val="28"/>
        </w:rPr>
      </w:pPr>
    </w:p>
    <w:p w:rsidR="00704B35" w:rsidRDefault="00704B35" w:rsidP="00704B35">
      <w:pPr>
        <w:jc w:val="both"/>
        <w:outlineLvl w:val="0"/>
        <w:rPr>
          <w:rFonts w:asciiTheme="minorHAnsi" w:hAnsiTheme="minorHAnsi"/>
          <w:sz w:val="28"/>
          <w:szCs w:val="28"/>
        </w:rPr>
      </w:pPr>
    </w:p>
    <w:p w:rsidR="00704B35" w:rsidRDefault="00704B35" w:rsidP="00704B35">
      <w:pPr>
        <w:jc w:val="both"/>
        <w:outlineLvl w:val="0"/>
        <w:rPr>
          <w:rFonts w:asciiTheme="minorHAnsi" w:hAnsiTheme="minorHAnsi"/>
          <w:sz w:val="28"/>
          <w:szCs w:val="28"/>
        </w:rPr>
      </w:pPr>
    </w:p>
    <w:p w:rsidR="00704B35" w:rsidRDefault="00704B35" w:rsidP="00704B35">
      <w:pPr>
        <w:jc w:val="both"/>
        <w:outlineLvl w:val="0"/>
        <w:rPr>
          <w:rFonts w:asciiTheme="minorHAnsi" w:hAnsiTheme="minorHAnsi"/>
          <w:sz w:val="28"/>
          <w:szCs w:val="28"/>
        </w:rPr>
      </w:pPr>
    </w:p>
    <w:p w:rsidR="00704B35" w:rsidRDefault="00704B35" w:rsidP="00704B35">
      <w:pPr>
        <w:jc w:val="both"/>
        <w:outlineLvl w:val="0"/>
        <w:rPr>
          <w:rFonts w:asciiTheme="minorHAnsi" w:hAnsiTheme="minorHAnsi"/>
          <w:sz w:val="28"/>
          <w:szCs w:val="28"/>
        </w:rPr>
      </w:pPr>
    </w:p>
    <w:p w:rsidR="00704B35" w:rsidRDefault="00704B35" w:rsidP="00704B35">
      <w:pPr>
        <w:jc w:val="both"/>
        <w:outlineLvl w:val="0"/>
        <w:rPr>
          <w:rFonts w:asciiTheme="minorHAnsi" w:hAnsiTheme="minorHAnsi"/>
          <w:sz w:val="28"/>
          <w:szCs w:val="28"/>
        </w:rPr>
      </w:pPr>
    </w:p>
    <w:p w:rsidR="00704B35" w:rsidRDefault="00704B35" w:rsidP="0020538E">
      <w:pPr>
        <w:outlineLvl w:val="0"/>
        <w:rPr>
          <w:rFonts w:asciiTheme="minorHAnsi" w:hAnsiTheme="minorHAnsi"/>
          <w:b/>
          <w:sz w:val="28"/>
          <w:szCs w:val="28"/>
        </w:rPr>
      </w:pPr>
    </w:p>
    <w:p w:rsidR="007D1388" w:rsidRDefault="007D1388" w:rsidP="0020538E">
      <w:pPr>
        <w:outlineLvl w:val="0"/>
        <w:rPr>
          <w:rFonts w:asciiTheme="minorHAnsi" w:hAnsiTheme="minorHAnsi"/>
          <w:b/>
          <w:sz w:val="28"/>
          <w:szCs w:val="28"/>
        </w:rPr>
      </w:pPr>
    </w:p>
    <w:p w:rsidR="007D1388" w:rsidRDefault="007D1388" w:rsidP="0020538E">
      <w:pPr>
        <w:outlineLvl w:val="0"/>
        <w:rPr>
          <w:rFonts w:asciiTheme="minorHAnsi" w:hAnsiTheme="minorHAnsi"/>
          <w:b/>
          <w:sz w:val="28"/>
          <w:szCs w:val="28"/>
        </w:rPr>
      </w:pPr>
    </w:p>
    <w:p w:rsidR="007D1388" w:rsidRDefault="007D1388" w:rsidP="0020538E">
      <w:pPr>
        <w:outlineLvl w:val="0"/>
        <w:rPr>
          <w:rFonts w:asciiTheme="minorHAnsi" w:hAnsiTheme="minorHAnsi"/>
          <w:b/>
          <w:sz w:val="28"/>
          <w:szCs w:val="28"/>
        </w:rPr>
      </w:pPr>
    </w:p>
    <w:p w:rsidR="007D1388" w:rsidRDefault="007D1388" w:rsidP="0020538E">
      <w:pPr>
        <w:outlineLvl w:val="0"/>
        <w:rPr>
          <w:rFonts w:asciiTheme="minorHAnsi" w:hAnsiTheme="minorHAnsi"/>
          <w:b/>
          <w:sz w:val="28"/>
          <w:szCs w:val="28"/>
        </w:rPr>
      </w:pPr>
    </w:p>
    <w:p w:rsidR="007D1388" w:rsidRDefault="007D1388" w:rsidP="0020538E">
      <w:pPr>
        <w:outlineLvl w:val="0"/>
        <w:rPr>
          <w:rFonts w:asciiTheme="minorHAnsi" w:hAnsiTheme="minorHAnsi"/>
          <w:b/>
          <w:sz w:val="28"/>
          <w:szCs w:val="28"/>
        </w:rPr>
      </w:pPr>
    </w:p>
    <w:p w:rsidR="007D1388" w:rsidRDefault="007D1388" w:rsidP="0020538E">
      <w:pPr>
        <w:outlineLvl w:val="0"/>
        <w:rPr>
          <w:rFonts w:asciiTheme="minorHAnsi" w:hAnsiTheme="minorHAnsi"/>
          <w:b/>
          <w:sz w:val="28"/>
          <w:szCs w:val="28"/>
        </w:rPr>
      </w:pPr>
    </w:p>
    <w:p w:rsidR="007D1388" w:rsidRDefault="007D1388" w:rsidP="0020538E">
      <w:pPr>
        <w:outlineLvl w:val="0"/>
        <w:rPr>
          <w:rFonts w:asciiTheme="minorHAnsi" w:hAnsiTheme="minorHAnsi"/>
          <w:b/>
          <w:sz w:val="28"/>
          <w:szCs w:val="28"/>
        </w:rPr>
      </w:pPr>
    </w:p>
    <w:p w:rsidR="007D1388" w:rsidRDefault="007D1388" w:rsidP="0020538E">
      <w:pPr>
        <w:outlineLvl w:val="0"/>
        <w:rPr>
          <w:rFonts w:asciiTheme="minorHAnsi" w:hAnsiTheme="minorHAnsi"/>
          <w:b/>
          <w:sz w:val="28"/>
          <w:szCs w:val="28"/>
        </w:rPr>
      </w:pPr>
    </w:p>
    <w:p w:rsidR="00407253" w:rsidRPr="00247687" w:rsidRDefault="00C40A50" w:rsidP="00BD132F">
      <w:pPr>
        <w:pStyle w:val="Akapitzlist"/>
        <w:numPr>
          <w:ilvl w:val="0"/>
          <w:numId w:val="6"/>
        </w:numPr>
        <w:outlineLvl w:val="0"/>
        <w:rPr>
          <w:rFonts w:asciiTheme="minorHAnsi" w:hAnsiTheme="minorHAnsi"/>
          <w:b/>
          <w:sz w:val="28"/>
          <w:szCs w:val="28"/>
          <w:u w:val="single"/>
        </w:rPr>
      </w:pPr>
      <w:r w:rsidRPr="00247687">
        <w:rPr>
          <w:rFonts w:asciiTheme="minorHAnsi" w:hAnsiTheme="minorHAnsi"/>
          <w:b/>
          <w:sz w:val="28"/>
          <w:szCs w:val="28"/>
          <w:u w:val="single"/>
        </w:rPr>
        <w:t xml:space="preserve">Analiza rynku pracy w gminie </w:t>
      </w:r>
      <w:r w:rsidR="00C376D7" w:rsidRPr="00247687">
        <w:rPr>
          <w:rFonts w:asciiTheme="minorHAnsi" w:hAnsiTheme="minorHAnsi"/>
          <w:b/>
          <w:sz w:val="28"/>
          <w:szCs w:val="28"/>
          <w:u w:val="single"/>
        </w:rPr>
        <w:t>Wohyń</w:t>
      </w:r>
    </w:p>
    <w:p w:rsidR="0020538E" w:rsidRPr="00B476B0" w:rsidRDefault="0020538E" w:rsidP="00C40A50">
      <w:pPr>
        <w:outlineLvl w:val="0"/>
        <w:rPr>
          <w:rFonts w:asciiTheme="minorHAnsi" w:hAnsiTheme="minorHAnsi"/>
          <w:b/>
          <w:sz w:val="28"/>
          <w:szCs w:val="28"/>
        </w:rPr>
      </w:pPr>
    </w:p>
    <w:p w:rsidR="00DB2B34" w:rsidRPr="00B476B0" w:rsidRDefault="00DB2B34" w:rsidP="00DB2B34">
      <w:pPr>
        <w:jc w:val="both"/>
        <w:rPr>
          <w:rFonts w:asciiTheme="minorHAnsi" w:hAnsiTheme="minorHAnsi"/>
          <w:color w:val="FF0000"/>
          <w:kern w:val="2"/>
          <w:sz w:val="28"/>
          <w:szCs w:val="28"/>
        </w:rPr>
      </w:pPr>
      <w:r w:rsidRPr="00B476B0">
        <w:rPr>
          <w:rFonts w:asciiTheme="minorHAnsi" w:hAnsiTheme="minorHAnsi"/>
          <w:kern w:val="2"/>
          <w:sz w:val="28"/>
          <w:szCs w:val="28"/>
        </w:rPr>
        <w:t xml:space="preserve">Na koniec </w:t>
      </w:r>
      <w:r w:rsidR="00712DF6">
        <w:rPr>
          <w:rFonts w:asciiTheme="minorHAnsi" w:hAnsiTheme="minorHAnsi"/>
          <w:kern w:val="2"/>
          <w:sz w:val="28"/>
          <w:szCs w:val="28"/>
        </w:rPr>
        <w:t xml:space="preserve">maja </w:t>
      </w:r>
      <w:r w:rsidR="00C376D7">
        <w:rPr>
          <w:rFonts w:asciiTheme="minorHAnsi" w:hAnsiTheme="minorHAnsi"/>
          <w:kern w:val="2"/>
          <w:sz w:val="28"/>
          <w:szCs w:val="28"/>
        </w:rPr>
        <w:t xml:space="preserve">2014 </w:t>
      </w:r>
      <w:r w:rsidRPr="00B476B0">
        <w:rPr>
          <w:rFonts w:asciiTheme="minorHAnsi" w:hAnsiTheme="minorHAnsi"/>
          <w:kern w:val="2"/>
          <w:sz w:val="28"/>
          <w:szCs w:val="28"/>
        </w:rPr>
        <w:t xml:space="preserve">roku w Powiatowym Urzędzie Pracy w Radzyniu Podlaskim zarejestrowanych było </w:t>
      </w:r>
      <w:r w:rsidR="00712DF6">
        <w:rPr>
          <w:rFonts w:asciiTheme="minorHAnsi" w:hAnsiTheme="minorHAnsi"/>
          <w:b/>
          <w:kern w:val="2"/>
          <w:sz w:val="28"/>
          <w:szCs w:val="28"/>
        </w:rPr>
        <w:t>3 891</w:t>
      </w:r>
      <w:r w:rsidRPr="00B476B0">
        <w:rPr>
          <w:rFonts w:asciiTheme="minorHAnsi" w:hAnsiTheme="minorHAnsi"/>
          <w:b/>
          <w:kern w:val="2"/>
          <w:sz w:val="28"/>
          <w:szCs w:val="28"/>
        </w:rPr>
        <w:t xml:space="preserve"> bezrobotnych</w:t>
      </w:r>
      <w:r w:rsidR="00712DF6">
        <w:rPr>
          <w:rFonts w:asciiTheme="minorHAnsi" w:hAnsiTheme="minorHAnsi"/>
          <w:kern w:val="2"/>
          <w:sz w:val="28"/>
          <w:szCs w:val="28"/>
        </w:rPr>
        <w:t xml:space="preserve"> (w tym 1 694 kobiet</w:t>
      </w:r>
      <w:r w:rsidRPr="00B476B0">
        <w:rPr>
          <w:rFonts w:asciiTheme="minorHAnsi" w:hAnsiTheme="minorHAnsi"/>
          <w:kern w:val="2"/>
          <w:sz w:val="28"/>
          <w:szCs w:val="28"/>
        </w:rPr>
        <w:t xml:space="preserve">), </w:t>
      </w:r>
      <w:r w:rsidR="00712DF6">
        <w:rPr>
          <w:rFonts w:asciiTheme="minorHAnsi" w:hAnsiTheme="minorHAnsi"/>
          <w:b/>
          <w:kern w:val="2"/>
          <w:sz w:val="28"/>
          <w:szCs w:val="28"/>
        </w:rPr>
        <w:t>254</w:t>
      </w:r>
      <w:r w:rsidRPr="00B476B0">
        <w:rPr>
          <w:rFonts w:asciiTheme="minorHAnsi" w:hAnsiTheme="minorHAnsi"/>
          <w:b/>
          <w:kern w:val="2"/>
          <w:sz w:val="28"/>
          <w:szCs w:val="28"/>
        </w:rPr>
        <w:t xml:space="preserve"> osób posiadało prawo do zasiłku</w:t>
      </w:r>
      <w:proofErr w:type="gramStart"/>
      <w:r w:rsidR="00A16C7A">
        <w:rPr>
          <w:rFonts w:asciiTheme="minorHAnsi" w:hAnsiTheme="minorHAnsi"/>
          <w:kern w:val="2"/>
          <w:sz w:val="28"/>
          <w:szCs w:val="28"/>
        </w:rPr>
        <w:t xml:space="preserve"> (6,5</w:t>
      </w:r>
      <w:r w:rsidRPr="00B476B0">
        <w:rPr>
          <w:rFonts w:asciiTheme="minorHAnsi" w:hAnsiTheme="minorHAnsi"/>
          <w:kern w:val="2"/>
          <w:sz w:val="28"/>
          <w:szCs w:val="28"/>
        </w:rPr>
        <w:t>% ogółu</w:t>
      </w:r>
      <w:proofErr w:type="gramEnd"/>
      <w:r w:rsidRPr="00B476B0">
        <w:rPr>
          <w:rFonts w:asciiTheme="minorHAnsi" w:hAnsiTheme="minorHAnsi"/>
          <w:kern w:val="2"/>
          <w:sz w:val="28"/>
          <w:szCs w:val="28"/>
        </w:rPr>
        <w:t xml:space="preserve"> bezrobotnych). </w:t>
      </w:r>
    </w:p>
    <w:p w:rsidR="008E444C" w:rsidRPr="009C595F" w:rsidRDefault="00DB2B34" w:rsidP="00DB2B34">
      <w:pPr>
        <w:pStyle w:val="Tekstpodstawowy2"/>
        <w:spacing w:line="240" w:lineRule="auto"/>
        <w:ind w:firstLine="708"/>
        <w:rPr>
          <w:rFonts w:asciiTheme="minorHAnsi" w:hAnsiTheme="minorHAnsi"/>
          <w:kern w:val="2"/>
          <w:szCs w:val="28"/>
        </w:rPr>
      </w:pPr>
      <w:r w:rsidRPr="009C595F">
        <w:rPr>
          <w:rFonts w:asciiTheme="minorHAnsi" w:hAnsiTheme="minorHAnsi"/>
          <w:kern w:val="2"/>
          <w:szCs w:val="28"/>
        </w:rPr>
        <w:t xml:space="preserve">W w/w okresie </w:t>
      </w:r>
      <w:r w:rsidR="00C40A50" w:rsidRPr="009C595F">
        <w:rPr>
          <w:rFonts w:asciiTheme="minorHAnsi" w:hAnsiTheme="minorHAnsi"/>
          <w:kern w:val="2"/>
          <w:szCs w:val="28"/>
        </w:rPr>
        <w:t>zarejestrowanych było</w:t>
      </w:r>
      <w:r w:rsidR="00E24CBA" w:rsidRPr="009C595F">
        <w:rPr>
          <w:rFonts w:asciiTheme="minorHAnsi" w:hAnsiTheme="minorHAnsi"/>
          <w:kern w:val="2"/>
          <w:szCs w:val="28"/>
        </w:rPr>
        <w:t xml:space="preserve"> </w:t>
      </w:r>
      <w:r w:rsidR="00E24CBA" w:rsidRPr="009C595F">
        <w:rPr>
          <w:rFonts w:asciiTheme="minorHAnsi" w:hAnsiTheme="minorHAnsi"/>
          <w:b/>
          <w:kern w:val="2"/>
          <w:szCs w:val="28"/>
        </w:rPr>
        <w:t>496</w:t>
      </w:r>
      <w:r w:rsidRPr="009C595F">
        <w:rPr>
          <w:rFonts w:asciiTheme="minorHAnsi" w:hAnsiTheme="minorHAnsi"/>
          <w:b/>
          <w:kern w:val="2"/>
          <w:szCs w:val="28"/>
        </w:rPr>
        <w:t xml:space="preserve"> bezrob</w:t>
      </w:r>
      <w:r w:rsidRPr="009C595F">
        <w:rPr>
          <w:rFonts w:asciiTheme="minorHAnsi" w:hAnsiTheme="minorHAnsi"/>
          <w:kern w:val="2"/>
          <w:szCs w:val="28"/>
        </w:rPr>
        <w:t>o</w:t>
      </w:r>
      <w:r w:rsidRPr="009C595F">
        <w:rPr>
          <w:rFonts w:asciiTheme="minorHAnsi" w:hAnsiTheme="minorHAnsi"/>
          <w:b/>
          <w:kern w:val="2"/>
          <w:szCs w:val="28"/>
        </w:rPr>
        <w:t xml:space="preserve">tnych </w:t>
      </w:r>
      <w:r w:rsidR="009C595F" w:rsidRPr="009C595F">
        <w:rPr>
          <w:rFonts w:asciiTheme="minorHAnsi" w:hAnsiTheme="minorHAnsi"/>
          <w:kern w:val="2"/>
          <w:szCs w:val="28"/>
        </w:rPr>
        <w:t>(w tym 235</w:t>
      </w:r>
      <w:r w:rsidR="00092C84" w:rsidRPr="009C595F">
        <w:rPr>
          <w:rFonts w:asciiTheme="minorHAnsi" w:hAnsiTheme="minorHAnsi"/>
          <w:kern w:val="2"/>
          <w:szCs w:val="28"/>
        </w:rPr>
        <w:t xml:space="preserve"> </w:t>
      </w:r>
      <w:r w:rsidRPr="009C595F">
        <w:rPr>
          <w:rFonts w:asciiTheme="minorHAnsi" w:hAnsiTheme="minorHAnsi"/>
          <w:kern w:val="2"/>
          <w:szCs w:val="28"/>
        </w:rPr>
        <w:t>kobiet), pochodzących z gminy</w:t>
      </w:r>
      <w:r w:rsidR="00A16C7A" w:rsidRPr="009C595F">
        <w:rPr>
          <w:rFonts w:asciiTheme="minorHAnsi" w:hAnsiTheme="minorHAnsi"/>
          <w:kern w:val="2"/>
          <w:szCs w:val="28"/>
        </w:rPr>
        <w:t xml:space="preserve"> Wohyń</w:t>
      </w:r>
      <w:r w:rsidR="008E444C" w:rsidRPr="009C595F">
        <w:rPr>
          <w:rFonts w:asciiTheme="minorHAnsi" w:hAnsiTheme="minorHAnsi"/>
          <w:kern w:val="2"/>
          <w:szCs w:val="28"/>
        </w:rPr>
        <w:t>.</w:t>
      </w:r>
    </w:p>
    <w:p w:rsidR="00AB707E" w:rsidRDefault="00DB2B34" w:rsidP="00404420">
      <w:pPr>
        <w:pStyle w:val="Tekstpodstawowy2"/>
        <w:spacing w:line="240" w:lineRule="auto"/>
        <w:ind w:firstLine="708"/>
        <w:rPr>
          <w:rFonts w:asciiTheme="minorHAnsi" w:hAnsiTheme="minorHAnsi"/>
          <w:kern w:val="2"/>
          <w:szCs w:val="28"/>
        </w:rPr>
      </w:pPr>
      <w:r w:rsidRPr="009C595F">
        <w:rPr>
          <w:rFonts w:asciiTheme="minorHAnsi" w:hAnsiTheme="minorHAnsi"/>
          <w:kern w:val="2"/>
          <w:szCs w:val="28"/>
        </w:rPr>
        <w:t>Bezrobotni z g</w:t>
      </w:r>
      <w:r w:rsidR="000D441D" w:rsidRPr="009C595F">
        <w:rPr>
          <w:rFonts w:asciiTheme="minorHAnsi" w:hAnsiTheme="minorHAnsi"/>
          <w:kern w:val="2"/>
          <w:szCs w:val="28"/>
        </w:rPr>
        <w:t xml:space="preserve">miny </w:t>
      </w:r>
      <w:r w:rsidR="009C595F" w:rsidRPr="009C595F">
        <w:rPr>
          <w:rFonts w:asciiTheme="minorHAnsi" w:hAnsiTheme="minorHAnsi"/>
          <w:kern w:val="2"/>
          <w:szCs w:val="28"/>
        </w:rPr>
        <w:t xml:space="preserve">Wohyń </w:t>
      </w:r>
      <w:r w:rsidR="000D441D" w:rsidRPr="009C595F">
        <w:rPr>
          <w:rFonts w:asciiTheme="minorHAnsi" w:hAnsiTheme="minorHAnsi"/>
          <w:kern w:val="2"/>
          <w:szCs w:val="28"/>
        </w:rPr>
        <w:t>stanowili</w:t>
      </w:r>
      <w:proofErr w:type="gramStart"/>
      <w:r w:rsidR="009C595F">
        <w:rPr>
          <w:rFonts w:asciiTheme="minorHAnsi" w:hAnsiTheme="minorHAnsi"/>
          <w:kern w:val="2"/>
          <w:szCs w:val="28"/>
        </w:rPr>
        <w:t xml:space="preserve"> </w:t>
      </w:r>
      <w:r w:rsidR="009C595F" w:rsidRPr="009C595F">
        <w:rPr>
          <w:rFonts w:asciiTheme="minorHAnsi" w:hAnsiTheme="minorHAnsi"/>
          <w:kern w:val="2"/>
          <w:szCs w:val="28"/>
        </w:rPr>
        <w:t>12,7</w:t>
      </w:r>
      <w:r w:rsidR="009C595F">
        <w:rPr>
          <w:rFonts w:asciiTheme="minorHAnsi" w:hAnsiTheme="minorHAnsi"/>
          <w:kern w:val="2"/>
          <w:szCs w:val="28"/>
        </w:rPr>
        <w:t xml:space="preserve">% </w:t>
      </w:r>
      <w:r w:rsidRPr="009C595F">
        <w:rPr>
          <w:rFonts w:asciiTheme="minorHAnsi" w:hAnsiTheme="minorHAnsi"/>
          <w:kern w:val="2"/>
          <w:szCs w:val="28"/>
        </w:rPr>
        <w:t>ogółu</w:t>
      </w:r>
      <w:proofErr w:type="gramEnd"/>
      <w:r w:rsidRPr="009C595F">
        <w:rPr>
          <w:rFonts w:asciiTheme="minorHAnsi" w:hAnsiTheme="minorHAnsi"/>
          <w:kern w:val="2"/>
          <w:szCs w:val="28"/>
        </w:rPr>
        <w:t xml:space="preserve"> zarejestrowanych w powiecie radzyńskim. </w:t>
      </w:r>
    </w:p>
    <w:p w:rsidR="00A917D6" w:rsidRDefault="00A917D6" w:rsidP="00AB707E">
      <w:pPr>
        <w:pStyle w:val="Tekstpodstawowy2"/>
        <w:spacing w:line="240" w:lineRule="auto"/>
        <w:ind w:firstLine="708"/>
        <w:rPr>
          <w:rFonts w:asciiTheme="minorHAnsi" w:hAnsiTheme="minorHAnsi"/>
          <w:kern w:val="2"/>
          <w:szCs w:val="28"/>
        </w:rPr>
      </w:pPr>
    </w:p>
    <w:p w:rsidR="008E444C" w:rsidRPr="00AB707E" w:rsidRDefault="008E444C" w:rsidP="00BD132F">
      <w:pPr>
        <w:pStyle w:val="Tekstpodstawowy2"/>
        <w:numPr>
          <w:ilvl w:val="0"/>
          <w:numId w:val="6"/>
        </w:numPr>
        <w:spacing w:line="240" w:lineRule="auto"/>
        <w:rPr>
          <w:rFonts w:asciiTheme="minorHAnsi" w:hAnsiTheme="minorHAnsi"/>
          <w:kern w:val="2"/>
          <w:szCs w:val="28"/>
        </w:rPr>
      </w:pPr>
      <w:r w:rsidRPr="00A568EA">
        <w:rPr>
          <w:rFonts w:asciiTheme="minorHAnsi" w:hAnsiTheme="minorHAnsi"/>
          <w:b/>
          <w:szCs w:val="28"/>
          <w:u w:val="single"/>
        </w:rPr>
        <w:t>Bezrobotni z prawem do zasiłku</w:t>
      </w:r>
    </w:p>
    <w:p w:rsidR="00AB707E" w:rsidRPr="00AB707E" w:rsidRDefault="00AB707E" w:rsidP="00AB707E">
      <w:pPr>
        <w:pStyle w:val="Tekstpodstawowy2"/>
        <w:spacing w:line="240" w:lineRule="auto"/>
        <w:ind w:left="720"/>
        <w:rPr>
          <w:rFonts w:asciiTheme="minorHAnsi" w:hAnsiTheme="minorHAnsi"/>
          <w:kern w:val="2"/>
          <w:szCs w:val="28"/>
        </w:rPr>
      </w:pPr>
    </w:p>
    <w:p w:rsidR="00A568EA" w:rsidRPr="00404420" w:rsidRDefault="008E444C" w:rsidP="00404420">
      <w:pPr>
        <w:pStyle w:val="Tekstpodstawowy2"/>
        <w:spacing w:line="240" w:lineRule="auto"/>
        <w:rPr>
          <w:rFonts w:asciiTheme="minorHAnsi" w:hAnsiTheme="minorHAnsi"/>
          <w:kern w:val="2"/>
          <w:szCs w:val="28"/>
        </w:rPr>
      </w:pPr>
      <w:r w:rsidRPr="00A568EA">
        <w:rPr>
          <w:rFonts w:asciiTheme="minorHAnsi" w:hAnsiTheme="minorHAnsi"/>
          <w:kern w:val="2"/>
          <w:szCs w:val="28"/>
        </w:rPr>
        <w:t xml:space="preserve">Na koniec </w:t>
      </w:r>
      <w:r w:rsidR="009C595F" w:rsidRPr="00A568EA">
        <w:rPr>
          <w:rFonts w:asciiTheme="minorHAnsi" w:hAnsiTheme="minorHAnsi"/>
          <w:kern w:val="2"/>
          <w:szCs w:val="28"/>
        </w:rPr>
        <w:t xml:space="preserve">maja 2014 </w:t>
      </w:r>
      <w:r w:rsidRPr="00A568EA">
        <w:rPr>
          <w:rFonts w:asciiTheme="minorHAnsi" w:hAnsiTheme="minorHAnsi"/>
          <w:kern w:val="2"/>
          <w:szCs w:val="28"/>
        </w:rPr>
        <w:t xml:space="preserve">roku prawo do zasiłku w gminie </w:t>
      </w:r>
      <w:r w:rsidR="009C595F" w:rsidRPr="00A568EA">
        <w:rPr>
          <w:rFonts w:asciiTheme="minorHAnsi" w:hAnsiTheme="minorHAnsi"/>
          <w:kern w:val="2"/>
          <w:szCs w:val="28"/>
        </w:rPr>
        <w:t>Wohyń posiadało 23 osoby</w:t>
      </w:r>
      <w:r w:rsidRPr="00A568EA">
        <w:rPr>
          <w:rFonts w:asciiTheme="minorHAnsi" w:hAnsiTheme="minorHAnsi"/>
          <w:kern w:val="2"/>
          <w:szCs w:val="28"/>
        </w:rPr>
        <w:t xml:space="preserve"> (w tym</w:t>
      </w:r>
      <w:r w:rsidR="002E4D93">
        <w:rPr>
          <w:rFonts w:asciiTheme="minorHAnsi" w:hAnsiTheme="minorHAnsi"/>
          <w:kern w:val="2"/>
          <w:szCs w:val="28"/>
        </w:rPr>
        <w:t xml:space="preserve"> </w:t>
      </w:r>
      <w:r w:rsidR="009C595F" w:rsidRPr="00A568EA">
        <w:rPr>
          <w:rFonts w:asciiTheme="minorHAnsi" w:hAnsiTheme="minorHAnsi"/>
          <w:kern w:val="2"/>
          <w:szCs w:val="28"/>
        </w:rPr>
        <w:t>10 kobiet</w:t>
      </w:r>
      <w:r w:rsidR="00A568EA" w:rsidRPr="00A568EA">
        <w:rPr>
          <w:rFonts w:asciiTheme="minorHAnsi" w:hAnsiTheme="minorHAnsi"/>
          <w:kern w:val="2"/>
          <w:szCs w:val="28"/>
        </w:rPr>
        <w:t>), czyli</w:t>
      </w:r>
      <w:proofErr w:type="gramStart"/>
      <w:r w:rsidR="00A568EA" w:rsidRPr="00A568EA">
        <w:rPr>
          <w:rFonts w:asciiTheme="minorHAnsi" w:hAnsiTheme="minorHAnsi"/>
          <w:kern w:val="2"/>
          <w:szCs w:val="28"/>
        </w:rPr>
        <w:t xml:space="preserve"> 4,6 </w:t>
      </w:r>
      <w:r w:rsidRPr="00A568EA">
        <w:rPr>
          <w:rFonts w:asciiTheme="minorHAnsi" w:hAnsiTheme="minorHAnsi"/>
          <w:kern w:val="2"/>
          <w:szCs w:val="28"/>
        </w:rPr>
        <w:t>% ogółu</w:t>
      </w:r>
      <w:proofErr w:type="gramEnd"/>
      <w:r w:rsidRPr="00A568EA">
        <w:rPr>
          <w:rFonts w:asciiTheme="minorHAnsi" w:hAnsiTheme="minorHAnsi"/>
          <w:kern w:val="2"/>
          <w:szCs w:val="28"/>
        </w:rPr>
        <w:t xml:space="preserve"> bezro</w:t>
      </w:r>
      <w:r w:rsidR="00A568EA" w:rsidRPr="00A568EA">
        <w:rPr>
          <w:rFonts w:asciiTheme="minorHAnsi" w:hAnsiTheme="minorHAnsi"/>
          <w:kern w:val="2"/>
          <w:szCs w:val="28"/>
        </w:rPr>
        <w:t>botnych zamieszkałych w gminie Wohyń</w:t>
      </w:r>
      <w:r w:rsidRPr="00A568EA">
        <w:rPr>
          <w:rFonts w:asciiTheme="minorHAnsi" w:hAnsiTheme="minorHAnsi"/>
          <w:kern w:val="2"/>
          <w:szCs w:val="28"/>
        </w:rPr>
        <w:t>.</w:t>
      </w:r>
    </w:p>
    <w:p w:rsidR="00A568EA" w:rsidRPr="00B44FF0" w:rsidRDefault="00A568EA" w:rsidP="008E444C">
      <w:pPr>
        <w:ind w:right="-142"/>
        <w:rPr>
          <w:rFonts w:asciiTheme="minorHAnsi" w:hAnsiTheme="minorHAnsi"/>
          <w:b/>
          <w:sz w:val="28"/>
          <w:szCs w:val="28"/>
        </w:rPr>
      </w:pPr>
    </w:p>
    <w:p w:rsidR="00DB2B34" w:rsidRPr="00AB707E" w:rsidRDefault="00DB2B34" w:rsidP="00BD132F">
      <w:pPr>
        <w:pStyle w:val="Akapitzlist"/>
        <w:numPr>
          <w:ilvl w:val="0"/>
          <w:numId w:val="6"/>
        </w:numPr>
        <w:rPr>
          <w:rFonts w:asciiTheme="minorHAnsi" w:hAnsiTheme="minorHAnsi"/>
        </w:rPr>
      </w:pPr>
      <w:r w:rsidRPr="00AB707E">
        <w:rPr>
          <w:rFonts w:asciiTheme="minorHAnsi" w:hAnsiTheme="minorHAnsi"/>
          <w:b/>
          <w:sz w:val="28"/>
          <w:szCs w:val="28"/>
          <w:u w:val="single"/>
        </w:rPr>
        <w:t>Bezrobotni według gmin powiat</w:t>
      </w:r>
      <w:r w:rsidR="00B44FF0" w:rsidRPr="00AB707E">
        <w:rPr>
          <w:rFonts w:asciiTheme="minorHAnsi" w:hAnsiTheme="minorHAnsi"/>
          <w:b/>
          <w:sz w:val="28"/>
          <w:szCs w:val="28"/>
          <w:u w:val="single"/>
        </w:rPr>
        <w:t xml:space="preserve">u radzyńskiego </w:t>
      </w:r>
      <w:r w:rsidR="00B44FF0" w:rsidRPr="00AB707E">
        <w:rPr>
          <w:rFonts w:asciiTheme="minorHAnsi" w:hAnsiTheme="minorHAnsi"/>
        </w:rPr>
        <w:t>– stan na koniec marca</w:t>
      </w:r>
      <w:r w:rsidR="00A568EA" w:rsidRPr="00AB707E">
        <w:rPr>
          <w:rFonts w:asciiTheme="minorHAnsi" w:hAnsiTheme="minorHAnsi"/>
        </w:rPr>
        <w:t xml:space="preserve"> 2014 </w:t>
      </w:r>
      <w:r w:rsidR="00AB707E">
        <w:rPr>
          <w:rFonts w:asciiTheme="minorHAnsi" w:hAnsiTheme="minorHAnsi"/>
        </w:rPr>
        <w:t>r.</w:t>
      </w:r>
    </w:p>
    <w:p w:rsidR="00DB2B34" w:rsidRPr="00A16C7A" w:rsidRDefault="00DB2B34" w:rsidP="00B20457">
      <w:pPr>
        <w:ind w:left="-142" w:right="-142"/>
        <w:rPr>
          <w:rFonts w:asciiTheme="minorHAnsi" w:hAnsiTheme="minorHAnsi"/>
          <w:b/>
          <w:color w:val="FF0000"/>
          <w:sz w:val="28"/>
          <w:szCs w:val="28"/>
        </w:rPr>
      </w:pPr>
    </w:p>
    <w:p w:rsidR="009C595F" w:rsidRPr="00404420" w:rsidRDefault="00DB2B34" w:rsidP="00404420">
      <w:pPr>
        <w:ind w:left="-142" w:right="-142"/>
        <w:rPr>
          <w:rFonts w:asciiTheme="minorHAnsi" w:hAnsiTheme="minorHAnsi"/>
          <w:b/>
          <w:color w:val="FF0000"/>
          <w:sz w:val="28"/>
          <w:szCs w:val="28"/>
        </w:rPr>
      </w:pPr>
      <w:r w:rsidRPr="00A16C7A">
        <w:rPr>
          <w:rFonts w:asciiTheme="minorHAnsi" w:hAnsiTheme="minorHAnsi"/>
          <w:b/>
          <w:noProof/>
          <w:color w:val="FF0000"/>
          <w:sz w:val="28"/>
          <w:szCs w:val="28"/>
        </w:rPr>
        <w:drawing>
          <wp:inline distT="0" distB="0" distL="0" distR="0">
            <wp:extent cx="5759450" cy="2315210"/>
            <wp:effectExtent l="0" t="0" r="0" b="0"/>
            <wp:docPr id="4"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1FE2" w:rsidRPr="00FD1FE2" w:rsidRDefault="00FD1FE2" w:rsidP="00FD1FE2">
      <w:pPr>
        <w:pStyle w:val="Akapitzlist"/>
        <w:rPr>
          <w:rFonts w:asciiTheme="minorHAnsi" w:hAnsiTheme="minorHAnsi"/>
          <w:sz w:val="28"/>
          <w:szCs w:val="28"/>
        </w:rPr>
      </w:pPr>
    </w:p>
    <w:p w:rsidR="008E444C" w:rsidRPr="00AB707E" w:rsidRDefault="00DB2B34" w:rsidP="00BD132F">
      <w:pPr>
        <w:pStyle w:val="Akapitzlist"/>
        <w:numPr>
          <w:ilvl w:val="0"/>
          <w:numId w:val="6"/>
        </w:numPr>
        <w:rPr>
          <w:rFonts w:asciiTheme="minorHAnsi" w:hAnsiTheme="minorHAnsi"/>
          <w:sz w:val="28"/>
          <w:szCs w:val="28"/>
        </w:rPr>
      </w:pPr>
      <w:r w:rsidRPr="00AB707E">
        <w:rPr>
          <w:rFonts w:asciiTheme="minorHAnsi" w:hAnsiTheme="minorHAnsi"/>
          <w:b/>
          <w:sz w:val="28"/>
          <w:szCs w:val="28"/>
          <w:u w:val="single"/>
        </w:rPr>
        <w:t xml:space="preserve">Struktura bezrobotnych w poszczególnych </w:t>
      </w:r>
      <w:proofErr w:type="gramStart"/>
      <w:r w:rsidRPr="00AB707E">
        <w:rPr>
          <w:rFonts w:asciiTheme="minorHAnsi" w:hAnsiTheme="minorHAnsi"/>
          <w:b/>
          <w:sz w:val="28"/>
          <w:szCs w:val="28"/>
          <w:u w:val="single"/>
        </w:rPr>
        <w:t>gminach</w:t>
      </w:r>
      <w:r w:rsidR="00AD17B5" w:rsidRPr="00AB707E">
        <w:rPr>
          <w:rFonts w:asciiTheme="minorHAnsi" w:hAnsiTheme="minorHAnsi"/>
          <w:b/>
          <w:sz w:val="28"/>
          <w:szCs w:val="28"/>
          <w:u w:val="single"/>
        </w:rPr>
        <w:t xml:space="preserve"> </w:t>
      </w:r>
      <w:r w:rsidR="00385D48" w:rsidRPr="00AB707E">
        <w:rPr>
          <w:rFonts w:asciiTheme="minorHAnsi" w:hAnsiTheme="minorHAnsi"/>
          <w:b/>
          <w:sz w:val="28"/>
          <w:szCs w:val="28"/>
          <w:u w:val="single"/>
        </w:rPr>
        <w:t xml:space="preserve"> </w:t>
      </w:r>
      <w:r w:rsidR="00AD17B5" w:rsidRPr="00AB707E">
        <w:rPr>
          <w:rFonts w:asciiTheme="minorHAnsi" w:hAnsiTheme="minorHAnsi"/>
          <w:u w:val="single"/>
        </w:rPr>
        <w:t>(</w:t>
      </w:r>
      <w:r w:rsidR="008E444C" w:rsidRPr="00AB707E">
        <w:rPr>
          <w:rFonts w:asciiTheme="minorHAnsi" w:hAnsiTheme="minorHAnsi"/>
        </w:rPr>
        <w:t>stan</w:t>
      </w:r>
      <w:proofErr w:type="gramEnd"/>
      <w:r w:rsidR="008E444C" w:rsidRPr="00AB707E">
        <w:rPr>
          <w:rFonts w:asciiTheme="minorHAnsi" w:hAnsiTheme="minorHAnsi"/>
        </w:rPr>
        <w:t xml:space="preserve"> na koniec </w:t>
      </w:r>
      <w:r w:rsidR="001D4848" w:rsidRPr="00AB707E">
        <w:rPr>
          <w:rFonts w:asciiTheme="minorHAnsi" w:hAnsiTheme="minorHAnsi"/>
        </w:rPr>
        <w:t>marca 2014</w:t>
      </w:r>
      <w:r w:rsidR="00AD17B5" w:rsidRPr="00AB707E">
        <w:rPr>
          <w:rFonts w:asciiTheme="minorHAnsi" w:hAnsiTheme="minorHAnsi"/>
        </w:rPr>
        <w:t>)</w:t>
      </w:r>
    </w:p>
    <w:p w:rsidR="001D4848" w:rsidRPr="004D0A68" w:rsidRDefault="001D4848" w:rsidP="00385D48">
      <w:pPr>
        <w:rPr>
          <w:rFonts w:asciiTheme="minorHAnsi" w:hAnsiTheme="minorHAnsi"/>
          <w:b/>
          <w:sz w:val="28"/>
          <w:szCs w:val="28"/>
          <w:u w:val="single"/>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35"/>
        <w:gridCol w:w="1417"/>
        <w:gridCol w:w="1276"/>
        <w:gridCol w:w="992"/>
        <w:gridCol w:w="1701"/>
        <w:gridCol w:w="1985"/>
      </w:tblGrid>
      <w:tr w:rsidR="00DB2B34" w:rsidRPr="004D0A68" w:rsidTr="001C1658">
        <w:trPr>
          <w:trHeight w:val="655"/>
        </w:trPr>
        <w:tc>
          <w:tcPr>
            <w:tcW w:w="2235" w:type="dxa"/>
            <w:shd w:val="clear" w:color="auto" w:fill="D6E3BC" w:themeFill="accent3" w:themeFillTint="66"/>
            <w:vAlign w:val="center"/>
          </w:tcPr>
          <w:p w:rsidR="00DB2B34" w:rsidRPr="001C1658" w:rsidRDefault="00DB2B34" w:rsidP="008E444C">
            <w:pPr>
              <w:jc w:val="center"/>
              <w:rPr>
                <w:rFonts w:asciiTheme="minorHAnsi" w:hAnsiTheme="minorHAnsi" w:cs="Tahoma"/>
                <w:bCs/>
              </w:rPr>
            </w:pPr>
            <w:r w:rsidRPr="001C1658">
              <w:rPr>
                <w:rFonts w:asciiTheme="minorHAnsi" w:hAnsiTheme="minorHAnsi" w:cs="Tahoma"/>
                <w:bCs/>
              </w:rPr>
              <w:t>Gmina</w:t>
            </w:r>
          </w:p>
        </w:tc>
        <w:tc>
          <w:tcPr>
            <w:tcW w:w="1417" w:type="dxa"/>
            <w:shd w:val="clear" w:color="auto" w:fill="D6E3BC" w:themeFill="accent3" w:themeFillTint="66"/>
            <w:vAlign w:val="center"/>
          </w:tcPr>
          <w:p w:rsidR="00DB2B34" w:rsidRPr="001C1658" w:rsidRDefault="00DB2B34" w:rsidP="008E444C">
            <w:pPr>
              <w:jc w:val="center"/>
              <w:rPr>
                <w:rFonts w:asciiTheme="minorHAnsi" w:hAnsiTheme="minorHAnsi" w:cs="Tahoma"/>
                <w:bCs/>
              </w:rPr>
            </w:pPr>
            <w:r w:rsidRPr="001C1658">
              <w:rPr>
                <w:rFonts w:asciiTheme="minorHAnsi" w:hAnsiTheme="minorHAnsi" w:cs="Tahoma"/>
                <w:bCs/>
              </w:rPr>
              <w:t>Ogółem bezrobotni</w:t>
            </w:r>
          </w:p>
        </w:tc>
        <w:tc>
          <w:tcPr>
            <w:tcW w:w="1276" w:type="dxa"/>
            <w:shd w:val="clear" w:color="auto" w:fill="D6E3BC" w:themeFill="accent3" w:themeFillTint="66"/>
            <w:vAlign w:val="center"/>
          </w:tcPr>
          <w:p w:rsidR="00DB2B34" w:rsidRPr="001C1658" w:rsidRDefault="00DB2B34" w:rsidP="008E444C">
            <w:pPr>
              <w:jc w:val="center"/>
              <w:rPr>
                <w:rFonts w:asciiTheme="minorHAnsi" w:hAnsiTheme="minorHAnsi" w:cs="Tahoma"/>
                <w:bCs/>
              </w:rPr>
            </w:pPr>
            <w:r w:rsidRPr="001C1658">
              <w:rPr>
                <w:rFonts w:asciiTheme="minorHAnsi" w:hAnsiTheme="minorHAnsi" w:cs="Tahoma"/>
                <w:bCs/>
              </w:rPr>
              <w:t>Mężczyźni</w:t>
            </w:r>
          </w:p>
        </w:tc>
        <w:tc>
          <w:tcPr>
            <w:tcW w:w="992" w:type="dxa"/>
            <w:shd w:val="clear" w:color="auto" w:fill="D6E3BC" w:themeFill="accent3" w:themeFillTint="66"/>
            <w:vAlign w:val="center"/>
          </w:tcPr>
          <w:p w:rsidR="00DB2B34" w:rsidRPr="001C1658" w:rsidRDefault="00DB2B34" w:rsidP="008E444C">
            <w:pPr>
              <w:jc w:val="center"/>
              <w:rPr>
                <w:rFonts w:asciiTheme="minorHAnsi" w:hAnsiTheme="minorHAnsi" w:cs="Tahoma"/>
                <w:bCs/>
              </w:rPr>
            </w:pPr>
            <w:r w:rsidRPr="001C1658">
              <w:rPr>
                <w:rFonts w:asciiTheme="minorHAnsi" w:hAnsiTheme="minorHAnsi" w:cs="Tahoma"/>
                <w:bCs/>
              </w:rPr>
              <w:t>Kobiety</w:t>
            </w:r>
          </w:p>
        </w:tc>
        <w:tc>
          <w:tcPr>
            <w:tcW w:w="1701" w:type="dxa"/>
            <w:shd w:val="clear" w:color="auto" w:fill="D6E3BC" w:themeFill="accent3" w:themeFillTint="66"/>
            <w:vAlign w:val="center"/>
          </w:tcPr>
          <w:p w:rsidR="00DB2B34" w:rsidRPr="001C1658" w:rsidRDefault="00DB2B34" w:rsidP="008E444C">
            <w:pPr>
              <w:jc w:val="center"/>
              <w:rPr>
                <w:rFonts w:asciiTheme="minorHAnsi" w:hAnsiTheme="minorHAnsi" w:cs="Tahoma"/>
                <w:bCs/>
              </w:rPr>
            </w:pPr>
            <w:r w:rsidRPr="001C1658">
              <w:rPr>
                <w:rFonts w:asciiTheme="minorHAnsi" w:hAnsiTheme="minorHAnsi" w:cs="Tahoma"/>
                <w:bCs/>
              </w:rPr>
              <w:t>Uprawnieni do zasiłku ogółem</w:t>
            </w:r>
          </w:p>
        </w:tc>
        <w:tc>
          <w:tcPr>
            <w:tcW w:w="1985" w:type="dxa"/>
            <w:shd w:val="clear" w:color="auto" w:fill="D6E3BC" w:themeFill="accent3" w:themeFillTint="66"/>
            <w:vAlign w:val="center"/>
          </w:tcPr>
          <w:p w:rsidR="00DB2B34" w:rsidRPr="001C1658" w:rsidRDefault="00DB2B34" w:rsidP="008E444C">
            <w:pPr>
              <w:jc w:val="center"/>
              <w:rPr>
                <w:rFonts w:asciiTheme="minorHAnsi" w:hAnsiTheme="minorHAnsi" w:cs="Tahoma"/>
                <w:bCs/>
              </w:rPr>
            </w:pPr>
            <w:r w:rsidRPr="001C1658">
              <w:rPr>
                <w:rFonts w:asciiTheme="minorHAnsi" w:hAnsiTheme="minorHAnsi" w:cs="Tahoma"/>
                <w:bCs/>
              </w:rPr>
              <w:t>Kobiety z prawem do zasiłku</w:t>
            </w:r>
          </w:p>
        </w:tc>
      </w:tr>
      <w:tr w:rsidR="00DB2B34" w:rsidRPr="004D0A68" w:rsidTr="001C1658">
        <w:trPr>
          <w:trHeight w:val="308"/>
        </w:trPr>
        <w:tc>
          <w:tcPr>
            <w:tcW w:w="2235" w:type="dxa"/>
            <w:shd w:val="clear" w:color="auto" w:fill="auto"/>
          </w:tcPr>
          <w:p w:rsidR="00DB2B34" w:rsidRPr="004D0A68" w:rsidRDefault="00DB2B34" w:rsidP="008E444C">
            <w:pPr>
              <w:rPr>
                <w:rFonts w:asciiTheme="minorHAnsi" w:hAnsiTheme="minorHAnsi" w:cs="Tahoma"/>
                <w:bCs/>
                <w:sz w:val="28"/>
                <w:szCs w:val="28"/>
              </w:rPr>
            </w:pPr>
            <w:r w:rsidRPr="004D0A68">
              <w:rPr>
                <w:rFonts w:asciiTheme="minorHAnsi" w:hAnsiTheme="minorHAnsi" w:cs="Tahoma"/>
                <w:bCs/>
                <w:sz w:val="28"/>
                <w:szCs w:val="28"/>
              </w:rPr>
              <w:t xml:space="preserve">Powiat radzyński </w:t>
            </w:r>
          </w:p>
        </w:tc>
        <w:tc>
          <w:tcPr>
            <w:tcW w:w="1417" w:type="dxa"/>
            <w:shd w:val="clear" w:color="auto" w:fill="auto"/>
          </w:tcPr>
          <w:p w:rsidR="00DB2B34" w:rsidRPr="004D0A68" w:rsidRDefault="001D4848" w:rsidP="008E444C">
            <w:pPr>
              <w:jc w:val="center"/>
              <w:rPr>
                <w:rFonts w:asciiTheme="minorHAnsi" w:hAnsiTheme="minorHAnsi" w:cs="Tahoma"/>
                <w:sz w:val="28"/>
                <w:szCs w:val="28"/>
              </w:rPr>
            </w:pPr>
            <w:r w:rsidRPr="004D0A68">
              <w:rPr>
                <w:rFonts w:asciiTheme="minorHAnsi" w:hAnsiTheme="minorHAnsi" w:cs="Tahoma"/>
                <w:sz w:val="28"/>
                <w:szCs w:val="28"/>
              </w:rPr>
              <w:t>4145</w:t>
            </w:r>
          </w:p>
        </w:tc>
        <w:tc>
          <w:tcPr>
            <w:tcW w:w="1276" w:type="dxa"/>
            <w:shd w:val="clear" w:color="auto" w:fill="auto"/>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2375</w:t>
            </w:r>
          </w:p>
        </w:tc>
        <w:tc>
          <w:tcPr>
            <w:tcW w:w="992" w:type="dxa"/>
            <w:shd w:val="clear" w:color="auto" w:fill="auto"/>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1770</w:t>
            </w:r>
          </w:p>
        </w:tc>
        <w:tc>
          <w:tcPr>
            <w:tcW w:w="1701" w:type="dxa"/>
            <w:shd w:val="clear" w:color="auto" w:fill="auto"/>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283</w:t>
            </w:r>
          </w:p>
        </w:tc>
        <w:tc>
          <w:tcPr>
            <w:tcW w:w="1985" w:type="dxa"/>
            <w:shd w:val="clear" w:color="auto" w:fill="auto"/>
          </w:tcPr>
          <w:p w:rsidR="00DB2B34" w:rsidRPr="004D0A68" w:rsidRDefault="004D0A68" w:rsidP="008E444C">
            <w:pPr>
              <w:jc w:val="center"/>
              <w:rPr>
                <w:rFonts w:asciiTheme="minorHAnsi" w:hAnsiTheme="minorHAnsi" w:cs="Tahoma"/>
                <w:bCs/>
                <w:sz w:val="28"/>
                <w:szCs w:val="28"/>
              </w:rPr>
            </w:pPr>
            <w:r w:rsidRPr="004D0A68">
              <w:rPr>
                <w:rFonts w:asciiTheme="minorHAnsi" w:hAnsiTheme="minorHAnsi" w:cs="Tahoma"/>
                <w:bCs/>
                <w:sz w:val="28"/>
                <w:szCs w:val="28"/>
              </w:rPr>
              <w:t>114</w:t>
            </w:r>
          </w:p>
        </w:tc>
      </w:tr>
      <w:tr w:rsidR="00DB2B34" w:rsidRPr="004D0A68" w:rsidTr="001C1658">
        <w:trPr>
          <w:trHeight w:val="425"/>
        </w:trPr>
        <w:tc>
          <w:tcPr>
            <w:tcW w:w="2235" w:type="dxa"/>
            <w:shd w:val="clear" w:color="auto" w:fill="auto"/>
          </w:tcPr>
          <w:p w:rsidR="00DB2B34" w:rsidRPr="004D0A68" w:rsidRDefault="00DB2B34" w:rsidP="008E444C">
            <w:pPr>
              <w:rPr>
                <w:rFonts w:asciiTheme="minorHAnsi" w:hAnsiTheme="minorHAnsi" w:cs="Tahoma"/>
                <w:bCs/>
                <w:sz w:val="28"/>
                <w:szCs w:val="28"/>
              </w:rPr>
            </w:pPr>
            <w:r w:rsidRPr="004D0A68">
              <w:rPr>
                <w:rFonts w:asciiTheme="minorHAnsi" w:hAnsiTheme="minorHAnsi" w:cs="Tahoma"/>
                <w:bCs/>
                <w:sz w:val="28"/>
                <w:szCs w:val="28"/>
              </w:rPr>
              <w:t xml:space="preserve">Miasto Radzyń </w:t>
            </w:r>
          </w:p>
        </w:tc>
        <w:tc>
          <w:tcPr>
            <w:tcW w:w="1417" w:type="dxa"/>
            <w:shd w:val="clear" w:color="auto" w:fill="auto"/>
          </w:tcPr>
          <w:p w:rsidR="00DB2B34" w:rsidRPr="004D0A68" w:rsidRDefault="001D4848" w:rsidP="008E444C">
            <w:pPr>
              <w:jc w:val="center"/>
              <w:rPr>
                <w:rFonts w:asciiTheme="minorHAnsi" w:hAnsiTheme="minorHAnsi" w:cs="Tahoma"/>
                <w:sz w:val="28"/>
                <w:szCs w:val="28"/>
              </w:rPr>
            </w:pPr>
            <w:r w:rsidRPr="004D0A68">
              <w:rPr>
                <w:rFonts w:asciiTheme="minorHAnsi" w:hAnsiTheme="minorHAnsi" w:cs="Tahoma"/>
                <w:sz w:val="28"/>
                <w:szCs w:val="28"/>
              </w:rPr>
              <w:t>1128</w:t>
            </w:r>
          </w:p>
        </w:tc>
        <w:tc>
          <w:tcPr>
            <w:tcW w:w="1276" w:type="dxa"/>
            <w:shd w:val="clear" w:color="auto" w:fill="auto"/>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655</w:t>
            </w:r>
          </w:p>
        </w:tc>
        <w:tc>
          <w:tcPr>
            <w:tcW w:w="992" w:type="dxa"/>
            <w:shd w:val="clear" w:color="auto" w:fill="auto"/>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473</w:t>
            </w:r>
          </w:p>
        </w:tc>
        <w:tc>
          <w:tcPr>
            <w:tcW w:w="1701" w:type="dxa"/>
            <w:shd w:val="clear" w:color="auto" w:fill="auto"/>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97</w:t>
            </w:r>
          </w:p>
        </w:tc>
        <w:tc>
          <w:tcPr>
            <w:tcW w:w="1985" w:type="dxa"/>
            <w:shd w:val="clear" w:color="auto" w:fill="auto"/>
          </w:tcPr>
          <w:p w:rsidR="00DB2B34" w:rsidRPr="004D0A68" w:rsidRDefault="004D0A68" w:rsidP="008E444C">
            <w:pPr>
              <w:jc w:val="center"/>
              <w:rPr>
                <w:rFonts w:asciiTheme="minorHAnsi" w:hAnsiTheme="minorHAnsi" w:cs="Tahoma"/>
                <w:bCs/>
                <w:sz w:val="28"/>
                <w:szCs w:val="28"/>
              </w:rPr>
            </w:pPr>
            <w:r w:rsidRPr="004D0A68">
              <w:rPr>
                <w:rFonts w:asciiTheme="minorHAnsi" w:hAnsiTheme="minorHAnsi" w:cs="Tahoma"/>
                <w:bCs/>
                <w:sz w:val="28"/>
                <w:szCs w:val="28"/>
              </w:rPr>
              <w:t>41</w:t>
            </w:r>
          </w:p>
        </w:tc>
      </w:tr>
      <w:tr w:rsidR="00DB2B34" w:rsidRPr="004D0A68" w:rsidTr="001C1658">
        <w:trPr>
          <w:trHeight w:val="350"/>
        </w:trPr>
        <w:tc>
          <w:tcPr>
            <w:tcW w:w="2235" w:type="dxa"/>
            <w:shd w:val="clear" w:color="auto" w:fill="auto"/>
          </w:tcPr>
          <w:p w:rsidR="00DB2B34" w:rsidRPr="004D0A68" w:rsidRDefault="00DB2B34" w:rsidP="008E444C">
            <w:pPr>
              <w:rPr>
                <w:rFonts w:asciiTheme="minorHAnsi" w:hAnsiTheme="minorHAnsi" w:cs="Tahoma"/>
                <w:bCs/>
                <w:sz w:val="28"/>
                <w:szCs w:val="28"/>
              </w:rPr>
            </w:pPr>
            <w:proofErr w:type="gramStart"/>
            <w:r w:rsidRPr="004D0A68">
              <w:rPr>
                <w:rFonts w:asciiTheme="minorHAnsi" w:hAnsiTheme="minorHAnsi" w:cs="Tahoma"/>
                <w:bCs/>
                <w:sz w:val="28"/>
                <w:szCs w:val="28"/>
              </w:rPr>
              <w:t>g</w:t>
            </w:r>
            <w:proofErr w:type="gramEnd"/>
            <w:r w:rsidRPr="004D0A68">
              <w:rPr>
                <w:rFonts w:asciiTheme="minorHAnsi" w:hAnsiTheme="minorHAnsi" w:cs="Tahoma"/>
                <w:bCs/>
                <w:sz w:val="28"/>
                <w:szCs w:val="28"/>
              </w:rPr>
              <w:t xml:space="preserve">. Radzyń </w:t>
            </w:r>
            <w:proofErr w:type="spellStart"/>
            <w:r w:rsidRPr="004D0A68">
              <w:rPr>
                <w:rFonts w:asciiTheme="minorHAnsi" w:hAnsiTheme="minorHAnsi" w:cs="Tahoma"/>
                <w:bCs/>
                <w:sz w:val="28"/>
                <w:szCs w:val="28"/>
              </w:rPr>
              <w:t>Podl</w:t>
            </w:r>
            <w:proofErr w:type="spellEnd"/>
            <w:r w:rsidRPr="004D0A68">
              <w:rPr>
                <w:rFonts w:asciiTheme="minorHAnsi" w:hAnsiTheme="minorHAnsi" w:cs="Tahoma"/>
                <w:bCs/>
                <w:sz w:val="28"/>
                <w:szCs w:val="28"/>
              </w:rPr>
              <w:t>.</w:t>
            </w:r>
          </w:p>
        </w:tc>
        <w:tc>
          <w:tcPr>
            <w:tcW w:w="1417" w:type="dxa"/>
            <w:shd w:val="clear" w:color="auto" w:fill="auto"/>
          </w:tcPr>
          <w:p w:rsidR="00DB2B34" w:rsidRPr="004D0A68" w:rsidRDefault="001D4848" w:rsidP="008E444C">
            <w:pPr>
              <w:jc w:val="center"/>
              <w:rPr>
                <w:rFonts w:asciiTheme="minorHAnsi" w:hAnsiTheme="minorHAnsi" w:cs="Tahoma"/>
                <w:sz w:val="28"/>
                <w:szCs w:val="28"/>
              </w:rPr>
            </w:pPr>
            <w:r w:rsidRPr="004D0A68">
              <w:rPr>
                <w:rFonts w:asciiTheme="minorHAnsi" w:hAnsiTheme="minorHAnsi" w:cs="Tahoma"/>
                <w:sz w:val="28"/>
                <w:szCs w:val="28"/>
              </w:rPr>
              <w:t>605</w:t>
            </w:r>
          </w:p>
        </w:tc>
        <w:tc>
          <w:tcPr>
            <w:tcW w:w="1276" w:type="dxa"/>
            <w:shd w:val="clear" w:color="auto" w:fill="auto"/>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350</w:t>
            </w:r>
          </w:p>
        </w:tc>
        <w:tc>
          <w:tcPr>
            <w:tcW w:w="992" w:type="dxa"/>
            <w:shd w:val="clear" w:color="auto" w:fill="auto"/>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255</w:t>
            </w:r>
          </w:p>
        </w:tc>
        <w:tc>
          <w:tcPr>
            <w:tcW w:w="1701" w:type="dxa"/>
            <w:shd w:val="clear" w:color="auto" w:fill="auto"/>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50</w:t>
            </w:r>
          </w:p>
        </w:tc>
        <w:tc>
          <w:tcPr>
            <w:tcW w:w="1985" w:type="dxa"/>
            <w:shd w:val="clear" w:color="auto" w:fill="auto"/>
          </w:tcPr>
          <w:p w:rsidR="00DB2B34" w:rsidRPr="004D0A68" w:rsidRDefault="004D0A68" w:rsidP="008E444C">
            <w:pPr>
              <w:jc w:val="center"/>
              <w:rPr>
                <w:rFonts w:asciiTheme="minorHAnsi" w:hAnsiTheme="minorHAnsi" w:cs="Tahoma"/>
                <w:bCs/>
                <w:sz w:val="28"/>
                <w:szCs w:val="28"/>
              </w:rPr>
            </w:pPr>
            <w:r w:rsidRPr="004D0A68">
              <w:rPr>
                <w:rFonts w:asciiTheme="minorHAnsi" w:hAnsiTheme="minorHAnsi" w:cs="Tahoma"/>
                <w:bCs/>
                <w:sz w:val="28"/>
                <w:szCs w:val="28"/>
              </w:rPr>
              <w:t>22</w:t>
            </w:r>
          </w:p>
        </w:tc>
      </w:tr>
      <w:tr w:rsidR="00DB2B34" w:rsidRPr="004D0A68" w:rsidTr="001C1658">
        <w:trPr>
          <w:trHeight w:val="347"/>
        </w:trPr>
        <w:tc>
          <w:tcPr>
            <w:tcW w:w="2235" w:type="dxa"/>
            <w:tcBorders>
              <w:bottom w:val="single" w:sz="6" w:space="0" w:color="000000"/>
            </w:tcBorders>
            <w:shd w:val="clear" w:color="auto" w:fill="auto"/>
          </w:tcPr>
          <w:p w:rsidR="00DB2B34" w:rsidRPr="004D0A68" w:rsidRDefault="00DB2B34" w:rsidP="008E444C">
            <w:pPr>
              <w:rPr>
                <w:rFonts w:asciiTheme="minorHAnsi" w:hAnsiTheme="minorHAnsi" w:cs="Tahoma"/>
                <w:bCs/>
                <w:sz w:val="28"/>
                <w:szCs w:val="28"/>
              </w:rPr>
            </w:pPr>
            <w:r w:rsidRPr="004D0A68">
              <w:rPr>
                <w:rFonts w:asciiTheme="minorHAnsi" w:hAnsiTheme="minorHAnsi" w:cs="Tahoma"/>
                <w:bCs/>
                <w:sz w:val="28"/>
                <w:szCs w:val="28"/>
              </w:rPr>
              <w:t xml:space="preserve">Kąkolewnica </w:t>
            </w:r>
          </w:p>
        </w:tc>
        <w:tc>
          <w:tcPr>
            <w:tcW w:w="1417" w:type="dxa"/>
            <w:tcBorders>
              <w:bottom w:val="single" w:sz="6" w:space="0" w:color="000000"/>
            </w:tcBorders>
            <w:shd w:val="clear" w:color="auto" w:fill="auto"/>
          </w:tcPr>
          <w:p w:rsidR="00DB2B34" w:rsidRPr="004D0A68" w:rsidRDefault="001D4848" w:rsidP="008E444C">
            <w:pPr>
              <w:jc w:val="center"/>
              <w:rPr>
                <w:rFonts w:asciiTheme="minorHAnsi" w:hAnsiTheme="minorHAnsi" w:cs="Tahoma"/>
                <w:sz w:val="28"/>
                <w:szCs w:val="28"/>
              </w:rPr>
            </w:pPr>
            <w:r w:rsidRPr="004D0A68">
              <w:rPr>
                <w:rFonts w:asciiTheme="minorHAnsi" w:hAnsiTheme="minorHAnsi" w:cs="Tahoma"/>
                <w:sz w:val="28"/>
                <w:szCs w:val="28"/>
              </w:rPr>
              <w:t>491</w:t>
            </w:r>
          </w:p>
        </w:tc>
        <w:tc>
          <w:tcPr>
            <w:tcW w:w="1276" w:type="dxa"/>
            <w:tcBorders>
              <w:bottom w:val="single" w:sz="6" w:space="0" w:color="000000"/>
            </w:tcBorders>
            <w:shd w:val="clear" w:color="auto" w:fill="auto"/>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279</w:t>
            </w:r>
          </w:p>
        </w:tc>
        <w:tc>
          <w:tcPr>
            <w:tcW w:w="992" w:type="dxa"/>
            <w:tcBorders>
              <w:bottom w:val="single" w:sz="6" w:space="0" w:color="000000"/>
            </w:tcBorders>
            <w:shd w:val="clear" w:color="auto" w:fill="auto"/>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212</w:t>
            </w:r>
          </w:p>
        </w:tc>
        <w:tc>
          <w:tcPr>
            <w:tcW w:w="1701" w:type="dxa"/>
            <w:tcBorders>
              <w:bottom w:val="single" w:sz="6" w:space="0" w:color="000000"/>
            </w:tcBorders>
            <w:shd w:val="clear" w:color="auto" w:fill="auto"/>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35</w:t>
            </w:r>
          </w:p>
        </w:tc>
        <w:tc>
          <w:tcPr>
            <w:tcW w:w="1985" w:type="dxa"/>
            <w:tcBorders>
              <w:bottom w:val="single" w:sz="6" w:space="0" w:color="000000"/>
            </w:tcBorders>
            <w:shd w:val="clear" w:color="auto" w:fill="auto"/>
          </w:tcPr>
          <w:p w:rsidR="00DB2B34" w:rsidRPr="004D0A68" w:rsidRDefault="004D0A68" w:rsidP="008E444C">
            <w:pPr>
              <w:jc w:val="center"/>
              <w:rPr>
                <w:rFonts w:asciiTheme="minorHAnsi" w:hAnsiTheme="minorHAnsi" w:cs="Tahoma"/>
                <w:bCs/>
                <w:sz w:val="28"/>
                <w:szCs w:val="28"/>
              </w:rPr>
            </w:pPr>
            <w:r w:rsidRPr="004D0A68">
              <w:rPr>
                <w:rFonts w:asciiTheme="minorHAnsi" w:hAnsiTheme="minorHAnsi" w:cs="Tahoma"/>
                <w:bCs/>
                <w:sz w:val="28"/>
                <w:szCs w:val="28"/>
              </w:rPr>
              <w:t>3</w:t>
            </w:r>
          </w:p>
        </w:tc>
      </w:tr>
      <w:tr w:rsidR="00DB2B34" w:rsidRPr="004D0A68" w:rsidTr="001C1658">
        <w:trPr>
          <w:trHeight w:val="357"/>
        </w:trPr>
        <w:tc>
          <w:tcPr>
            <w:tcW w:w="2235" w:type="dxa"/>
            <w:shd w:val="clear" w:color="auto" w:fill="FFFFFF" w:themeFill="background1"/>
          </w:tcPr>
          <w:p w:rsidR="00DB2B34" w:rsidRPr="004D0A68" w:rsidRDefault="00DB2B34" w:rsidP="008E444C">
            <w:pPr>
              <w:rPr>
                <w:rFonts w:asciiTheme="minorHAnsi" w:hAnsiTheme="minorHAnsi" w:cs="Tahoma"/>
                <w:bCs/>
                <w:sz w:val="28"/>
                <w:szCs w:val="28"/>
              </w:rPr>
            </w:pPr>
            <w:r w:rsidRPr="004D0A68">
              <w:rPr>
                <w:rFonts w:asciiTheme="minorHAnsi" w:hAnsiTheme="minorHAnsi" w:cs="Tahoma"/>
                <w:bCs/>
                <w:sz w:val="28"/>
                <w:szCs w:val="28"/>
              </w:rPr>
              <w:t xml:space="preserve">Komarówka </w:t>
            </w:r>
            <w:proofErr w:type="spellStart"/>
            <w:r w:rsidRPr="004D0A68">
              <w:rPr>
                <w:rFonts w:asciiTheme="minorHAnsi" w:hAnsiTheme="minorHAnsi" w:cs="Tahoma"/>
                <w:bCs/>
                <w:sz w:val="28"/>
                <w:szCs w:val="28"/>
              </w:rPr>
              <w:t>Podl</w:t>
            </w:r>
            <w:proofErr w:type="spellEnd"/>
            <w:r w:rsidRPr="004D0A68">
              <w:rPr>
                <w:rFonts w:asciiTheme="minorHAnsi" w:hAnsiTheme="minorHAnsi" w:cs="Tahoma"/>
                <w:bCs/>
                <w:sz w:val="28"/>
                <w:szCs w:val="28"/>
              </w:rPr>
              <w:t>.</w:t>
            </w:r>
          </w:p>
        </w:tc>
        <w:tc>
          <w:tcPr>
            <w:tcW w:w="1417" w:type="dxa"/>
            <w:shd w:val="clear" w:color="auto" w:fill="FFFFFF" w:themeFill="background1"/>
          </w:tcPr>
          <w:p w:rsidR="00DB2B34" w:rsidRPr="004D0A68" w:rsidRDefault="001D4848" w:rsidP="008E444C">
            <w:pPr>
              <w:jc w:val="center"/>
              <w:rPr>
                <w:rFonts w:asciiTheme="minorHAnsi" w:hAnsiTheme="minorHAnsi" w:cs="Tahoma"/>
                <w:sz w:val="28"/>
                <w:szCs w:val="28"/>
              </w:rPr>
            </w:pPr>
            <w:r w:rsidRPr="004D0A68">
              <w:rPr>
                <w:rFonts w:asciiTheme="minorHAnsi" w:hAnsiTheme="minorHAnsi" w:cs="Tahoma"/>
                <w:sz w:val="28"/>
                <w:szCs w:val="28"/>
              </w:rPr>
              <w:t>246</w:t>
            </w:r>
          </w:p>
        </w:tc>
        <w:tc>
          <w:tcPr>
            <w:tcW w:w="1276" w:type="dxa"/>
            <w:shd w:val="clear" w:color="auto" w:fill="FFFFFF" w:themeFill="background1"/>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151</w:t>
            </w:r>
          </w:p>
        </w:tc>
        <w:tc>
          <w:tcPr>
            <w:tcW w:w="992" w:type="dxa"/>
            <w:shd w:val="clear" w:color="auto" w:fill="FFFFFF" w:themeFill="background1"/>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95</w:t>
            </w:r>
          </w:p>
        </w:tc>
        <w:tc>
          <w:tcPr>
            <w:tcW w:w="1701" w:type="dxa"/>
            <w:shd w:val="clear" w:color="auto" w:fill="FFFFFF" w:themeFill="background1"/>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14</w:t>
            </w:r>
          </w:p>
        </w:tc>
        <w:tc>
          <w:tcPr>
            <w:tcW w:w="1985" w:type="dxa"/>
            <w:shd w:val="clear" w:color="auto" w:fill="FFFFFF" w:themeFill="background1"/>
          </w:tcPr>
          <w:p w:rsidR="00DB2B34" w:rsidRPr="004D0A68" w:rsidRDefault="004D0A68" w:rsidP="008E444C">
            <w:pPr>
              <w:jc w:val="center"/>
              <w:rPr>
                <w:rFonts w:asciiTheme="minorHAnsi" w:hAnsiTheme="minorHAnsi" w:cs="Tahoma"/>
                <w:bCs/>
                <w:sz w:val="28"/>
                <w:szCs w:val="28"/>
              </w:rPr>
            </w:pPr>
            <w:r w:rsidRPr="004D0A68">
              <w:rPr>
                <w:rFonts w:asciiTheme="minorHAnsi" w:hAnsiTheme="minorHAnsi" w:cs="Tahoma"/>
                <w:bCs/>
                <w:sz w:val="28"/>
                <w:szCs w:val="28"/>
              </w:rPr>
              <w:t>13</w:t>
            </w:r>
          </w:p>
        </w:tc>
      </w:tr>
      <w:tr w:rsidR="00DB2B34" w:rsidRPr="004D0A68" w:rsidTr="001C1658">
        <w:trPr>
          <w:trHeight w:val="352"/>
        </w:trPr>
        <w:tc>
          <w:tcPr>
            <w:tcW w:w="2235" w:type="dxa"/>
            <w:tcBorders>
              <w:bottom w:val="single" w:sz="6" w:space="0" w:color="000000"/>
            </w:tcBorders>
            <w:shd w:val="clear" w:color="auto" w:fill="FFFFFF" w:themeFill="background1"/>
          </w:tcPr>
          <w:p w:rsidR="00DB2B34" w:rsidRPr="004D0A68" w:rsidRDefault="00DB2B34" w:rsidP="008E444C">
            <w:pPr>
              <w:rPr>
                <w:rFonts w:asciiTheme="minorHAnsi" w:hAnsiTheme="minorHAnsi" w:cs="Tahoma"/>
                <w:bCs/>
                <w:sz w:val="28"/>
                <w:szCs w:val="28"/>
              </w:rPr>
            </w:pPr>
            <w:r w:rsidRPr="004D0A68">
              <w:rPr>
                <w:rFonts w:asciiTheme="minorHAnsi" w:hAnsiTheme="minorHAnsi" w:cs="Tahoma"/>
                <w:bCs/>
                <w:sz w:val="28"/>
                <w:szCs w:val="28"/>
              </w:rPr>
              <w:t>Wohyń</w:t>
            </w:r>
          </w:p>
        </w:tc>
        <w:tc>
          <w:tcPr>
            <w:tcW w:w="1417" w:type="dxa"/>
            <w:tcBorders>
              <w:bottom w:val="single" w:sz="6" w:space="0" w:color="000000"/>
            </w:tcBorders>
            <w:shd w:val="clear" w:color="auto" w:fill="FFFFFF" w:themeFill="background1"/>
          </w:tcPr>
          <w:p w:rsidR="00DB2B34" w:rsidRPr="004D0A68" w:rsidRDefault="001D4848" w:rsidP="008E444C">
            <w:pPr>
              <w:jc w:val="center"/>
              <w:rPr>
                <w:rFonts w:asciiTheme="minorHAnsi" w:hAnsiTheme="minorHAnsi" w:cs="Tahoma"/>
                <w:sz w:val="28"/>
                <w:szCs w:val="28"/>
              </w:rPr>
            </w:pPr>
            <w:r w:rsidRPr="004D0A68">
              <w:rPr>
                <w:rFonts w:asciiTheme="minorHAnsi" w:hAnsiTheme="minorHAnsi" w:cs="Tahoma"/>
                <w:sz w:val="28"/>
                <w:szCs w:val="28"/>
              </w:rPr>
              <w:t>511</w:t>
            </w:r>
          </w:p>
        </w:tc>
        <w:tc>
          <w:tcPr>
            <w:tcW w:w="1276" w:type="dxa"/>
            <w:tcBorders>
              <w:bottom w:val="single" w:sz="6" w:space="0" w:color="000000"/>
            </w:tcBorders>
            <w:shd w:val="clear" w:color="auto" w:fill="FFFFFF" w:themeFill="background1"/>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271</w:t>
            </w:r>
          </w:p>
        </w:tc>
        <w:tc>
          <w:tcPr>
            <w:tcW w:w="992" w:type="dxa"/>
            <w:tcBorders>
              <w:bottom w:val="single" w:sz="6" w:space="0" w:color="000000"/>
            </w:tcBorders>
            <w:shd w:val="clear" w:color="auto" w:fill="FFFFFF" w:themeFill="background1"/>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240</w:t>
            </w:r>
          </w:p>
        </w:tc>
        <w:tc>
          <w:tcPr>
            <w:tcW w:w="1701" w:type="dxa"/>
            <w:tcBorders>
              <w:bottom w:val="single" w:sz="6" w:space="0" w:color="000000"/>
            </w:tcBorders>
            <w:shd w:val="clear" w:color="auto" w:fill="FFFFFF" w:themeFill="background1"/>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25</w:t>
            </w:r>
          </w:p>
        </w:tc>
        <w:tc>
          <w:tcPr>
            <w:tcW w:w="1985" w:type="dxa"/>
            <w:tcBorders>
              <w:bottom w:val="single" w:sz="6" w:space="0" w:color="000000"/>
            </w:tcBorders>
            <w:shd w:val="clear" w:color="auto" w:fill="FFFFFF" w:themeFill="background1"/>
          </w:tcPr>
          <w:p w:rsidR="00DB2B34" w:rsidRPr="004D0A68" w:rsidRDefault="004D0A68" w:rsidP="008E444C">
            <w:pPr>
              <w:jc w:val="center"/>
              <w:rPr>
                <w:rFonts w:asciiTheme="minorHAnsi" w:hAnsiTheme="minorHAnsi" w:cs="Tahoma"/>
                <w:bCs/>
                <w:sz w:val="28"/>
                <w:szCs w:val="28"/>
              </w:rPr>
            </w:pPr>
            <w:r w:rsidRPr="004D0A68">
              <w:rPr>
                <w:rFonts w:asciiTheme="minorHAnsi" w:hAnsiTheme="minorHAnsi" w:cs="Tahoma"/>
                <w:bCs/>
                <w:sz w:val="28"/>
                <w:szCs w:val="28"/>
              </w:rPr>
              <w:t>6</w:t>
            </w:r>
          </w:p>
        </w:tc>
      </w:tr>
      <w:tr w:rsidR="00DB2B34" w:rsidRPr="004D0A68" w:rsidTr="001C1658">
        <w:trPr>
          <w:trHeight w:val="349"/>
        </w:trPr>
        <w:tc>
          <w:tcPr>
            <w:tcW w:w="2235" w:type="dxa"/>
            <w:shd w:val="clear" w:color="auto" w:fill="FFFFFF" w:themeFill="background1"/>
          </w:tcPr>
          <w:p w:rsidR="00DB2B34" w:rsidRPr="004D0A68" w:rsidRDefault="00DB2B34" w:rsidP="00DB2B34">
            <w:pPr>
              <w:tabs>
                <w:tab w:val="right" w:pos="1977"/>
              </w:tabs>
              <w:rPr>
                <w:rFonts w:asciiTheme="minorHAnsi" w:hAnsiTheme="minorHAnsi" w:cs="Tahoma"/>
                <w:bCs/>
                <w:sz w:val="28"/>
                <w:szCs w:val="28"/>
              </w:rPr>
            </w:pPr>
            <w:r w:rsidRPr="004D0A68">
              <w:rPr>
                <w:rFonts w:asciiTheme="minorHAnsi" w:hAnsiTheme="minorHAnsi" w:cs="Tahoma"/>
                <w:bCs/>
                <w:sz w:val="28"/>
                <w:szCs w:val="28"/>
              </w:rPr>
              <w:t>Czemierniki</w:t>
            </w:r>
            <w:r w:rsidRPr="004D0A68">
              <w:rPr>
                <w:rFonts w:asciiTheme="minorHAnsi" w:hAnsiTheme="minorHAnsi" w:cs="Tahoma"/>
                <w:bCs/>
                <w:sz w:val="28"/>
                <w:szCs w:val="28"/>
              </w:rPr>
              <w:tab/>
            </w:r>
          </w:p>
        </w:tc>
        <w:tc>
          <w:tcPr>
            <w:tcW w:w="1417" w:type="dxa"/>
            <w:shd w:val="clear" w:color="auto" w:fill="FFFFFF" w:themeFill="background1"/>
          </w:tcPr>
          <w:p w:rsidR="00DB2B34" w:rsidRPr="004D0A68" w:rsidRDefault="001D4848" w:rsidP="008E444C">
            <w:pPr>
              <w:jc w:val="center"/>
              <w:rPr>
                <w:rFonts w:asciiTheme="minorHAnsi" w:hAnsiTheme="minorHAnsi" w:cs="Tahoma"/>
                <w:sz w:val="28"/>
                <w:szCs w:val="28"/>
              </w:rPr>
            </w:pPr>
            <w:r w:rsidRPr="004D0A68">
              <w:rPr>
                <w:rFonts w:asciiTheme="minorHAnsi" w:hAnsiTheme="minorHAnsi" w:cs="Tahoma"/>
                <w:sz w:val="28"/>
                <w:szCs w:val="28"/>
              </w:rPr>
              <w:t>312</w:t>
            </w:r>
          </w:p>
        </w:tc>
        <w:tc>
          <w:tcPr>
            <w:tcW w:w="1276" w:type="dxa"/>
            <w:shd w:val="clear" w:color="auto" w:fill="FFFFFF" w:themeFill="background1"/>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176</w:t>
            </w:r>
          </w:p>
        </w:tc>
        <w:tc>
          <w:tcPr>
            <w:tcW w:w="992" w:type="dxa"/>
            <w:shd w:val="clear" w:color="auto" w:fill="FFFFFF" w:themeFill="background1"/>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136</w:t>
            </w:r>
          </w:p>
        </w:tc>
        <w:tc>
          <w:tcPr>
            <w:tcW w:w="1701" w:type="dxa"/>
            <w:shd w:val="clear" w:color="auto" w:fill="FFFFFF" w:themeFill="background1"/>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17</w:t>
            </w:r>
          </w:p>
        </w:tc>
        <w:tc>
          <w:tcPr>
            <w:tcW w:w="1985" w:type="dxa"/>
            <w:shd w:val="clear" w:color="auto" w:fill="FFFFFF" w:themeFill="background1"/>
          </w:tcPr>
          <w:p w:rsidR="00DB2B34" w:rsidRPr="004D0A68" w:rsidRDefault="004D0A68" w:rsidP="008E444C">
            <w:pPr>
              <w:jc w:val="center"/>
              <w:rPr>
                <w:rFonts w:asciiTheme="minorHAnsi" w:hAnsiTheme="minorHAnsi" w:cs="Tahoma"/>
                <w:bCs/>
                <w:sz w:val="28"/>
                <w:szCs w:val="28"/>
              </w:rPr>
            </w:pPr>
            <w:r w:rsidRPr="004D0A68">
              <w:rPr>
                <w:rFonts w:asciiTheme="minorHAnsi" w:hAnsiTheme="minorHAnsi" w:cs="Tahoma"/>
                <w:bCs/>
                <w:sz w:val="28"/>
                <w:szCs w:val="28"/>
              </w:rPr>
              <w:t>10</w:t>
            </w:r>
          </w:p>
        </w:tc>
      </w:tr>
      <w:tr w:rsidR="00DB2B34" w:rsidRPr="004D0A68" w:rsidTr="001C1658">
        <w:trPr>
          <w:trHeight w:val="334"/>
        </w:trPr>
        <w:tc>
          <w:tcPr>
            <w:tcW w:w="2235" w:type="dxa"/>
            <w:shd w:val="clear" w:color="auto" w:fill="FFFFFF" w:themeFill="background1"/>
          </w:tcPr>
          <w:p w:rsidR="00DB2B34" w:rsidRPr="004D0A68" w:rsidRDefault="00DB2B34" w:rsidP="008E444C">
            <w:pPr>
              <w:rPr>
                <w:rFonts w:asciiTheme="minorHAnsi" w:hAnsiTheme="minorHAnsi" w:cs="Tahoma"/>
                <w:bCs/>
                <w:sz w:val="28"/>
                <w:szCs w:val="28"/>
              </w:rPr>
            </w:pPr>
            <w:r w:rsidRPr="004D0A68">
              <w:rPr>
                <w:rFonts w:asciiTheme="minorHAnsi" w:hAnsiTheme="minorHAnsi" w:cs="Tahoma"/>
                <w:bCs/>
                <w:sz w:val="28"/>
                <w:szCs w:val="28"/>
              </w:rPr>
              <w:t>Borki</w:t>
            </w:r>
          </w:p>
        </w:tc>
        <w:tc>
          <w:tcPr>
            <w:tcW w:w="1417" w:type="dxa"/>
            <w:shd w:val="clear" w:color="auto" w:fill="FFFFFF" w:themeFill="background1"/>
          </w:tcPr>
          <w:p w:rsidR="00DB2B34" w:rsidRPr="004D0A68" w:rsidRDefault="001D4848" w:rsidP="008E444C">
            <w:pPr>
              <w:jc w:val="center"/>
              <w:rPr>
                <w:rFonts w:asciiTheme="minorHAnsi" w:hAnsiTheme="minorHAnsi" w:cs="Tahoma"/>
                <w:sz w:val="28"/>
                <w:szCs w:val="28"/>
              </w:rPr>
            </w:pPr>
            <w:r w:rsidRPr="004D0A68">
              <w:rPr>
                <w:rFonts w:asciiTheme="minorHAnsi" w:hAnsiTheme="minorHAnsi" w:cs="Tahoma"/>
                <w:sz w:val="28"/>
                <w:szCs w:val="28"/>
              </w:rPr>
              <w:t>468</w:t>
            </w:r>
          </w:p>
        </w:tc>
        <w:tc>
          <w:tcPr>
            <w:tcW w:w="1276" w:type="dxa"/>
            <w:shd w:val="clear" w:color="auto" w:fill="FFFFFF" w:themeFill="background1"/>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261</w:t>
            </w:r>
          </w:p>
        </w:tc>
        <w:tc>
          <w:tcPr>
            <w:tcW w:w="992" w:type="dxa"/>
            <w:shd w:val="clear" w:color="auto" w:fill="FFFFFF" w:themeFill="background1"/>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207</w:t>
            </w:r>
          </w:p>
        </w:tc>
        <w:tc>
          <w:tcPr>
            <w:tcW w:w="1701" w:type="dxa"/>
            <w:shd w:val="clear" w:color="auto" w:fill="FFFFFF" w:themeFill="background1"/>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24</w:t>
            </w:r>
          </w:p>
        </w:tc>
        <w:tc>
          <w:tcPr>
            <w:tcW w:w="1985" w:type="dxa"/>
            <w:shd w:val="clear" w:color="auto" w:fill="FFFFFF" w:themeFill="background1"/>
          </w:tcPr>
          <w:p w:rsidR="00DB2B34" w:rsidRPr="004D0A68" w:rsidRDefault="004D0A68" w:rsidP="008E444C">
            <w:pPr>
              <w:jc w:val="center"/>
              <w:rPr>
                <w:rFonts w:asciiTheme="minorHAnsi" w:hAnsiTheme="minorHAnsi" w:cs="Tahoma"/>
                <w:bCs/>
                <w:sz w:val="28"/>
                <w:szCs w:val="28"/>
              </w:rPr>
            </w:pPr>
            <w:r w:rsidRPr="004D0A68">
              <w:rPr>
                <w:rFonts w:asciiTheme="minorHAnsi" w:hAnsiTheme="minorHAnsi" w:cs="Tahoma"/>
                <w:bCs/>
                <w:sz w:val="28"/>
                <w:szCs w:val="28"/>
              </w:rPr>
              <w:t>7</w:t>
            </w:r>
          </w:p>
        </w:tc>
      </w:tr>
      <w:tr w:rsidR="00DB2B34" w:rsidRPr="004D0A68" w:rsidTr="001C1658">
        <w:trPr>
          <w:trHeight w:val="360"/>
        </w:trPr>
        <w:tc>
          <w:tcPr>
            <w:tcW w:w="2235" w:type="dxa"/>
            <w:shd w:val="clear" w:color="auto" w:fill="FFFFFF" w:themeFill="background1"/>
          </w:tcPr>
          <w:p w:rsidR="00DB2B34" w:rsidRPr="004D0A68" w:rsidRDefault="00DB2B34" w:rsidP="008E444C">
            <w:pPr>
              <w:rPr>
                <w:rFonts w:asciiTheme="minorHAnsi" w:hAnsiTheme="minorHAnsi" w:cs="Tahoma"/>
                <w:bCs/>
                <w:sz w:val="28"/>
                <w:szCs w:val="28"/>
              </w:rPr>
            </w:pPr>
            <w:r w:rsidRPr="004D0A68">
              <w:rPr>
                <w:rFonts w:asciiTheme="minorHAnsi" w:hAnsiTheme="minorHAnsi" w:cs="Tahoma"/>
                <w:bCs/>
                <w:sz w:val="28"/>
                <w:szCs w:val="28"/>
              </w:rPr>
              <w:t>Ulan-Majorat</w:t>
            </w:r>
          </w:p>
        </w:tc>
        <w:tc>
          <w:tcPr>
            <w:tcW w:w="1417" w:type="dxa"/>
            <w:shd w:val="clear" w:color="auto" w:fill="FFFFFF" w:themeFill="background1"/>
          </w:tcPr>
          <w:p w:rsidR="00DB2B34" w:rsidRPr="004D0A68" w:rsidRDefault="001D4848" w:rsidP="008E444C">
            <w:pPr>
              <w:jc w:val="center"/>
              <w:rPr>
                <w:rFonts w:asciiTheme="minorHAnsi" w:hAnsiTheme="minorHAnsi" w:cs="Tahoma"/>
                <w:bCs/>
                <w:sz w:val="28"/>
                <w:szCs w:val="28"/>
              </w:rPr>
            </w:pPr>
            <w:r w:rsidRPr="004D0A68">
              <w:rPr>
                <w:rFonts w:asciiTheme="minorHAnsi" w:hAnsiTheme="minorHAnsi" w:cs="Tahoma"/>
                <w:bCs/>
                <w:sz w:val="28"/>
                <w:szCs w:val="28"/>
              </w:rPr>
              <w:t>384</w:t>
            </w:r>
          </w:p>
        </w:tc>
        <w:tc>
          <w:tcPr>
            <w:tcW w:w="1276" w:type="dxa"/>
            <w:shd w:val="clear" w:color="auto" w:fill="FFFFFF" w:themeFill="background1"/>
          </w:tcPr>
          <w:p w:rsidR="00DB2B34" w:rsidRPr="004D0A68" w:rsidRDefault="004D0A68" w:rsidP="008E444C">
            <w:pPr>
              <w:jc w:val="center"/>
              <w:rPr>
                <w:rFonts w:asciiTheme="minorHAnsi" w:hAnsiTheme="minorHAnsi" w:cs="Tahoma"/>
                <w:sz w:val="28"/>
                <w:szCs w:val="28"/>
              </w:rPr>
            </w:pPr>
            <w:r w:rsidRPr="004D0A68">
              <w:rPr>
                <w:rFonts w:asciiTheme="minorHAnsi" w:hAnsiTheme="minorHAnsi" w:cs="Tahoma"/>
                <w:sz w:val="28"/>
                <w:szCs w:val="28"/>
              </w:rPr>
              <w:t>232</w:t>
            </w:r>
          </w:p>
        </w:tc>
        <w:tc>
          <w:tcPr>
            <w:tcW w:w="992" w:type="dxa"/>
            <w:shd w:val="clear" w:color="auto" w:fill="FFFFFF" w:themeFill="background1"/>
          </w:tcPr>
          <w:p w:rsidR="00DB2B34" w:rsidRPr="004D0A68" w:rsidRDefault="004D0A68" w:rsidP="008E444C">
            <w:pPr>
              <w:jc w:val="center"/>
              <w:rPr>
                <w:rFonts w:asciiTheme="minorHAnsi" w:hAnsiTheme="minorHAnsi" w:cs="Tahoma"/>
                <w:bCs/>
                <w:sz w:val="28"/>
                <w:szCs w:val="28"/>
              </w:rPr>
            </w:pPr>
            <w:r w:rsidRPr="004D0A68">
              <w:rPr>
                <w:rFonts w:asciiTheme="minorHAnsi" w:hAnsiTheme="minorHAnsi" w:cs="Tahoma"/>
                <w:bCs/>
                <w:sz w:val="28"/>
                <w:szCs w:val="28"/>
              </w:rPr>
              <w:t>152</w:t>
            </w:r>
          </w:p>
        </w:tc>
        <w:tc>
          <w:tcPr>
            <w:tcW w:w="1701" w:type="dxa"/>
            <w:shd w:val="clear" w:color="auto" w:fill="FFFFFF" w:themeFill="background1"/>
          </w:tcPr>
          <w:p w:rsidR="00DB2B34" w:rsidRPr="004D0A68" w:rsidRDefault="004D0A68" w:rsidP="008E444C">
            <w:pPr>
              <w:jc w:val="center"/>
              <w:rPr>
                <w:rFonts w:asciiTheme="minorHAnsi" w:hAnsiTheme="minorHAnsi" w:cs="Tahoma"/>
                <w:bCs/>
                <w:sz w:val="28"/>
                <w:szCs w:val="28"/>
              </w:rPr>
            </w:pPr>
            <w:r w:rsidRPr="004D0A68">
              <w:rPr>
                <w:rFonts w:asciiTheme="minorHAnsi" w:hAnsiTheme="minorHAnsi" w:cs="Tahoma"/>
                <w:bCs/>
                <w:sz w:val="28"/>
                <w:szCs w:val="28"/>
              </w:rPr>
              <w:t>21</w:t>
            </w:r>
          </w:p>
        </w:tc>
        <w:tc>
          <w:tcPr>
            <w:tcW w:w="1985" w:type="dxa"/>
            <w:shd w:val="clear" w:color="auto" w:fill="FFFFFF" w:themeFill="background1"/>
          </w:tcPr>
          <w:p w:rsidR="00DB2B34" w:rsidRPr="004D0A68" w:rsidRDefault="004D0A68" w:rsidP="008E444C">
            <w:pPr>
              <w:jc w:val="center"/>
              <w:rPr>
                <w:rFonts w:asciiTheme="minorHAnsi" w:hAnsiTheme="minorHAnsi" w:cs="Tahoma"/>
                <w:bCs/>
                <w:sz w:val="28"/>
                <w:szCs w:val="28"/>
              </w:rPr>
            </w:pPr>
            <w:r w:rsidRPr="004D0A68">
              <w:rPr>
                <w:rFonts w:asciiTheme="minorHAnsi" w:hAnsiTheme="minorHAnsi" w:cs="Tahoma"/>
                <w:bCs/>
                <w:sz w:val="28"/>
                <w:szCs w:val="28"/>
              </w:rPr>
              <w:t>114</w:t>
            </w:r>
          </w:p>
        </w:tc>
      </w:tr>
    </w:tbl>
    <w:p w:rsidR="008E444C" w:rsidRPr="00A16C7A" w:rsidRDefault="008E444C" w:rsidP="008E073F">
      <w:pPr>
        <w:outlineLvl w:val="0"/>
        <w:rPr>
          <w:rFonts w:asciiTheme="minorHAnsi" w:hAnsiTheme="minorHAnsi"/>
          <w:color w:val="FF0000"/>
          <w:sz w:val="28"/>
          <w:szCs w:val="28"/>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35"/>
        <w:gridCol w:w="1842"/>
        <w:gridCol w:w="1418"/>
        <w:gridCol w:w="1417"/>
        <w:gridCol w:w="2977"/>
      </w:tblGrid>
      <w:tr w:rsidR="008E444C" w:rsidRPr="00A16C7A" w:rsidTr="008E073F">
        <w:trPr>
          <w:trHeight w:val="1076"/>
        </w:trPr>
        <w:tc>
          <w:tcPr>
            <w:tcW w:w="2235" w:type="dxa"/>
            <w:shd w:val="clear" w:color="auto" w:fill="F2DBDB" w:themeFill="accent2" w:themeFillTint="33"/>
            <w:vAlign w:val="center"/>
          </w:tcPr>
          <w:p w:rsidR="008E444C" w:rsidRPr="001C1658" w:rsidRDefault="008E444C" w:rsidP="008E444C">
            <w:pPr>
              <w:jc w:val="center"/>
              <w:rPr>
                <w:rFonts w:asciiTheme="minorHAnsi" w:hAnsiTheme="minorHAnsi" w:cs="Tahoma"/>
                <w:bCs/>
              </w:rPr>
            </w:pPr>
            <w:r w:rsidRPr="001C1658">
              <w:rPr>
                <w:rFonts w:asciiTheme="minorHAnsi" w:hAnsiTheme="minorHAnsi" w:cs="Tahoma"/>
                <w:bCs/>
              </w:rPr>
              <w:t>Gmina</w:t>
            </w:r>
          </w:p>
        </w:tc>
        <w:tc>
          <w:tcPr>
            <w:tcW w:w="1842" w:type="dxa"/>
            <w:shd w:val="clear" w:color="auto" w:fill="F2DBDB" w:themeFill="accent2" w:themeFillTint="33"/>
            <w:vAlign w:val="center"/>
          </w:tcPr>
          <w:p w:rsidR="008E444C" w:rsidRPr="001C1658" w:rsidRDefault="008E444C" w:rsidP="008E444C">
            <w:pPr>
              <w:jc w:val="center"/>
              <w:rPr>
                <w:rFonts w:asciiTheme="minorHAnsi" w:hAnsiTheme="minorHAnsi" w:cs="Tahoma"/>
                <w:bCs/>
              </w:rPr>
            </w:pPr>
            <w:r w:rsidRPr="001C1658">
              <w:rPr>
                <w:rFonts w:asciiTheme="minorHAnsi" w:hAnsiTheme="minorHAnsi" w:cs="Tahoma"/>
                <w:bCs/>
              </w:rPr>
              <w:t>Bezrobotni zwolnieni z winy zakładu pracy</w:t>
            </w:r>
          </w:p>
        </w:tc>
        <w:tc>
          <w:tcPr>
            <w:tcW w:w="1418" w:type="dxa"/>
            <w:shd w:val="clear" w:color="auto" w:fill="F2DBDB" w:themeFill="accent2" w:themeFillTint="33"/>
            <w:vAlign w:val="center"/>
          </w:tcPr>
          <w:p w:rsidR="008E444C" w:rsidRPr="001C1658" w:rsidRDefault="008E444C" w:rsidP="008E444C">
            <w:pPr>
              <w:jc w:val="center"/>
              <w:rPr>
                <w:rFonts w:asciiTheme="minorHAnsi" w:hAnsiTheme="minorHAnsi" w:cs="Tahoma"/>
                <w:bCs/>
              </w:rPr>
            </w:pPr>
            <w:r w:rsidRPr="001C1658">
              <w:rPr>
                <w:rFonts w:asciiTheme="minorHAnsi" w:hAnsiTheme="minorHAnsi" w:cs="Tahoma"/>
                <w:bCs/>
              </w:rPr>
              <w:t>Osoby powyżej 50 roku życia</w:t>
            </w:r>
          </w:p>
        </w:tc>
        <w:tc>
          <w:tcPr>
            <w:tcW w:w="1417" w:type="dxa"/>
            <w:shd w:val="clear" w:color="auto" w:fill="F2DBDB" w:themeFill="accent2" w:themeFillTint="33"/>
            <w:vAlign w:val="center"/>
          </w:tcPr>
          <w:p w:rsidR="008E444C" w:rsidRPr="001C1658" w:rsidRDefault="008E444C" w:rsidP="008E444C">
            <w:pPr>
              <w:jc w:val="center"/>
              <w:rPr>
                <w:rFonts w:asciiTheme="minorHAnsi" w:hAnsiTheme="minorHAnsi" w:cs="Tahoma"/>
                <w:bCs/>
              </w:rPr>
            </w:pPr>
            <w:r w:rsidRPr="001C1658">
              <w:rPr>
                <w:rFonts w:asciiTheme="minorHAnsi" w:hAnsiTheme="minorHAnsi" w:cs="Tahoma"/>
                <w:bCs/>
              </w:rPr>
              <w:t>Osoby do 25 roku życia</w:t>
            </w:r>
          </w:p>
        </w:tc>
        <w:tc>
          <w:tcPr>
            <w:tcW w:w="2977" w:type="dxa"/>
            <w:shd w:val="clear" w:color="auto" w:fill="F2DBDB" w:themeFill="accent2" w:themeFillTint="33"/>
            <w:vAlign w:val="center"/>
          </w:tcPr>
          <w:p w:rsidR="008E444C" w:rsidRPr="001C1658" w:rsidRDefault="008E444C" w:rsidP="00B476B0">
            <w:pPr>
              <w:jc w:val="center"/>
              <w:rPr>
                <w:rFonts w:asciiTheme="minorHAnsi" w:hAnsiTheme="minorHAnsi" w:cs="Tahoma"/>
                <w:bCs/>
              </w:rPr>
            </w:pPr>
            <w:r w:rsidRPr="001C1658">
              <w:rPr>
                <w:rFonts w:asciiTheme="minorHAnsi" w:hAnsiTheme="minorHAnsi" w:cs="Tahoma"/>
                <w:bCs/>
              </w:rPr>
              <w:t>Osoby, które ukończyły szkołę wyższą, do 27 roku życia</w:t>
            </w:r>
          </w:p>
        </w:tc>
      </w:tr>
      <w:tr w:rsidR="008E444C" w:rsidRPr="00A16C7A" w:rsidTr="008E073F">
        <w:trPr>
          <w:trHeight w:val="308"/>
        </w:trPr>
        <w:tc>
          <w:tcPr>
            <w:tcW w:w="2235" w:type="dxa"/>
            <w:shd w:val="clear" w:color="auto" w:fill="auto"/>
          </w:tcPr>
          <w:p w:rsidR="008E444C" w:rsidRPr="001C1658" w:rsidRDefault="008E444C" w:rsidP="008E444C">
            <w:pPr>
              <w:rPr>
                <w:rFonts w:asciiTheme="minorHAnsi" w:hAnsiTheme="minorHAnsi" w:cs="Tahoma"/>
                <w:bCs/>
                <w:sz w:val="28"/>
                <w:szCs w:val="28"/>
              </w:rPr>
            </w:pPr>
            <w:r w:rsidRPr="001C1658">
              <w:rPr>
                <w:rFonts w:asciiTheme="minorHAnsi" w:hAnsiTheme="minorHAnsi" w:cs="Tahoma"/>
                <w:bCs/>
                <w:sz w:val="28"/>
                <w:szCs w:val="28"/>
              </w:rPr>
              <w:t xml:space="preserve">Powiat radzyński </w:t>
            </w:r>
          </w:p>
        </w:tc>
        <w:tc>
          <w:tcPr>
            <w:tcW w:w="1842" w:type="dxa"/>
            <w:shd w:val="clear" w:color="auto" w:fill="auto"/>
          </w:tcPr>
          <w:p w:rsidR="008E444C" w:rsidRPr="001C1658" w:rsidRDefault="004D0A68" w:rsidP="008E444C">
            <w:pPr>
              <w:jc w:val="center"/>
              <w:rPr>
                <w:rFonts w:asciiTheme="minorHAnsi" w:hAnsiTheme="minorHAnsi" w:cs="Tahoma"/>
                <w:sz w:val="28"/>
                <w:szCs w:val="28"/>
              </w:rPr>
            </w:pPr>
            <w:r w:rsidRPr="001C1658">
              <w:rPr>
                <w:rFonts w:asciiTheme="minorHAnsi" w:hAnsiTheme="minorHAnsi" w:cs="Tahoma"/>
                <w:sz w:val="28"/>
                <w:szCs w:val="28"/>
              </w:rPr>
              <w:t>59</w:t>
            </w:r>
          </w:p>
        </w:tc>
        <w:tc>
          <w:tcPr>
            <w:tcW w:w="1418" w:type="dxa"/>
            <w:shd w:val="clear" w:color="auto" w:fill="auto"/>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686</w:t>
            </w:r>
          </w:p>
        </w:tc>
        <w:tc>
          <w:tcPr>
            <w:tcW w:w="1417" w:type="dxa"/>
            <w:shd w:val="clear" w:color="auto" w:fill="auto"/>
          </w:tcPr>
          <w:p w:rsidR="008E444C" w:rsidRPr="001C1658" w:rsidRDefault="001C1658" w:rsidP="001C1658">
            <w:pPr>
              <w:jc w:val="center"/>
              <w:rPr>
                <w:rFonts w:asciiTheme="minorHAnsi" w:hAnsiTheme="minorHAnsi" w:cs="Tahoma"/>
                <w:sz w:val="28"/>
                <w:szCs w:val="28"/>
              </w:rPr>
            </w:pPr>
            <w:r w:rsidRPr="001C1658">
              <w:rPr>
                <w:rFonts w:asciiTheme="minorHAnsi" w:hAnsiTheme="minorHAnsi" w:cs="Tahoma"/>
                <w:sz w:val="28"/>
                <w:szCs w:val="28"/>
              </w:rPr>
              <w:t>1032</w:t>
            </w:r>
          </w:p>
        </w:tc>
        <w:tc>
          <w:tcPr>
            <w:tcW w:w="2977" w:type="dxa"/>
            <w:shd w:val="clear" w:color="auto" w:fill="auto"/>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50</w:t>
            </w:r>
          </w:p>
        </w:tc>
      </w:tr>
      <w:tr w:rsidR="008E444C" w:rsidRPr="00A16C7A" w:rsidTr="008E073F">
        <w:trPr>
          <w:trHeight w:val="425"/>
        </w:trPr>
        <w:tc>
          <w:tcPr>
            <w:tcW w:w="2235" w:type="dxa"/>
            <w:shd w:val="clear" w:color="auto" w:fill="auto"/>
          </w:tcPr>
          <w:p w:rsidR="008E444C" w:rsidRPr="001C1658" w:rsidRDefault="008E444C" w:rsidP="008E444C">
            <w:pPr>
              <w:rPr>
                <w:rFonts w:asciiTheme="minorHAnsi" w:hAnsiTheme="minorHAnsi" w:cs="Tahoma"/>
                <w:bCs/>
                <w:sz w:val="28"/>
                <w:szCs w:val="28"/>
              </w:rPr>
            </w:pPr>
            <w:r w:rsidRPr="001C1658">
              <w:rPr>
                <w:rFonts w:asciiTheme="minorHAnsi" w:hAnsiTheme="minorHAnsi" w:cs="Tahoma"/>
                <w:bCs/>
                <w:sz w:val="28"/>
                <w:szCs w:val="28"/>
              </w:rPr>
              <w:t xml:space="preserve">Miasto Radzyń </w:t>
            </w:r>
          </w:p>
        </w:tc>
        <w:tc>
          <w:tcPr>
            <w:tcW w:w="1842" w:type="dxa"/>
            <w:shd w:val="clear" w:color="auto" w:fill="auto"/>
          </w:tcPr>
          <w:p w:rsidR="008E444C" w:rsidRPr="001C1658" w:rsidRDefault="004D0A68" w:rsidP="008E444C">
            <w:pPr>
              <w:jc w:val="center"/>
              <w:rPr>
                <w:rFonts w:asciiTheme="minorHAnsi" w:hAnsiTheme="minorHAnsi" w:cs="Tahoma"/>
                <w:sz w:val="28"/>
                <w:szCs w:val="28"/>
              </w:rPr>
            </w:pPr>
            <w:r w:rsidRPr="001C1658">
              <w:rPr>
                <w:rFonts w:asciiTheme="minorHAnsi" w:hAnsiTheme="minorHAnsi" w:cs="Tahoma"/>
                <w:sz w:val="28"/>
                <w:szCs w:val="28"/>
              </w:rPr>
              <w:t>21</w:t>
            </w:r>
          </w:p>
        </w:tc>
        <w:tc>
          <w:tcPr>
            <w:tcW w:w="1418" w:type="dxa"/>
            <w:shd w:val="clear" w:color="auto" w:fill="auto"/>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227</w:t>
            </w:r>
          </w:p>
        </w:tc>
        <w:tc>
          <w:tcPr>
            <w:tcW w:w="1417" w:type="dxa"/>
            <w:shd w:val="clear" w:color="auto" w:fill="auto"/>
          </w:tcPr>
          <w:p w:rsidR="008E444C" w:rsidRPr="001C1658" w:rsidRDefault="001C1658" w:rsidP="001C1658">
            <w:pPr>
              <w:jc w:val="center"/>
              <w:rPr>
                <w:rFonts w:asciiTheme="minorHAnsi" w:hAnsiTheme="minorHAnsi" w:cs="Tahoma"/>
                <w:sz w:val="28"/>
                <w:szCs w:val="28"/>
              </w:rPr>
            </w:pPr>
            <w:r w:rsidRPr="001C1658">
              <w:rPr>
                <w:rFonts w:asciiTheme="minorHAnsi" w:hAnsiTheme="minorHAnsi" w:cs="Tahoma"/>
                <w:sz w:val="28"/>
                <w:szCs w:val="28"/>
              </w:rPr>
              <w:t>200</w:t>
            </w:r>
          </w:p>
        </w:tc>
        <w:tc>
          <w:tcPr>
            <w:tcW w:w="2977" w:type="dxa"/>
            <w:shd w:val="clear" w:color="auto" w:fill="auto"/>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18</w:t>
            </w:r>
          </w:p>
        </w:tc>
      </w:tr>
      <w:tr w:rsidR="008E444C" w:rsidRPr="00A16C7A" w:rsidTr="008E073F">
        <w:trPr>
          <w:trHeight w:val="449"/>
        </w:trPr>
        <w:tc>
          <w:tcPr>
            <w:tcW w:w="2235" w:type="dxa"/>
            <w:tcBorders>
              <w:bottom w:val="single" w:sz="6" w:space="0" w:color="000000"/>
            </w:tcBorders>
            <w:shd w:val="clear" w:color="auto" w:fill="auto"/>
          </w:tcPr>
          <w:p w:rsidR="008E444C" w:rsidRPr="001C1658" w:rsidRDefault="008E444C" w:rsidP="008E444C">
            <w:pPr>
              <w:rPr>
                <w:rFonts w:asciiTheme="minorHAnsi" w:hAnsiTheme="minorHAnsi" w:cs="Tahoma"/>
                <w:bCs/>
                <w:sz w:val="28"/>
                <w:szCs w:val="28"/>
              </w:rPr>
            </w:pPr>
            <w:proofErr w:type="gramStart"/>
            <w:r w:rsidRPr="001C1658">
              <w:rPr>
                <w:rFonts w:asciiTheme="minorHAnsi" w:hAnsiTheme="minorHAnsi" w:cs="Tahoma"/>
                <w:bCs/>
                <w:sz w:val="28"/>
                <w:szCs w:val="28"/>
              </w:rPr>
              <w:t>g</w:t>
            </w:r>
            <w:proofErr w:type="gramEnd"/>
            <w:r w:rsidRPr="001C1658">
              <w:rPr>
                <w:rFonts w:asciiTheme="minorHAnsi" w:hAnsiTheme="minorHAnsi" w:cs="Tahoma"/>
                <w:bCs/>
                <w:sz w:val="28"/>
                <w:szCs w:val="28"/>
              </w:rPr>
              <w:t xml:space="preserve">. Radzyń </w:t>
            </w:r>
            <w:proofErr w:type="spellStart"/>
            <w:r w:rsidRPr="001C1658">
              <w:rPr>
                <w:rFonts w:asciiTheme="minorHAnsi" w:hAnsiTheme="minorHAnsi" w:cs="Tahoma"/>
                <w:bCs/>
                <w:sz w:val="28"/>
                <w:szCs w:val="28"/>
              </w:rPr>
              <w:t>Podl</w:t>
            </w:r>
            <w:proofErr w:type="spellEnd"/>
            <w:r w:rsidRPr="001C1658">
              <w:rPr>
                <w:rFonts w:asciiTheme="minorHAnsi" w:hAnsiTheme="minorHAnsi" w:cs="Tahoma"/>
                <w:bCs/>
                <w:sz w:val="28"/>
                <w:szCs w:val="28"/>
              </w:rPr>
              <w:t>.</w:t>
            </w:r>
          </w:p>
        </w:tc>
        <w:tc>
          <w:tcPr>
            <w:tcW w:w="1842" w:type="dxa"/>
            <w:tcBorders>
              <w:bottom w:val="single" w:sz="6" w:space="0" w:color="000000"/>
            </w:tcBorders>
            <w:shd w:val="clear" w:color="auto" w:fill="auto"/>
          </w:tcPr>
          <w:p w:rsidR="008E444C" w:rsidRPr="001C1658" w:rsidRDefault="004D0A68" w:rsidP="008E444C">
            <w:pPr>
              <w:jc w:val="center"/>
              <w:rPr>
                <w:rFonts w:asciiTheme="minorHAnsi" w:hAnsiTheme="minorHAnsi" w:cs="Tahoma"/>
                <w:sz w:val="28"/>
                <w:szCs w:val="28"/>
              </w:rPr>
            </w:pPr>
            <w:r w:rsidRPr="001C1658">
              <w:rPr>
                <w:rFonts w:asciiTheme="minorHAnsi" w:hAnsiTheme="minorHAnsi" w:cs="Tahoma"/>
                <w:sz w:val="28"/>
                <w:szCs w:val="28"/>
              </w:rPr>
              <w:t>10</w:t>
            </w:r>
          </w:p>
        </w:tc>
        <w:tc>
          <w:tcPr>
            <w:tcW w:w="1418" w:type="dxa"/>
            <w:tcBorders>
              <w:bottom w:val="single" w:sz="6" w:space="0" w:color="000000"/>
            </w:tcBorders>
            <w:shd w:val="clear" w:color="auto" w:fill="auto"/>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99</w:t>
            </w:r>
          </w:p>
        </w:tc>
        <w:tc>
          <w:tcPr>
            <w:tcW w:w="1417" w:type="dxa"/>
            <w:tcBorders>
              <w:bottom w:val="single" w:sz="6" w:space="0" w:color="000000"/>
            </w:tcBorders>
            <w:shd w:val="clear" w:color="auto" w:fill="auto"/>
          </w:tcPr>
          <w:p w:rsidR="008E444C" w:rsidRPr="001C1658" w:rsidRDefault="001C1658" w:rsidP="001C1658">
            <w:pPr>
              <w:jc w:val="center"/>
              <w:rPr>
                <w:rFonts w:asciiTheme="minorHAnsi" w:hAnsiTheme="minorHAnsi" w:cs="Tahoma"/>
                <w:sz w:val="28"/>
                <w:szCs w:val="28"/>
              </w:rPr>
            </w:pPr>
            <w:r w:rsidRPr="001C1658">
              <w:rPr>
                <w:rFonts w:asciiTheme="minorHAnsi" w:hAnsiTheme="minorHAnsi" w:cs="Tahoma"/>
                <w:sz w:val="28"/>
                <w:szCs w:val="28"/>
              </w:rPr>
              <w:t>158</w:t>
            </w:r>
          </w:p>
        </w:tc>
        <w:tc>
          <w:tcPr>
            <w:tcW w:w="2977" w:type="dxa"/>
            <w:tcBorders>
              <w:bottom w:val="single" w:sz="6" w:space="0" w:color="000000"/>
            </w:tcBorders>
            <w:shd w:val="clear" w:color="auto" w:fill="auto"/>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7</w:t>
            </w:r>
          </w:p>
        </w:tc>
      </w:tr>
      <w:tr w:rsidR="008E444C" w:rsidRPr="00A16C7A" w:rsidTr="008E073F">
        <w:trPr>
          <w:trHeight w:val="347"/>
        </w:trPr>
        <w:tc>
          <w:tcPr>
            <w:tcW w:w="2235" w:type="dxa"/>
            <w:shd w:val="clear" w:color="auto" w:fill="FFFFFF" w:themeFill="background1"/>
          </w:tcPr>
          <w:p w:rsidR="008E444C" w:rsidRPr="001C1658" w:rsidRDefault="008E444C" w:rsidP="008E444C">
            <w:pPr>
              <w:rPr>
                <w:rFonts w:asciiTheme="minorHAnsi" w:hAnsiTheme="minorHAnsi" w:cs="Tahoma"/>
                <w:bCs/>
                <w:sz w:val="28"/>
                <w:szCs w:val="28"/>
              </w:rPr>
            </w:pPr>
            <w:r w:rsidRPr="001C1658">
              <w:rPr>
                <w:rFonts w:asciiTheme="minorHAnsi" w:hAnsiTheme="minorHAnsi" w:cs="Tahoma"/>
                <w:bCs/>
                <w:sz w:val="28"/>
                <w:szCs w:val="28"/>
              </w:rPr>
              <w:t xml:space="preserve">Kąkolewnica </w:t>
            </w:r>
          </w:p>
        </w:tc>
        <w:tc>
          <w:tcPr>
            <w:tcW w:w="1842" w:type="dxa"/>
            <w:shd w:val="clear" w:color="auto" w:fill="FFFFFF" w:themeFill="background1"/>
          </w:tcPr>
          <w:p w:rsidR="008E444C" w:rsidRPr="001C1658" w:rsidRDefault="004D0A68" w:rsidP="008E444C">
            <w:pPr>
              <w:jc w:val="center"/>
              <w:rPr>
                <w:rFonts w:asciiTheme="minorHAnsi" w:hAnsiTheme="minorHAnsi" w:cs="Tahoma"/>
                <w:sz w:val="28"/>
                <w:szCs w:val="28"/>
              </w:rPr>
            </w:pPr>
            <w:r w:rsidRPr="001C1658">
              <w:rPr>
                <w:rFonts w:asciiTheme="minorHAnsi" w:hAnsiTheme="minorHAnsi" w:cs="Tahoma"/>
                <w:sz w:val="28"/>
                <w:szCs w:val="28"/>
              </w:rPr>
              <w:t>8</w:t>
            </w:r>
          </w:p>
        </w:tc>
        <w:tc>
          <w:tcPr>
            <w:tcW w:w="1418" w:type="dxa"/>
            <w:shd w:val="clear" w:color="auto" w:fill="FFFFFF" w:themeFill="background1"/>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67</w:t>
            </w:r>
          </w:p>
        </w:tc>
        <w:tc>
          <w:tcPr>
            <w:tcW w:w="1417" w:type="dxa"/>
            <w:shd w:val="clear" w:color="auto" w:fill="FFFFFF" w:themeFill="background1"/>
          </w:tcPr>
          <w:p w:rsidR="008E444C" w:rsidRPr="001C1658" w:rsidRDefault="001C1658" w:rsidP="001C1658">
            <w:pPr>
              <w:jc w:val="center"/>
              <w:rPr>
                <w:rFonts w:asciiTheme="minorHAnsi" w:hAnsiTheme="minorHAnsi" w:cs="Tahoma"/>
                <w:sz w:val="28"/>
                <w:szCs w:val="28"/>
              </w:rPr>
            </w:pPr>
            <w:r w:rsidRPr="001C1658">
              <w:rPr>
                <w:rFonts w:asciiTheme="minorHAnsi" w:hAnsiTheme="minorHAnsi" w:cs="Tahoma"/>
                <w:sz w:val="28"/>
                <w:szCs w:val="28"/>
              </w:rPr>
              <w:t>146</w:t>
            </w:r>
          </w:p>
        </w:tc>
        <w:tc>
          <w:tcPr>
            <w:tcW w:w="2977" w:type="dxa"/>
            <w:shd w:val="clear" w:color="auto" w:fill="FFFFFF" w:themeFill="background1"/>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4</w:t>
            </w:r>
          </w:p>
        </w:tc>
      </w:tr>
      <w:tr w:rsidR="008E444C" w:rsidRPr="00A16C7A" w:rsidTr="008E073F">
        <w:trPr>
          <w:trHeight w:val="357"/>
        </w:trPr>
        <w:tc>
          <w:tcPr>
            <w:tcW w:w="2235" w:type="dxa"/>
            <w:shd w:val="clear" w:color="auto" w:fill="FFFFFF" w:themeFill="background1"/>
          </w:tcPr>
          <w:p w:rsidR="008E444C" w:rsidRPr="001C1658" w:rsidRDefault="008E444C" w:rsidP="008E444C">
            <w:pPr>
              <w:rPr>
                <w:rFonts w:asciiTheme="minorHAnsi" w:hAnsiTheme="minorHAnsi" w:cs="Tahoma"/>
                <w:bCs/>
                <w:sz w:val="28"/>
                <w:szCs w:val="28"/>
              </w:rPr>
            </w:pPr>
            <w:r w:rsidRPr="001C1658">
              <w:rPr>
                <w:rFonts w:asciiTheme="minorHAnsi" w:hAnsiTheme="minorHAnsi" w:cs="Tahoma"/>
                <w:bCs/>
                <w:sz w:val="28"/>
                <w:szCs w:val="28"/>
              </w:rPr>
              <w:t xml:space="preserve">Komarówka </w:t>
            </w:r>
            <w:proofErr w:type="spellStart"/>
            <w:r w:rsidRPr="001C1658">
              <w:rPr>
                <w:rFonts w:asciiTheme="minorHAnsi" w:hAnsiTheme="minorHAnsi" w:cs="Tahoma"/>
                <w:bCs/>
                <w:sz w:val="28"/>
                <w:szCs w:val="28"/>
              </w:rPr>
              <w:t>Podl</w:t>
            </w:r>
            <w:proofErr w:type="spellEnd"/>
            <w:r w:rsidRPr="001C1658">
              <w:rPr>
                <w:rFonts w:asciiTheme="minorHAnsi" w:hAnsiTheme="minorHAnsi" w:cs="Tahoma"/>
                <w:bCs/>
                <w:sz w:val="28"/>
                <w:szCs w:val="28"/>
              </w:rPr>
              <w:t>.</w:t>
            </w:r>
          </w:p>
        </w:tc>
        <w:tc>
          <w:tcPr>
            <w:tcW w:w="1842" w:type="dxa"/>
            <w:shd w:val="clear" w:color="auto" w:fill="FFFFFF" w:themeFill="background1"/>
          </w:tcPr>
          <w:p w:rsidR="008E444C" w:rsidRPr="001C1658" w:rsidRDefault="004D0A68" w:rsidP="008E444C">
            <w:pPr>
              <w:jc w:val="center"/>
              <w:rPr>
                <w:rFonts w:asciiTheme="minorHAnsi" w:hAnsiTheme="minorHAnsi" w:cs="Tahoma"/>
                <w:sz w:val="28"/>
                <w:szCs w:val="28"/>
              </w:rPr>
            </w:pPr>
            <w:r w:rsidRPr="001C1658">
              <w:rPr>
                <w:rFonts w:asciiTheme="minorHAnsi" w:hAnsiTheme="minorHAnsi" w:cs="Tahoma"/>
                <w:sz w:val="28"/>
                <w:szCs w:val="28"/>
              </w:rPr>
              <w:t>2</w:t>
            </w:r>
          </w:p>
        </w:tc>
        <w:tc>
          <w:tcPr>
            <w:tcW w:w="1418" w:type="dxa"/>
            <w:shd w:val="clear" w:color="auto" w:fill="FFFFFF" w:themeFill="background1"/>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40</w:t>
            </w:r>
          </w:p>
        </w:tc>
        <w:tc>
          <w:tcPr>
            <w:tcW w:w="1417" w:type="dxa"/>
            <w:shd w:val="clear" w:color="auto" w:fill="FFFFFF" w:themeFill="background1"/>
          </w:tcPr>
          <w:p w:rsidR="008E444C" w:rsidRPr="001C1658" w:rsidRDefault="001C1658" w:rsidP="001C1658">
            <w:pPr>
              <w:jc w:val="center"/>
              <w:rPr>
                <w:rFonts w:asciiTheme="minorHAnsi" w:hAnsiTheme="minorHAnsi" w:cs="Tahoma"/>
                <w:sz w:val="28"/>
                <w:szCs w:val="28"/>
              </w:rPr>
            </w:pPr>
            <w:r w:rsidRPr="001C1658">
              <w:rPr>
                <w:rFonts w:asciiTheme="minorHAnsi" w:hAnsiTheme="minorHAnsi" w:cs="Tahoma"/>
                <w:sz w:val="28"/>
                <w:szCs w:val="28"/>
              </w:rPr>
              <w:t>57</w:t>
            </w:r>
          </w:p>
        </w:tc>
        <w:tc>
          <w:tcPr>
            <w:tcW w:w="2977" w:type="dxa"/>
            <w:shd w:val="clear" w:color="auto" w:fill="FFFFFF" w:themeFill="background1"/>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1</w:t>
            </w:r>
          </w:p>
        </w:tc>
      </w:tr>
      <w:tr w:rsidR="008E444C" w:rsidRPr="00A16C7A" w:rsidTr="008E073F">
        <w:trPr>
          <w:trHeight w:val="352"/>
        </w:trPr>
        <w:tc>
          <w:tcPr>
            <w:tcW w:w="2235" w:type="dxa"/>
            <w:tcBorders>
              <w:bottom w:val="single" w:sz="6" w:space="0" w:color="000000"/>
            </w:tcBorders>
            <w:shd w:val="clear" w:color="auto" w:fill="FFFFFF" w:themeFill="background1"/>
          </w:tcPr>
          <w:p w:rsidR="008E444C" w:rsidRPr="001C1658" w:rsidRDefault="008E444C" w:rsidP="008E444C">
            <w:pPr>
              <w:rPr>
                <w:rFonts w:asciiTheme="minorHAnsi" w:hAnsiTheme="minorHAnsi" w:cs="Tahoma"/>
                <w:bCs/>
                <w:sz w:val="28"/>
                <w:szCs w:val="28"/>
              </w:rPr>
            </w:pPr>
            <w:r w:rsidRPr="001C1658">
              <w:rPr>
                <w:rFonts w:asciiTheme="minorHAnsi" w:hAnsiTheme="minorHAnsi" w:cs="Tahoma"/>
                <w:bCs/>
                <w:sz w:val="28"/>
                <w:szCs w:val="28"/>
              </w:rPr>
              <w:t>Wohyń</w:t>
            </w:r>
          </w:p>
        </w:tc>
        <w:tc>
          <w:tcPr>
            <w:tcW w:w="1842" w:type="dxa"/>
            <w:tcBorders>
              <w:bottom w:val="single" w:sz="6" w:space="0" w:color="000000"/>
            </w:tcBorders>
            <w:shd w:val="clear" w:color="auto" w:fill="FFFFFF" w:themeFill="background1"/>
          </w:tcPr>
          <w:p w:rsidR="008E444C" w:rsidRPr="001C1658" w:rsidRDefault="004D0A68" w:rsidP="008E444C">
            <w:pPr>
              <w:jc w:val="center"/>
              <w:rPr>
                <w:rFonts w:asciiTheme="minorHAnsi" w:hAnsiTheme="minorHAnsi" w:cs="Tahoma"/>
                <w:sz w:val="28"/>
                <w:szCs w:val="28"/>
              </w:rPr>
            </w:pPr>
            <w:r w:rsidRPr="001C1658">
              <w:rPr>
                <w:rFonts w:asciiTheme="minorHAnsi" w:hAnsiTheme="minorHAnsi" w:cs="Tahoma"/>
                <w:sz w:val="28"/>
                <w:szCs w:val="28"/>
              </w:rPr>
              <w:t>5</w:t>
            </w:r>
          </w:p>
        </w:tc>
        <w:tc>
          <w:tcPr>
            <w:tcW w:w="1418" w:type="dxa"/>
            <w:tcBorders>
              <w:bottom w:val="single" w:sz="6" w:space="0" w:color="000000"/>
            </w:tcBorders>
            <w:shd w:val="clear" w:color="auto" w:fill="FFFFFF" w:themeFill="background1"/>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89</w:t>
            </w:r>
          </w:p>
        </w:tc>
        <w:tc>
          <w:tcPr>
            <w:tcW w:w="1417" w:type="dxa"/>
            <w:tcBorders>
              <w:bottom w:val="single" w:sz="6" w:space="0" w:color="000000"/>
            </w:tcBorders>
            <w:shd w:val="clear" w:color="auto" w:fill="FFFFFF" w:themeFill="background1"/>
          </w:tcPr>
          <w:p w:rsidR="008E444C" w:rsidRPr="001C1658" w:rsidRDefault="001C1658" w:rsidP="001C1658">
            <w:pPr>
              <w:jc w:val="center"/>
              <w:rPr>
                <w:rFonts w:asciiTheme="minorHAnsi" w:hAnsiTheme="minorHAnsi" w:cs="Tahoma"/>
                <w:sz w:val="28"/>
                <w:szCs w:val="28"/>
              </w:rPr>
            </w:pPr>
            <w:r w:rsidRPr="001C1658">
              <w:rPr>
                <w:rFonts w:asciiTheme="minorHAnsi" w:hAnsiTheme="minorHAnsi" w:cs="Tahoma"/>
                <w:sz w:val="28"/>
                <w:szCs w:val="28"/>
              </w:rPr>
              <w:t>132</w:t>
            </w:r>
          </w:p>
        </w:tc>
        <w:tc>
          <w:tcPr>
            <w:tcW w:w="2977" w:type="dxa"/>
            <w:tcBorders>
              <w:bottom w:val="single" w:sz="6" w:space="0" w:color="000000"/>
            </w:tcBorders>
            <w:shd w:val="clear" w:color="auto" w:fill="FFFFFF" w:themeFill="background1"/>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8</w:t>
            </w:r>
          </w:p>
        </w:tc>
      </w:tr>
      <w:tr w:rsidR="008E444C" w:rsidRPr="00A16C7A" w:rsidTr="008E073F">
        <w:trPr>
          <w:trHeight w:val="349"/>
        </w:trPr>
        <w:tc>
          <w:tcPr>
            <w:tcW w:w="2235" w:type="dxa"/>
            <w:shd w:val="clear" w:color="auto" w:fill="FFFFFF" w:themeFill="background1"/>
          </w:tcPr>
          <w:p w:rsidR="008E444C" w:rsidRPr="001C1658" w:rsidRDefault="008E444C" w:rsidP="008E444C">
            <w:pPr>
              <w:rPr>
                <w:rFonts w:asciiTheme="minorHAnsi" w:hAnsiTheme="minorHAnsi" w:cs="Tahoma"/>
                <w:bCs/>
                <w:sz w:val="28"/>
                <w:szCs w:val="28"/>
              </w:rPr>
            </w:pPr>
            <w:r w:rsidRPr="001C1658">
              <w:rPr>
                <w:rFonts w:asciiTheme="minorHAnsi" w:hAnsiTheme="minorHAnsi" w:cs="Tahoma"/>
                <w:bCs/>
                <w:sz w:val="28"/>
                <w:szCs w:val="28"/>
              </w:rPr>
              <w:t>Czemierniki</w:t>
            </w:r>
          </w:p>
        </w:tc>
        <w:tc>
          <w:tcPr>
            <w:tcW w:w="1842" w:type="dxa"/>
            <w:shd w:val="clear" w:color="auto" w:fill="FFFFFF" w:themeFill="background1"/>
          </w:tcPr>
          <w:p w:rsidR="008E444C" w:rsidRPr="001C1658" w:rsidRDefault="004D0A68" w:rsidP="008E444C">
            <w:pPr>
              <w:jc w:val="center"/>
              <w:rPr>
                <w:rFonts w:asciiTheme="minorHAnsi" w:hAnsiTheme="minorHAnsi" w:cs="Tahoma"/>
                <w:sz w:val="28"/>
                <w:szCs w:val="28"/>
              </w:rPr>
            </w:pPr>
            <w:r w:rsidRPr="001C1658">
              <w:rPr>
                <w:rFonts w:asciiTheme="minorHAnsi" w:hAnsiTheme="minorHAnsi" w:cs="Tahoma"/>
                <w:sz w:val="28"/>
                <w:szCs w:val="28"/>
              </w:rPr>
              <w:t>3</w:t>
            </w:r>
          </w:p>
        </w:tc>
        <w:tc>
          <w:tcPr>
            <w:tcW w:w="1418" w:type="dxa"/>
            <w:shd w:val="clear" w:color="auto" w:fill="FFFFFF" w:themeFill="background1"/>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51</w:t>
            </w:r>
          </w:p>
        </w:tc>
        <w:tc>
          <w:tcPr>
            <w:tcW w:w="1417" w:type="dxa"/>
            <w:shd w:val="clear" w:color="auto" w:fill="FFFFFF" w:themeFill="background1"/>
          </w:tcPr>
          <w:p w:rsidR="008E444C" w:rsidRPr="001C1658" w:rsidRDefault="001C1658" w:rsidP="001C1658">
            <w:pPr>
              <w:jc w:val="center"/>
              <w:rPr>
                <w:rFonts w:asciiTheme="minorHAnsi" w:hAnsiTheme="minorHAnsi" w:cs="Tahoma"/>
                <w:sz w:val="28"/>
                <w:szCs w:val="28"/>
              </w:rPr>
            </w:pPr>
            <w:r w:rsidRPr="001C1658">
              <w:rPr>
                <w:rFonts w:asciiTheme="minorHAnsi" w:hAnsiTheme="minorHAnsi" w:cs="Tahoma"/>
                <w:sz w:val="28"/>
                <w:szCs w:val="28"/>
              </w:rPr>
              <w:t>76</w:t>
            </w:r>
          </w:p>
        </w:tc>
        <w:tc>
          <w:tcPr>
            <w:tcW w:w="2977" w:type="dxa"/>
            <w:shd w:val="clear" w:color="auto" w:fill="FFFFFF" w:themeFill="background1"/>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3</w:t>
            </w:r>
          </w:p>
        </w:tc>
      </w:tr>
      <w:tr w:rsidR="008E444C" w:rsidRPr="00A16C7A" w:rsidTr="008E073F">
        <w:trPr>
          <w:trHeight w:val="334"/>
        </w:trPr>
        <w:tc>
          <w:tcPr>
            <w:tcW w:w="2235" w:type="dxa"/>
            <w:shd w:val="clear" w:color="auto" w:fill="FFFFFF" w:themeFill="background1"/>
          </w:tcPr>
          <w:p w:rsidR="008E444C" w:rsidRPr="001C1658" w:rsidRDefault="008E444C" w:rsidP="008E444C">
            <w:pPr>
              <w:rPr>
                <w:rFonts w:asciiTheme="minorHAnsi" w:hAnsiTheme="minorHAnsi" w:cs="Tahoma"/>
                <w:bCs/>
                <w:sz w:val="28"/>
                <w:szCs w:val="28"/>
              </w:rPr>
            </w:pPr>
            <w:r w:rsidRPr="001C1658">
              <w:rPr>
                <w:rFonts w:asciiTheme="minorHAnsi" w:hAnsiTheme="minorHAnsi" w:cs="Tahoma"/>
                <w:bCs/>
                <w:sz w:val="28"/>
                <w:szCs w:val="28"/>
              </w:rPr>
              <w:t>Borki</w:t>
            </w:r>
          </w:p>
        </w:tc>
        <w:tc>
          <w:tcPr>
            <w:tcW w:w="1842" w:type="dxa"/>
            <w:shd w:val="clear" w:color="auto" w:fill="FFFFFF" w:themeFill="background1"/>
          </w:tcPr>
          <w:p w:rsidR="008E444C" w:rsidRPr="001C1658" w:rsidRDefault="004D0A68" w:rsidP="008E444C">
            <w:pPr>
              <w:jc w:val="center"/>
              <w:rPr>
                <w:rFonts w:asciiTheme="minorHAnsi" w:hAnsiTheme="minorHAnsi" w:cs="Tahoma"/>
                <w:sz w:val="28"/>
                <w:szCs w:val="28"/>
              </w:rPr>
            </w:pPr>
            <w:r w:rsidRPr="001C1658">
              <w:rPr>
                <w:rFonts w:asciiTheme="minorHAnsi" w:hAnsiTheme="minorHAnsi" w:cs="Tahoma"/>
                <w:sz w:val="28"/>
                <w:szCs w:val="28"/>
              </w:rPr>
              <w:t>4</w:t>
            </w:r>
          </w:p>
        </w:tc>
        <w:tc>
          <w:tcPr>
            <w:tcW w:w="1418" w:type="dxa"/>
            <w:shd w:val="clear" w:color="auto" w:fill="FFFFFF" w:themeFill="background1"/>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66</w:t>
            </w:r>
          </w:p>
        </w:tc>
        <w:tc>
          <w:tcPr>
            <w:tcW w:w="1417" w:type="dxa"/>
            <w:shd w:val="clear" w:color="auto" w:fill="FFFFFF" w:themeFill="background1"/>
          </w:tcPr>
          <w:p w:rsidR="008E444C" w:rsidRPr="001C1658" w:rsidRDefault="001C1658" w:rsidP="001C1658">
            <w:pPr>
              <w:jc w:val="center"/>
              <w:rPr>
                <w:rFonts w:asciiTheme="minorHAnsi" w:hAnsiTheme="minorHAnsi" w:cs="Tahoma"/>
                <w:sz w:val="28"/>
                <w:szCs w:val="28"/>
              </w:rPr>
            </w:pPr>
            <w:r w:rsidRPr="001C1658">
              <w:rPr>
                <w:rFonts w:asciiTheme="minorHAnsi" w:hAnsiTheme="minorHAnsi" w:cs="Tahoma"/>
                <w:sz w:val="28"/>
                <w:szCs w:val="28"/>
              </w:rPr>
              <w:t>138</w:t>
            </w:r>
          </w:p>
        </w:tc>
        <w:tc>
          <w:tcPr>
            <w:tcW w:w="2977" w:type="dxa"/>
            <w:shd w:val="clear" w:color="auto" w:fill="FFFFFF" w:themeFill="background1"/>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2</w:t>
            </w:r>
          </w:p>
        </w:tc>
      </w:tr>
      <w:tr w:rsidR="008E444C" w:rsidRPr="00A16C7A" w:rsidTr="008E073F">
        <w:trPr>
          <w:trHeight w:val="182"/>
        </w:trPr>
        <w:tc>
          <w:tcPr>
            <w:tcW w:w="2235" w:type="dxa"/>
            <w:shd w:val="clear" w:color="auto" w:fill="FFFFFF" w:themeFill="background1"/>
          </w:tcPr>
          <w:p w:rsidR="008E444C" w:rsidRPr="001C1658" w:rsidRDefault="008E444C" w:rsidP="008E444C">
            <w:pPr>
              <w:rPr>
                <w:rFonts w:asciiTheme="minorHAnsi" w:hAnsiTheme="minorHAnsi" w:cs="Tahoma"/>
                <w:bCs/>
                <w:sz w:val="28"/>
                <w:szCs w:val="28"/>
              </w:rPr>
            </w:pPr>
            <w:r w:rsidRPr="001C1658">
              <w:rPr>
                <w:rFonts w:asciiTheme="minorHAnsi" w:hAnsiTheme="minorHAnsi" w:cs="Tahoma"/>
                <w:bCs/>
                <w:sz w:val="28"/>
                <w:szCs w:val="28"/>
              </w:rPr>
              <w:t>Ulan-Majorat</w:t>
            </w:r>
          </w:p>
        </w:tc>
        <w:tc>
          <w:tcPr>
            <w:tcW w:w="1842" w:type="dxa"/>
            <w:shd w:val="clear" w:color="auto" w:fill="FFFFFF" w:themeFill="background1"/>
          </w:tcPr>
          <w:p w:rsidR="008E444C" w:rsidRPr="001C1658" w:rsidRDefault="004D0A68" w:rsidP="008E444C">
            <w:pPr>
              <w:jc w:val="center"/>
              <w:rPr>
                <w:rFonts w:asciiTheme="minorHAnsi" w:hAnsiTheme="minorHAnsi" w:cs="Tahoma"/>
                <w:bCs/>
                <w:sz w:val="28"/>
                <w:szCs w:val="28"/>
              </w:rPr>
            </w:pPr>
            <w:r w:rsidRPr="001C1658">
              <w:rPr>
                <w:rFonts w:asciiTheme="minorHAnsi" w:hAnsiTheme="minorHAnsi" w:cs="Tahoma"/>
                <w:bCs/>
                <w:sz w:val="28"/>
                <w:szCs w:val="28"/>
              </w:rPr>
              <w:t>6</w:t>
            </w:r>
          </w:p>
        </w:tc>
        <w:tc>
          <w:tcPr>
            <w:tcW w:w="1418" w:type="dxa"/>
            <w:shd w:val="clear" w:color="auto" w:fill="FFFFFF" w:themeFill="background1"/>
          </w:tcPr>
          <w:p w:rsidR="008E444C" w:rsidRPr="001C1658" w:rsidRDefault="001C1658" w:rsidP="008E444C">
            <w:pPr>
              <w:jc w:val="center"/>
              <w:rPr>
                <w:rFonts w:asciiTheme="minorHAnsi" w:hAnsiTheme="minorHAnsi" w:cs="Tahoma"/>
                <w:sz w:val="28"/>
                <w:szCs w:val="28"/>
              </w:rPr>
            </w:pPr>
            <w:r w:rsidRPr="001C1658">
              <w:rPr>
                <w:rFonts w:asciiTheme="minorHAnsi" w:hAnsiTheme="minorHAnsi" w:cs="Tahoma"/>
                <w:sz w:val="28"/>
                <w:szCs w:val="28"/>
              </w:rPr>
              <w:t>47</w:t>
            </w:r>
          </w:p>
        </w:tc>
        <w:tc>
          <w:tcPr>
            <w:tcW w:w="1417" w:type="dxa"/>
            <w:shd w:val="clear" w:color="auto" w:fill="FFFFFF" w:themeFill="background1"/>
          </w:tcPr>
          <w:p w:rsidR="008E444C" w:rsidRPr="001C1658" w:rsidRDefault="001C1658" w:rsidP="001C1658">
            <w:pPr>
              <w:jc w:val="center"/>
              <w:rPr>
                <w:rFonts w:asciiTheme="minorHAnsi" w:hAnsiTheme="minorHAnsi" w:cs="Tahoma"/>
                <w:bCs/>
                <w:sz w:val="28"/>
                <w:szCs w:val="28"/>
              </w:rPr>
            </w:pPr>
            <w:r w:rsidRPr="001C1658">
              <w:rPr>
                <w:rFonts w:asciiTheme="minorHAnsi" w:hAnsiTheme="minorHAnsi" w:cs="Tahoma"/>
                <w:bCs/>
                <w:sz w:val="28"/>
                <w:szCs w:val="28"/>
              </w:rPr>
              <w:t>125</w:t>
            </w:r>
          </w:p>
        </w:tc>
        <w:tc>
          <w:tcPr>
            <w:tcW w:w="2977" w:type="dxa"/>
            <w:shd w:val="clear" w:color="auto" w:fill="FFFFFF" w:themeFill="background1"/>
          </w:tcPr>
          <w:p w:rsidR="008E444C" w:rsidRPr="001C1658" w:rsidRDefault="001C1658" w:rsidP="008E444C">
            <w:pPr>
              <w:jc w:val="center"/>
              <w:rPr>
                <w:rFonts w:asciiTheme="minorHAnsi" w:hAnsiTheme="minorHAnsi" w:cs="Tahoma"/>
                <w:bCs/>
                <w:sz w:val="28"/>
                <w:szCs w:val="28"/>
              </w:rPr>
            </w:pPr>
            <w:r w:rsidRPr="001C1658">
              <w:rPr>
                <w:rFonts w:asciiTheme="minorHAnsi" w:hAnsiTheme="minorHAnsi" w:cs="Tahoma"/>
                <w:bCs/>
                <w:sz w:val="28"/>
                <w:szCs w:val="28"/>
              </w:rPr>
              <w:t>7</w:t>
            </w:r>
          </w:p>
        </w:tc>
      </w:tr>
    </w:tbl>
    <w:p w:rsidR="008E444C" w:rsidRPr="00A16C7A" w:rsidRDefault="008E444C" w:rsidP="00404420">
      <w:pPr>
        <w:outlineLvl w:val="0"/>
        <w:rPr>
          <w:rFonts w:asciiTheme="minorHAnsi" w:hAnsiTheme="minorHAnsi"/>
          <w:color w:val="FF0000"/>
          <w:sz w:val="28"/>
          <w:szCs w:val="28"/>
        </w:rPr>
      </w:pPr>
    </w:p>
    <w:tbl>
      <w:tblPr>
        <w:tblStyle w:val="Jasnalistaakcent5"/>
        <w:tblW w:w="494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DBDB" w:themeFill="accent2" w:themeFillTint="33"/>
        <w:tblLayout w:type="fixed"/>
        <w:tblLook w:val="0000"/>
      </w:tblPr>
      <w:tblGrid>
        <w:gridCol w:w="2700"/>
        <w:gridCol w:w="1147"/>
        <w:gridCol w:w="1006"/>
        <w:gridCol w:w="1149"/>
        <w:gridCol w:w="1006"/>
        <w:gridCol w:w="1008"/>
        <w:gridCol w:w="1871"/>
      </w:tblGrid>
      <w:tr w:rsidR="008E444C" w:rsidRPr="00A16C7A" w:rsidTr="008E444C">
        <w:trPr>
          <w:cnfStyle w:val="000000100000"/>
          <w:trHeight w:val="323"/>
        </w:trPr>
        <w:tc>
          <w:tcPr>
            <w:cnfStyle w:val="000010000000"/>
            <w:tcW w:w="1365" w:type="pct"/>
            <w:vMerge w:val="restart"/>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8E444C" w:rsidRPr="003304BE" w:rsidRDefault="008E444C" w:rsidP="008E444C">
            <w:pPr>
              <w:jc w:val="center"/>
              <w:rPr>
                <w:rFonts w:asciiTheme="minorHAnsi" w:hAnsiTheme="minorHAnsi" w:cs="Tahoma"/>
                <w:kern w:val="2"/>
                <w:sz w:val="24"/>
                <w:szCs w:val="24"/>
              </w:rPr>
            </w:pPr>
            <w:r w:rsidRPr="003304BE">
              <w:rPr>
                <w:rFonts w:asciiTheme="minorHAnsi" w:hAnsiTheme="minorHAnsi" w:cs="Tahoma"/>
                <w:kern w:val="2"/>
                <w:sz w:val="24"/>
                <w:szCs w:val="24"/>
              </w:rPr>
              <w:t>Gmina</w:t>
            </w:r>
          </w:p>
        </w:tc>
        <w:tc>
          <w:tcPr>
            <w:tcW w:w="3635" w:type="pct"/>
            <w:gridSpan w:val="6"/>
            <w:tcBorders>
              <w:top w:val="none" w:sz="0" w:space="0" w:color="auto"/>
              <w:bottom w:val="none" w:sz="0" w:space="0" w:color="auto"/>
              <w:right w:val="none" w:sz="0" w:space="0" w:color="auto"/>
            </w:tcBorders>
            <w:shd w:val="clear" w:color="auto" w:fill="DAEEF3" w:themeFill="accent5" w:themeFillTint="33"/>
            <w:vAlign w:val="center"/>
          </w:tcPr>
          <w:p w:rsidR="008E444C" w:rsidRPr="003304BE" w:rsidRDefault="008E444C" w:rsidP="008E444C">
            <w:pPr>
              <w:jc w:val="center"/>
              <w:cnfStyle w:val="000000100000"/>
              <w:rPr>
                <w:rFonts w:asciiTheme="minorHAnsi" w:hAnsiTheme="minorHAnsi" w:cs="Tahoma"/>
                <w:kern w:val="2"/>
                <w:sz w:val="24"/>
                <w:szCs w:val="24"/>
              </w:rPr>
            </w:pPr>
            <w:r w:rsidRPr="003304BE">
              <w:rPr>
                <w:rFonts w:asciiTheme="minorHAnsi" w:hAnsiTheme="minorHAnsi" w:cs="Tahoma"/>
                <w:kern w:val="2"/>
                <w:sz w:val="24"/>
                <w:szCs w:val="24"/>
              </w:rPr>
              <w:t>Staż bezrobocia w miesiącach</w:t>
            </w:r>
          </w:p>
        </w:tc>
      </w:tr>
      <w:tr w:rsidR="008E444C" w:rsidRPr="00A16C7A" w:rsidTr="00B476B0">
        <w:trPr>
          <w:trHeight w:val="323"/>
        </w:trPr>
        <w:tc>
          <w:tcPr>
            <w:cnfStyle w:val="000010000000"/>
            <w:tcW w:w="1365" w:type="pct"/>
            <w:vMerge/>
            <w:tcBorders>
              <w:left w:val="none" w:sz="0" w:space="0" w:color="auto"/>
              <w:right w:val="none" w:sz="0" w:space="0" w:color="auto"/>
            </w:tcBorders>
            <w:shd w:val="clear" w:color="auto" w:fill="DAEEF3" w:themeFill="accent5" w:themeFillTint="33"/>
            <w:vAlign w:val="center"/>
          </w:tcPr>
          <w:p w:rsidR="008E444C" w:rsidRPr="003304BE" w:rsidRDefault="008E444C" w:rsidP="008E444C">
            <w:pPr>
              <w:jc w:val="center"/>
              <w:rPr>
                <w:rFonts w:asciiTheme="minorHAnsi" w:hAnsiTheme="minorHAnsi" w:cs="Tahoma"/>
                <w:kern w:val="2"/>
                <w:sz w:val="24"/>
                <w:szCs w:val="24"/>
              </w:rPr>
            </w:pPr>
          </w:p>
        </w:tc>
        <w:tc>
          <w:tcPr>
            <w:tcW w:w="580" w:type="pct"/>
            <w:shd w:val="clear" w:color="auto" w:fill="DAEEF3" w:themeFill="accent5" w:themeFillTint="33"/>
            <w:vAlign w:val="center"/>
          </w:tcPr>
          <w:p w:rsidR="008E444C" w:rsidRPr="003304BE" w:rsidRDefault="008E444C" w:rsidP="008E444C">
            <w:pPr>
              <w:jc w:val="center"/>
              <w:cnfStyle w:val="000000000000"/>
              <w:rPr>
                <w:rFonts w:asciiTheme="minorHAnsi" w:hAnsiTheme="minorHAnsi" w:cs="Tahoma"/>
                <w:kern w:val="2"/>
                <w:sz w:val="24"/>
                <w:szCs w:val="24"/>
              </w:rPr>
            </w:pPr>
            <w:proofErr w:type="gramStart"/>
            <w:r w:rsidRPr="003304BE">
              <w:rPr>
                <w:rFonts w:asciiTheme="minorHAnsi" w:hAnsiTheme="minorHAnsi" w:cs="Tahoma"/>
                <w:kern w:val="2"/>
                <w:sz w:val="24"/>
                <w:szCs w:val="24"/>
              </w:rPr>
              <w:t>do</w:t>
            </w:r>
            <w:proofErr w:type="gramEnd"/>
            <w:r w:rsidRPr="003304BE">
              <w:rPr>
                <w:rFonts w:asciiTheme="minorHAnsi" w:hAnsiTheme="minorHAnsi" w:cs="Tahoma"/>
                <w:kern w:val="2"/>
                <w:sz w:val="24"/>
                <w:szCs w:val="24"/>
              </w:rPr>
              <w:t xml:space="preserve"> 1</w:t>
            </w:r>
          </w:p>
        </w:tc>
        <w:tc>
          <w:tcPr>
            <w:cnfStyle w:val="000010000000"/>
            <w:tcW w:w="509" w:type="pct"/>
            <w:tcBorders>
              <w:left w:val="none" w:sz="0" w:space="0" w:color="auto"/>
              <w:right w:val="none" w:sz="0" w:space="0" w:color="auto"/>
            </w:tcBorders>
            <w:shd w:val="clear" w:color="auto" w:fill="DAEEF3" w:themeFill="accent5" w:themeFillTint="33"/>
            <w:vAlign w:val="center"/>
          </w:tcPr>
          <w:p w:rsidR="008E444C" w:rsidRPr="003304BE" w:rsidRDefault="008E444C" w:rsidP="008E444C">
            <w:pPr>
              <w:jc w:val="center"/>
              <w:rPr>
                <w:rFonts w:asciiTheme="minorHAnsi" w:hAnsiTheme="minorHAnsi" w:cs="Tahoma"/>
                <w:kern w:val="2"/>
                <w:sz w:val="24"/>
                <w:szCs w:val="24"/>
              </w:rPr>
            </w:pPr>
            <w:r w:rsidRPr="003304BE">
              <w:rPr>
                <w:rFonts w:asciiTheme="minorHAnsi" w:hAnsiTheme="minorHAnsi" w:cs="Tahoma"/>
                <w:kern w:val="2"/>
                <w:sz w:val="24"/>
                <w:szCs w:val="24"/>
              </w:rPr>
              <w:t>1-3</w:t>
            </w:r>
          </w:p>
        </w:tc>
        <w:tc>
          <w:tcPr>
            <w:tcW w:w="581" w:type="pct"/>
            <w:shd w:val="clear" w:color="auto" w:fill="DAEEF3" w:themeFill="accent5" w:themeFillTint="33"/>
            <w:vAlign w:val="center"/>
          </w:tcPr>
          <w:p w:rsidR="008E444C" w:rsidRPr="003304BE" w:rsidRDefault="008E444C" w:rsidP="008E444C">
            <w:pPr>
              <w:jc w:val="center"/>
              <w:cnfStyle w:val="000000000000"/>
              <w:rPr>
                <w:rFonts w:asciiTheme="minorHAnsi" w:hAnsiTheme="minorHAnsi" w:cs="Tahoma"/>
                <w:kern w:val="2"/>
                <w:sz w:val="24"/>
                <w:szCs w:val="24"/>
              </w:rPr>
            </w:pPr>
            <w:r w:rsidRPr="003304BE">
              <w:rPr>
                <w:rFonts w:asciiTheme="minorHAnsi" w:hAnsiTheme="minorHAnsi" w:cs="Tahoma"/>
                <w:kern w:val="2"/>
                <w:sz w:val="24"/>
                <w:szCs w:val="24"/>
              </w:rPr>
              <w:t>3-6</w:t>
            </w:r>
          </w:p>
        </w:tc>
        <w:tc>
          <w:tcPr>
            <w:cnfStyle w:val="000010000000"/>
            <w:tcW w:w="509" w:type="pct"/>
            <w:tcBorders>
              <w:left w:val="none" w:sz="0" w:space="0" w:color="auto"/>
              <w:right w:val="none" w:sz="0" w:space="0" w:color="auto"/>
            </w:tcBorders>
            <w:shd w:val="clear" w:color="auto" w:fill="DAEEF3" w:themeFill="accent5" w:themeFillTint="33"/>
            <w:vAlign w:val="center"/>
          </w:tcPr>
          <w:p w:rsidR="008E444C" w:rsidRPr="003304BE" w:rsidRDefault="008E444C" w:rsidP="008E444C">
            <w:pPr>
              <w:jc w:val="center"/>
              <w:rPr>
                <w:rFonts w:asciiTheme="minorHAnsi" w:hAnsiTheme="minorHAnsi" w:cs="Tahoma"/>
                <w:kern w:val="2"/>
                <w:sz w:val="24"/>
                <w:szCs w:val="24"/>
              </w:rPr>
            </w:pPr>
            <w:r w:rsidRPr="003304BE">
              <w:rPr>
                <w:rFonts w:asciiTheme="minorHAnsi" w:hAnsiTheme="minorHAnsi" w:cs="Tahoma"/>
                <w:kern w:val="2"/>
                <w:sz w:val="24"/>
                <w:szCs w:val="24"/>
              </w:rPr>
              <w:t>6-12</w:t>
            </w:r>
          </w:p>
        </w:tc>
        <w:tc>
          <w:tcPr>
            <w:tcW w:w="510" w:type="pct"/>
            <w:shd w:val="clear" w:color="auto" w:fill="DAEEF3" w:themeFill="accent5" w:themeFillTint="33"/>
            <w:vAlign w:val="center"/>
          </w:tcPr>
          <w:p w:rsidR="008E444C" w:rsidRPr="003304BE" w:rsidRDefault="008E444C" w:rsidP="008E444C">
            <w:pPr>
              <w:jc w:val="center"/>
              <w:cnfStyle w:val="000000000000"/>
              <w:rPr>
                <w:rFonts w:asciiTheme="minorHAnsi" w:hAnsiTheme="minorHAnsi" w:cs="Tahoma"/>
                <w:kern w:val="2"/>
                <w:sz w:val="24"/>
                <w:szCs w:val="24"/>
              </w:rPr>
            </w:pPr>
            <w:r w:rsidRPr="003304BE">
              <w:rPr>
                <w:rFonts w:asciiTheme="minorHAnsi" w:hAnsiTheme="minorHAnsi" w:cs="Tahoma"/>
                <w:kern w:val="2"/>
                <w:sz w:val="24"/>
                <w:szCs w:val="24"/>
              </w:rPr>
              <w:t>12-24</w:t>
            </w:r>
          </w:p>
        </w:tc>
        <w:tc>
          <w:tcPr>
            <w:cnfStyle w:val="000010000000"/>
            <w:tcW w:w="945" w:type="pct"/>
            <w:tcBorders>
              <w:left w:val="none" w:sz="0" w:space="0" w:color="auto"/>
              <w:right w:val="none" w:sz="0" w:space="0" w:color="auto"/>
            </w:tcBorders>
            <w:shd w:val="clear" w:color="auto" w:fill="DAEEF3" w:themeFill="accent5" w:themeFillTint="33"/>
            <w:vAlign w:val="center"/>
          </w:tcPr>
          <w:p w:rsidR="008E444C" w:rsidRPr="003304BE" w:rsidRDefault="008E444C" w:rsidP="008E444C">
            <w:pPr>
              <w:jc w:val="center"/>
              <w:rPr>
                <w:rFonts w:asciiTheme="minorHAnsi" w:hAnsiTheme="minorHAnsi" w:cs="Tahoma"/>
                <w:kern w:val="2"/>
                <w:sz w:val="24"/>
                <w:szCs w:val="24"/>
              </w:rPr>
            </w:pPr>
            <w:proofErr w:type="gramStart"/>
            <w:r w:rsidRPr="003304BE">
              <w:rPr>
                <w:rFonts w:asciiTheme="minorHAnsi" w:hAnsiTheme="minorHAnsi" w:cs="Tahoma"/>
                <w:kern w:val="2"/>
                <w:sz w:val="24"/>
                <w:szCs w:val="24"/>
              </w:rPr>
              <w:t>pow</w:t>
            </w:r>
            <w:proofErr w:type="gramEnd"/>
            <w:r w:rsidRPr="003304BE">
              <w:rPr>
                <w:rFonts w:asciiTheme="minorHAnsi" w:hAnsiTheme="minorHAnsi" w:cs="Tahoma"/>
                <w:kern w:val="2"/>
                <w:sz w:val="24"/>
                <w:szCs w:val="24"/>
              </w:rPr>
              <w:t>. 24</w:t>
            </w:r>
          </w:p>
        </w:tc>
      </w:tr>
      <w:tr w:rsidR="008E444C" w:rsidRPr="00A16C7A" w:rsidTr="004D0A68">
        <w:trPr>
          <w:cnfStyle w:val="000000100000"/>
          <w:trHeight w:val="396"/>
        </w:trPr>
        <w:tc>
          <w:tcPr>
            <w:cnfStyle w:val="000010000000"/>
            <w:tcW w:w="1365" w:type="pct"/>
            <w:tcBorders>
              <w:top w:val="none" w:sz="0" w:space="0" w:color="auto"/>
              <w:left w:val="none" w:sz="0" w:space="0" w:color="auto"/>
              <w:bottom w:val="single" w:sz="8" w:space="0" w:color="auto"/>
              <w:right w:val="none" w:sz="0" w:space="0" w:color="auto"/>
            </w:tcBorders>
            <w:shd w:val="clear" w:color="auto" w:fill="FFFFFF" w:themeFill="background1"/>
          </w:tcPr>
          <w:p w:rsidR="008E444C" w:rsidRPr="003304BE" w:rsidRDefault="008E444C" w:rsidP="008E444C">
            <w:pPr>
              <w:jc w:val="left"/>
              <w:rPr>
                <w:rFonts w:asciiTheme="minorHAnsi" w:hAnsiTheme="minorHAnsi" w:cs="Tahoma"/>
                <w:bCs/>
                <w:kern w:val="2"/>
                <w:sz w:val="28"/>
                <w:szCs w:val="28"/>
              </w:rPr>
            </w:pPr>
            <w:r w:rsidRPr="003304BE">
              <w:rPr>
                <w:rFonts w:asciiTheme="minorHAnsi" w:hAnsiTheme="minorHAnsi" w:cs="Tahoma"/>
                <w:bCs/>
                <w:kern w:val="2"/>
                <w:sz w:val="28"/>
                <w:szCs w:val="28"/>
              </w:rPr>
              <w:t xml:space="preserve">Miasto Radzyń </w:t>
            </w:r>
            <w:proofErr w:type="spellStart"/>
            <w:r w:rsidRPr="003304BE">
              <w:rPr>
                <w:rFonts w:asciiTheme="minorHAnsi" w:hAnsiTheme="minorHAnsi" w:cs="Tahoma"/>
                <w:bCs/>
                <w:kern w:val="2"/>
                <w:sz w:val="28"/>
                <w:szCs w:val="28"/>
              </w:rPr>
              <w:t>Podl</w:t>
            </w:r>
            <w:proofErr w:type="spellEnd"/>
            <w:r w:rsidR="00385D48" w:rsidRPr="003304BE">
              <w:rPr>
                <w:rFonts w:asciiTheme="minorHAnsi" w:hAnsiTheme="minorHAnsi" w:cs="Tahoma"/>
                <w:bCs/>
                <w:kern w:val="2"/>
                <w:sz w:val="28"/>
                <w:szCs w:val="28"/>
              </w:rPr>
              <w:t>.</w:t>
            </w:r>
          </w:p>
        </w:tc>
        <w:tc>
          <w:tcPr>
            <w:tcW w:w="580" w:type="pct"/>
            <w:tcBorders>
              <w:top w:val="none" w:sz="0" w:space="0" w:color="auto"/>
              <w:bottom w:val="single" w:sz="8" w:space="0" w:color="auto"/>
            </w:tcBorders>
            <w:shd w:val="clear" w:color="auto" w:fill="FFFFFF" w:themeFill="background1"/>
            <w:vAlign w:val="center"/>
          </w:tcPr>
          <w:p w:rsidR="008E444C" w:rsidRPr="003304BE" w:rsidRDefault="00FB1DC3" w:rsidP="008E444C">
            <w:pPr>
              <w:jc w:val="center"/>
              <w:cnfStyle w:val="000000100000"/>
              <w:rPr>
                <w:rFonts w:asciiTheme="minorHAnsi" w:hAnsiTheme="minorHAnsi" w:cs="Tahoma"/>
                <w:bCs/>
                <w:kern w:val="2"/>
                <w:sz w:val="28"/>
                <w:szCs w:val="28"/>
              </w:rPr>
            </w:pPr>
            <w:r w:rsidRPr="003304BE">
              <w:rPr>
                <w:rFonts w:asciiTheme="minorHAnsi" w:hAnsiTheme="minorHAnsi" w:cs="Tahoma"/>
                <w:bCs/>
                <w:kern w:val="2"/>
                <w:sz w:val="28"/>
                <w:szCs w:val="28"/>
              </w:rPr>
              <w:t>58</w:t>
            </w:r>
          </w:p>
        </w:tc>
        <w:tc>
          <w:tcPr>
            <w:cnfStyle w:val="000010000000"/>
            <w:tcW w:w="509" w:type="pct"/>
            <w:tcBorders>
              <w:top w:val="none" w:sz="0" w:space="0" w:color="auto"/>
              <w:left w:val="none" w:sz="0" w:space="0" w:color="auto"/>
              <w:bottom w:val="single" w:sz="8"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139</w:t>
            </w:r>
          </w:p>
        </w:tc>
        <w:tc>
          <w:tcPr>
            <w:tcW w:w="581" w:type="pct"/>
            <w:tcBorders>
              <w:top w:val="none" w:sz="0" w:space="0" w:color="auto"/>
              <w:bottom w:val="single" w:sz="8" w:space="0" w:color="auto"/>
            </w:tcBorders>
            <w:shd w:val="clear" w:color="auto" w:fill="FFFFFF" w:themeFill="background1"/>
            <w:vAlign w:val="center"/>
          </w:tcPr>
          <w:p w:rsidR="008E444C" w:rsidRPr="003304BE" w:rsidRDefault="00FB1DC3" w:rsidP="008E444C">
            <w:pPr>
              <w:jc w:val="center"/>
              <w:cnfStyle w:val="000000100000"/>
              <w:rPr>
                <w:rFonts w:asciiTheme="minorHAnsi" w:hAnsiTheme="minorHAnsi" w:cs="Tahoma"/>
                <w:bCs/>
                <w:kern w:val="2"/>
                <w:sz w:val="28"/>
                <w:szCs w:val="28"/>
              </w:rPr>
            </w:pPr>
            <w:r w:rsidRPr="003304BE">
              <w:rPr>
                <w:rFonts w:asciiTheme="minorHAnsi" w:hAnsiTheme="minorHAnsi" w:cs="Tahoma"/>
                <w:bCs/>
                <w:kern w:val="2"/>
                <w:sz w:val="28"/>
                <w:szCs w:val="28"/>
              </w:rPr>
              <w:t>163</w:t>
            </w:r>
          </w:p>
        </w:tc>
        <w:tc>
          <w:tcPr>
            <w:cnfStyle w:val="000010000000"/>
            <w:tcW w:w="509" w:type="pct"/>
            <w:tcBorders>
              <w:top w:val="none" w:sz="0" w:space="0" w:color="auto"/>
              <w:left w:val="none" w:sz="0" w:space="0" w:color="auto"/>
              <w:bottom w:val="single" w:sz="8"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189</w:t>
            </w:r>
          </w:p>
        </w:tc>
        <w:tc>
          <w:tcPr>
            <w:tcW w:w="510" w:type="pct"/>
            <w:tcBorders>
              <w:top w:val="none" w:sz="0" w:space="0" w:color="auto"/>
              <w:bottom w:val="single" w:sz="8" w:space="0" w:color="auto"/>
            </w:tcBorders>
            <w:shd w:val="clear" w:color="auto" w:fill="FFFFFF" w:themeFill="background1"/>
            <w:vAlign w:val="center"/>
          </w:tcPr>
          <w:p w:rsidR="008E444C" w:rsidRPr="003304BE" w:rsidRDefault="00FB1DC3" w:rsidP="008E444C">
            <w:pPr>
              <w:jc w:val="center"/>
              <w:cnfStyle w:val="000000100000"/>
              <w:rPr>
                <w:rFonts w:asciiTheme="minorHAnsi" w:hAnsiTheme="minorHAnsi" w:cs="Tahoma"/>
                <w:bCs/>
                <w:kern w:val="2"/>
                <w:sz w:val="28"/>
                <w:szCs w:val="28"/>
              </w:rPr>
            </w:pPr>
            <w:r w:rsidRPr="003304BE">
              <w:rPr>
                <w:rFonts w:asciiTheme="minorHAnsi" w:hAnsiTheme="minorHAnsi" w:cs="Tahoma"/>
                <w:bCs/>
                <w:kern w:val="2"/>
                <w:sz w:val="28"/>
                <w:szCs w:val="28"/>
              </w:rPr>
              <w:t>232</w:t>
            </w:r>
          </w:p>
        </w:tc>
        <w:tc>
          <w:tcPr>
            <w:cnfStyle w:val="000010000000"/>
            <w:tcW w:w="945" w:type="pct"/>
            <w:tcBorders>
              <w:top w:val="none" w:sz="0" w:space="0" w:color="auto"/>
              <w:left w:val="none" w:sz="0" w:space="0" w:color="auto"/>
              <w:bottom w:val="single" w:sz="8"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347</w:t>
            </w:r>
          </w:p>
        </w:tc>
      </w:tr>
      <w:tr w:rsidR="008E444C" w:rsidRPr="00A16C7A" w:rsidTr="008E444C">
        <w:trPr>
          <w:trHeight w:val="402"/>
        </w:trPr>
        <w:tc>
          <w:tcPr>
            <w:cnfStyle w:val="000010000000"/>
            <w:tcW w:w="1365" w:type="pct"/>
            <w:tcBorders>
              <w:left w:val="none" w:sz="0" w:space="0" w:color="auto"/>
              <w:right w:val="none" w:sz="0" w:space="0" w:color="auto"/>
            </w:tcBorders>
            <w:shd w:val="clear" w:color="auto" w:fill="FFFFFF" w:themeFill="background1"/>
          </w:tcPr>
          <w:p w:rsidR="008E444C" w:rsidRPr="003304BE" w:rsidRDefault="008E444C" w:rsidP="008E444C">
            <w:pPr>
              <w:jc w:val="left"/>
              <w:rPr>
                <w:rFonts w:asciiTheme="minorHAnsi" w:hAnsiTheme="minorHAnsi" w:cs="Tahoma"/>
                <w:bCs/>
                <w:kern w:val="2"/>
                <w:sz w:val="28"/>
                <w:szCs w:val="28"/>
              </w:rPr>
            </w:pPr>
            <w:r w:rsidRPr="003304BE">
              <w:rPr>
                <w:rFonts w:asciiTheme="minorHAnsi" w:hAnsiTheme="minorHAnsi" w:cs="Tahoma"/>
                <w:bCs/>
                <w:kern w:val="2"/>
                <w:sz w:val="28"/>
                <w:szCs w:val="28"/>
              </w:rPr>
              <w:t xml:space="preserve">Gmina Radzyń </w:t>
            </w:r>
            <w:proofErr w:type="spellStart"/>
            <w:r w:rsidRPr="003304BE">
              <w:rPr>
                <w:rFonts w:asciiTheme="minorHAnsi" w:hAnsiTheme="minorHAnsi" w:cs="Tahoma"/>
                <w:bCs/>
                <w:kern w:val="2"/>
                <w:sz w:val="28"/>
                <w:szCs w:val="28"/>
              </w:rPr>
              <w:t>Podl</w:t>
            </w:r>
            <w:proofErr w:type="spellEnd"/>
            <w:r w:rsidR="00B476B0" w:rsidRPr="003304BE">
              <w:rPr>
                <w:rFonts w:asciiTheme="minorHAnsi" w:hAnsiTheme="minorHAnsi" w:cs="Tahoma"/>
                <w:bCs/>
                <w:kern w:val="2"/>
                <w:sz w:val="28"/>
                <w:szCs w:val="28"/>
              </w:rPr>
              <w:t>.</w:t>
            </w:r>
          </w:p>
        </w:tc>
        <w:tc>
          <w:tcPr>
            <w:tcW w:w="580" w:type="pct"/>
            <w:shd w:val="clear" w:color="auto" w:fill="FFFFFF" w:themeFill="background1"/>
            <w:vAlign w:val="center"/>
          </w:tcPr>
          <w:p w:rsidR="008E444C" w:rsidRPr="003304BE" w:rsidRDefault="00FB1DC3" w:rsidP="008E444C">
            <w:pPr>
              <w:jc w:val="center"/>
              <w:cnfStyle w:val="000000000000"/>
              <w:rPr>
                <w:rFonts w:asciiTheme="minorHAnsi" w:hAnsiTheme="minorHAnsi" w:cs="Tahoma"/>
                <w:bCs/>
                <w:kern w:val="2"/>
                <w:sz w:val="28"/>
                <w:szCs w:val="28"/>
              </w:rPr>
            </w:pPr>
            <w:r w:rsidRPr="003304BE">
              <w:rPr>
                <w:rFonts w:asciiTheme="minorHAnsi" w:hAnsiTheme="minorHAnsi" w:cs="Tahoma"/>
                <w:bCs/>
                <w:kern w:val="2"/>
                <w:sz w:val="28"/>
                <w:szCs w:val="28"/>
              </w:rPr>
              <w:t>30</w:t>
            </w:r>
          </w:p>
        </w:tc>
        <w:tc>
          <w:tcPr>
            <w:cnfStyle w:val="000010000000"/>
            <w:tcW w:w="509" w:type="pct"/>
            <w:tcBorders>
              <w:left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61</w:t>
            </w:r>
          </w:p>
        </w:tc>
        <w:tc>
          <w:tcPr>
            <w:tcW w:w="581" w:type="pct"/>
            <w:shd w:val="clear" w:color="auto" w:fill="FFFFFF" w:themeFill="background1"/>
            <w:vAlign w:val="center"/>
          </w:tcPr>
          <w:p w:rsidR="008E444C" w:rsidRPr="003304BE" w:rsidRDefault="00FB1DC3" w:rsidP="008E444C">
            <w:pPr>
              <w:jc w:val="center"/>
              <w:cnfStyle w:val="000000000000"/>
              <w:rPr>
                <w:rFonts w:asciiTheme="minorHAnsi" w:hAnsiTheme="minorHAnsi" w:cs="Tahoma"/>
                <w:bCs/>
                <w:kern w:val="2"/>
                <w:sz w:val="28"/>
                <w:szCs w:val="28"/>
              </w:rPr>
            </w:pPr>
            <w:r w:rsidRPr="003304BE">
              <w:rPr>
                <w:rFonts w:asciiTheme="minorHAnsi" w:hAnsiTheme="minorHAnsi" w:cs="Tahoma"/>
                <w:bCs/>
                <w:kern w:val="2"/>
                <w:sz w:val="28"/>
                <w:szCs w:val="28"/>
              </w:rPr>
              <w:t>103</w:t>
            </w:r>
          </w:p>
        </w:tc>
        <w:tc>
          <w:tcPr>
            <w:cnfStyle w:val="000010000000"/>
            <w:tcW w:w="509" w:type="pct"/>
            <w:tcBorders>
              <w:left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92</w:t>
            </w:r>
          </w:p>
        </w:tc>
        <w:tc>
          <w:tcPr>
            <w:tcW w:w="510" w:type="pct"/>
            <w:shd w:val="clear" w:color="auto" w:fill="FFFFFF" w:themeFill="background1"/>
            <w:vAlign w:val="center"/>
          </w:tcPr>
          <w:p w:rsidR="008E444C" w:rsidRPr="003304BE" w:rsidRDefault="00FB1DC3" w:rsidP="008E444C">
            <w:pPr>
              <w:jc w:val="center"/>
              <w:cnfStyle w:val="000000000000"/>
              <w:rPr>
                <w:rFonts w:asciiTheme="minorHAnsi" w:hAnsiTheme="minorHAnsi" w:cs="Tahoma"/>
                <w:bCs/>
                <w:kern w:val="2"/>
                <w:sz w:val="28"/>
                <w:szCs w:val="28"/>
              </w:rPr>
            </w:pPr>
            <w:r w:rsidRPr="003304BE">
              <w:rPr>
                <w:rFonts w:asciiTheme="minorHAnsi" w:hAnsiTheme="minorHAnsi" w:cs="Tahoma"/>
                <w:bCs/>
                <w:kern w:val="2"/>
                <w:sz w:val="28"/>
                <w:szCs w:val="28"/>
              </w:rPr>
              <w:t>141</w:t>
            </w:r>
          </w:p>
        </w:tc>
        <w:tc>
          <w:tcPr>
            <w:cnfStyle w:val="000010000000"/>
            <w:tcW w:w="945" w:type="pct"/>
            <w:tcBorders>
              <w:left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178</w:t>
            </w:r>
          </w:p>
        </w:tc>
      </w:tr>
      <w:tr w:rsidR="008E444C" w:rsidRPr="00A16C7A" w:rsidTr="008E444C">
        <w:trPr>
          <w:cnfStyle w:val="000000100000"/>
          <w:trHeight w:val="402"/>
        </w:trPr>
        <w:tc>
          <w:tcPr>
            <w:cnfStyle w:val="000010000000"/>
            <w:tcW w:w="1365" w:type="pct"/>
            <w:tcBorders>
              <w:top w:val="none" w:sz="0" w:space="0" w:color="auto"/>
              <w:left w:val="none" w:sz="0" w:space="0" w:color="auto"/>
              <w:bottom w:val="none" w:sz="0" w:space="0" w:color="auto"/>
              <w:right w:val="none" w:sz="0" w:space="0" w:color="auto"/>
            </w:tcBorders>
            <w:shd w:val="clear" w:color="auto" w:fill="FFFFFF" w:themeFill="background1"/>
          </w:tcPr>
          <w:p w:rsidR="008E444C" w:rsidRPr="003304BE" w:rsidRDefault="008E444C" w:rsidP="008E444C">
            <w:pPr>
              <w:rPr>
                <w:rFonts w:asciiTheme="minorHAnsi" w:hAnsiTheme="minorHAnsi" w:cs="Tahoma"/>
                <w:bCs/>
                <w:kern w:val="2"/>
                <w:sz w:val="28"/>
                <w:szCs w:val="28"/>
              </w:rPr>
            </w:pPr>
            <w:r w:rsidRPr="003304BE">
              <w:rPr>
                <w:rFonts w:asciiTheme="minorHAnsi" w:hAnsiTheme="minorHAnsi" w:cs="Tahoma"/>
                <w:bCs/>
                <w:kern w:val="2"/>
                <w:sz w:val="28"/>
                <w:szCs w:val="28"/>
              </w:rPr>
              <w:t>Kąkolewnica</w:t>
            </w:r>
          </w:p>
        </w:tc>
        <w:tc>
          <w:tcPr>
            <w:tcW w:w="580" w:type="pct"/>
            <w:tcBorders>
              <w:top w:val="none" w:sz="0" w:space="0" w:color="auto"/>
              <w:bottom w:val="none" w:sz="0" w:space="0" w:color="auto"/>
            </w:tcBorders>
            <w:shd w:val="clear" w:color="auto" w:fill="FFFFFF" w:themeFill="background1"/>
            <w:vAlign w:val="center"/>
          </w:tcPr>
          <w:p w:rsidR="008E444C" w:rsidRPr="003304BE" w:rsidRDefault="00FB1DC3" w:rsidP="008E444C">
            <w:pPr>
              <w:jc w:val="center"/>
              <w:cnfStyle w:val="000000100000"/>
              <w:rPr>
                <w:rFonts w:asciiTheme="minorHAnsi" w:hAnsiTheme="minorHAnsi" w:cs="Tahoma"/>
                <w:bCs/>
                <w:kern w:val="2"/>
                <w:sz w:val="28"/>
                <w:szCs w:val="28"/>
              </w:rPr>
            </w:pPr>
            <w:r w:rsidRPr="003304BE">
              <w:rPr>
                <w:rFonts w:asciiTheme="minorHAnsi" w:hAnsiTheme="minorHAnsi" w:cs="Tahoma"/>
                <w:bCs/>
                <w:kern w:val="2"/>
                <w:sz w:val="28"/>
                <w:szCs w:val="28"/>
              </w:rPr>
              <w:t>23</w:t>
            </w:r>
          </w:p>
        </w:tc>
        <w:tc>
          <w:tcPr>
            <w:cnfStyle w:val="000010000000"/>
            <w:tcW w:w="50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65</w:t>
            </w:r>
          </w:p>
        </w:tc>
        <w:tc>
          <w:tcPr>
            <w:tcW w:w="581" w:type="pct"/>
            <w:tcBorders>
              <w:top w:val="none" w:sz="0" w:space="0" w:color="auto"/>
              <w:bottom w:val="none" w:sz="0" w:space="0" w:color="auto"/>
            </w:tcBorders>
            <w:shd w:val="clear" w:color="auto" w:fill="FFFFFF" w:themeFill="background1"/>
            <w:vAlign w:val="center"/>
          </w:tcPr>
          <w:p w:rsidR="008E444C" w:rsidRPr="003304BE" w:rsidRDefault="00FB1DC3" w:rsidP="008E444C">
            <w:pPr>
              <w:jc w:val="center"/>
              <w:cnfStyle w:val="000000100000"/>
              <w:rPr>
                <w:rFonts w:asciiTheme="minorHAnsi" w:hAnsiTheme="minorHAnsi" w:cs="Tahoma"/>
                <w:bCs/>
                <w:kern w:val="2"/>
                <w:sz w:val="28"/>
                <w:szCs w:val="28"/>
              </w:rPr>
            </w:pPr>
            <w:r w:rsidRPr="003304BE">
              <w:rPr>
                <w:rFonts w:asciiTheme="minorHAnsi" w:hAnsiTheme="minorHAnsi" w:cs="Tahoma"/>
                <w:bCs/>
                <w:kern w:val="2"/>
                <w:sz w:val="28"/>
                <w:szCs w:val="28"/>
              </w:rPr>
              <w:t>70</w:t>
            </w:r>
          </w:p>
        </w:tc>
        <w:tc>
          <w:tcPr>
            <w:cnfStyle w:val="000010000000"/>
            <w:tcW w:w="50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84</w:t>
            </w:r>
          </w:p>
        </w:tc>
        <w:tc>
          <w:tcPr>
            <w:tcW w:w="510" w:type="pct"/>
            <w:tcBorders>
              <w:top w:val="none" w:sz="0" w:space="0" w:color="auto"/>
              <w:bottom w:val="none" w:sz="0" w:space="0" w:color="auto"/>
            </w:tcBorders>
            <w:shd w:val="clear" w:color="auto" w:fill="FFFFFF" w:themeFill="background1"/>
            <w:vAlign w:val="center"/>
          </w:tcPr>
          <w:p w:rsidR="008E444C" w:rsidRPr="003304BE" w:rsidRDefault="00FB1DC3" w:rsidP="008E444C">
            <w:pPr>
              <w:jc w:val="center"/>
              <w:cnfStyle w:val="000000100000"/>
              <w:rPr>
                <w:rFonts w:asciiTheme="minorHAnsi" w:hAnsiTheme="minorHAnsi" w:cs="Tahoma"/>
                <w:bCs/>
                <w:kern w:val="2"/>
                <w:sz w:val="28"/>
                <w:szCs w:val="28"/>
              </w:rPr>
            </w:pPr>
            <w:r w:rsidRPr="003304BE">
              <w:rPr>
                <w:rFonts w:asciiTheme="minorHAnsi" w:hAnsiTheme="minorHAnsi" w:cs="Tahoma"/>
                <w:bCs/>
                <w:kern w:val="2"/>
                <w:sz w:val="28"/>
                <w:szCs w:val="28"/>
              </w:rPr>
              <w:t>112</w:t>
            </w:r>
          </w:p>
        </w:tc>
        <w:tc>
          <w:tcPr>
            <w:cnfStyle w:val="000010000000"/>
            <w:tcW w:w="94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137</w:t>
            </w:r>
          </w:p>
        </w:tc>
      </w:tr>
      <w:tr w:rsidR="008E444C" w:rsidRPr="00A16C7A" w:rsidTr="008E444C">
        <w:trPr>
          <w:trHeight w:val="402"/>
        </w:trPr>
        <w:tc>
          <w:tcPr>
            <w:cnfStyle w:val="000010000000"/>
            <w:tcW w:w="1365" w:type="pct"/>
            <w:tcBorders>
              <w:left w:val="none" w:sz="0" w:space="0" w:color="auto"/>
              <w:right w:val="none" w:sz="0" w:space="0" w:color="auto"/>
            </w:tcBorders>
            <w:shd w:val="clear" w:color="auto" w:fill="FFFFFF" w:themeFill="background1"/>
          </w:tcPr>
          <w:p w:rsidR="008E444C" w:rsidRPr="003304BE" w:rsidRDefault="008E444C" w:rsidP="008E444C">
            <w:pPr>
              <w:rPr>
                <w:rFonts w:asciiTheme="minorHAnsi" w:hAnsiTheme="minorHAnsi" w:cs="Tahoma"/>
                <w:bCs/>
                <w:kern w:val="2"/>
                <w:sz w:val="28"/>
                <w:szCs w:val="28"/>
              </w:rPr>
            </w:pPr>
            <w:r w:rsidRPr="003304BE">
              <w:rPr>
                <w:rFonts w:asciiTheme="minorHAnsi" w:hAnsiTheme="minorHAnsi" w:cs="Tahoma"/>
                <w:bCs/>
                <w:kern w:val="2"/>
                <w:sz w:val="28"/>
                <w:szCs w:val="28"/>
              </w:rPr>
              <w:t>Komarówka Podlaska</w:t>
            </w:r>
          </w:p>
        </w:tc>
        <w:tc>
          <w:tcPr>
            <w:tcW w:w="580" w:type="pct"/>
            <w:shd w:val="clear" w:color="auto" w:fill="FFFFFF" w:themeFill="background1"/>
            <w:vAlign w:val="center"/>
          </w:tcPr>
          <w:p w:rsidR="008E444C" w:rsidRPr="003304BE" w:rsidRDefault="00FB1DC3" w:rsidP="008E444C">
            <w:pPr>
              <w:jc w:val="center"/>
              <w:cnfStyle w:val="000000000000"/>
              <w:rPr>
                <w:rFonts w:asciiTheme="minorHAnsi" w:hAnsiTheme="minorHAnsi" w:cs="Tahoma"/>
                <w:bCs/>
                <w:kern w:val="2"/>
                <w:sz w:val="28"/>
                <w:szCs w:val="28"/>
              </w:rPr>
            </w:pPr>
            <w:r w:rsidRPr="003304BE">
              <w:rPr>
                <w:rFonts w:asciiTheme="minorHAnsi" w:hAnsiTheme="minorHAnsi" w:cs="Tahoma"/>
                <w:bCs/>
                <w:kern w:val="2"/>
                <w:sz w:val="28"/>
                <w:szCs w:val="28"/>
              </w:rPr>
              <w:t>6</w:t>
            </w:r>
          </w:p>
        </w:tc>
        <w:tc>
          <w:tcPr>
            <w:cnfStyle w:val="000010000000"/>
            <w:tcW w:w="509" w:type="pct"/>
            <w:tcBorders>
              <w:left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21</w:t>
            </w:r>
          </w:p>
        </w:tc>
        <w:tc>
          <w:tcPr>
            <w:tcW w:w="581" w:type="pct"/>
            <w:shd w:val="clear" w:color="auto" w:fill="FFFFFF" w:themeFill="background1"/>
            <w:vAlign w:val="center"/>
          </w:tcPr>
          <w:p w:rsidR="008E444C" w:rsidRPr="003304BE" w:rsidRDefault="00FB1DC3" w:rsidP="008E444C">
            <w:pPr>
              <w:jc w:val="center"/>
              <w:cnfStyle w:val="000000000000"/>
              <w:rPr>
                <w:rFonts w:asciiTheme="minorHAnsi" w:hAnsiTheme="minorHAnsi" w:cs="Tahoma"/>
                <w:bCs/>
                <w:kern w:val="2"/>
                <w:sz w:val="28"/>
                <w:szCs w:val="28"/>
              </w:rPr>
            </w:pPr>
            <w:r w:rsidRPr="003304BE">
              <w:rPr>
                <w:rFonts w:asciiTheme="minorHAnsi" w:hAnsiTheme="minorHAnsi" w:cs="Tahoma"/>
                <w:bCs/>
                <w:kern w:val="2"/>
                <w:sz w:val="28"/>
                <w:szCs w:val="28"/>
              </w:rPr>
              <w:t>32</w:t>
            </w:r>
          </w:p>
        </w:tc>
        <w:tc>
          <w:tcPr>
            <w:cnfStyle w:val="000010000000"/>
            <w:tcW w:w="509" w:type="pct"/>
            <w:tcBorders>
              <w:left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47</w:t>
            </w:r>
          </w:p>
        </w:tc>
        <w:tc>
          <w:tcPr>
            <w:tcW w:w="510" w:type="pct"/>
            <w:shd w:val="clear" w:color="auto" w:fill="FFFFFF" w:themeFill="background1"/>
            <w:vAlign w:val="center"/>
          </w:tcPr>
          <w:p w:rsidR="008E444C" w:rsidRPr="003304BE" w:rsidRDefault="00FB1DC3" w:rsidP="008E444C">
            <w:pPr>
              <w:jc w:val="center"/>
              <w:cnfStyle w:val="000000000000"/>
              <w:rPr>
                <w:rFonts w:asciiTheme="minorHAnsi" w:hAnsiTheme="minorHAnsi" w:cs="Tahoma"/>
                <w:bCs/>
                <w:kern w:val="2"/>
                <w:sz w:val="28"/>
                <w:szCs w:val="28"/>
              </w:rPr>
            </w:pPr>
            <w:r w:rsidRPr="003304BE">
              <w:rPr>
                <w:rFonts w:asciiTheme="minorHAnsi" w:hAnsiTheme="minorHAnsi" w:cs="Tahoma"/>
                <w:bCs/>
                <w:kern w:val="2"/>
                <w:sz w:val="28"/>
                <w:szCs w:val="28"/>
              </w:rPr>
              <w:t>43</w:t>
            </w:r>
          </w:p>
        </w:tc>
        <w:tc>
          <w:tcPr>
            <w:cnfStyle w:val="000010000000"/>
            <w:tcW w:w="945" w:type="pct"/>
            <w:tcBorders>
              <w:left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97</w:t>
            </w:r>
          </w:p>
        </w:tc>
      </w:tr>
      <w:tr w:rsidR="008E444C" w:rsidRPr="00A16C7A" w:rsidTr="00B476B0">
        <w:trPr>
          <w:cnfStyle w:val="000000100000"/>
          <w:trHeight w:val="402"/>
        </w:trPr>
        <w:tc>
          <w:tcPr>
            <w:cnfStyle w:val="000010000000"/>
            <w:tcW w:w="1365" w:type="pct"/>
            <w:tcBorders>
              <w:top w:val="none" w:sz="0" w:space="0" w:color="auto"/>
              <w:left w:val="none" w:sz="0" w:space="0" w:color="auto"/>
              <w:bottom w:val="none" w:sz="0" w:space="0" w:color="auto"/>
              <w:right w:val="none" w:sz="0" w:space="0" w:color="auto"/>
            </w:tcBorders>
            <w:shd w:val="clear" w:color="auto" w:fill="FFFFFF" w:themeFill="background1"/>
          </w:tcPr>
          <w:p w:rsidR="008E444C" w:rsidRPr="003304BE" w:rsidRDefault="008E444C" w:rsidP="008E444C">
            <w:pPr>
              <w:rPr>
                <w:rFonts w:asciiTheme="minorHAnsi" w:hAnsiTheme="minorHAnsi" w:cs="Tahoma"/>
                <w:bCs/>
                <w:kern w:val="2"/>
                <w:sz w:val="28"/>
                <w:szCs w:val="28"/>
              </w:rPr>
            </w:pPr>
            <w:r w:rsidRPr="003304BE">
              <w:rPr>
                <w:rFonts w:asciiTheme="minorHAnsi" w:hAnsiTheme="minorHAnsi" w:cs="Tahoma"/>
                <w:bCs/>
                <w:kern w:val="2"/>
                <w:sz w:val="28"/>
                <w:szCs w:val="28"/>
              </w:rPr>
              <w:t xml:space="preserve">Wohyń </w:t>
            </w:r>
          </w:p>
        </w:tc>
        <w:tc>
          <w:tcPr>
            <w:tcW w:w="580" w:type="pct"/>
            <w:tcBorders>
              <w:top w:val="none" w:sz="0" w:space="0" w:color="auto"/>
              <w:bottom w:val="none" w:sz="0" w:space="0" w:color="auto"/>
            </w:tcBorders>
            <w:shd w:val="clear" w:color="auto" w:fill="FFFFFF" w:themeFill="background1"/>
            <w:vAlign w:val="center"/>
          </w:tcPr>
          <w:p w:rsidR="008E444C" w:rsidRPr="003304BE" w:rsidRDefault="00FB1DC3" w:rsidP="008E444C">
            <w:pPr>
              <w:jc w:val="center"/>
              <w:cnfStyle w:val="000000100000"/>
              <w:rPr>
                <w:rFonts w:asciiTheme="minorHAnsi" w:hAnsiTheme="minorHAnsi" w:cs="Tahoma"/>
                <w:bCs/>
                <w:kern w:val="2"/>
                <w:sz w:val="28"/>
                <w:szCs w:val="28"/>
              </w:rPr>
            </w:pPr>
            <w:r w:rsidRPr="003304BE">
              <w:rPr>
                <w:rFonts w:asciiTheme="minorHAnsi" w:hAnsiTheme="minorHAnsi" w:cs="Tahoma"/>
                <w:bCs/>
                <w:kern w:val="2"/>
                <w:sz w:val="28"/>
                <w:szCs w:val="28"/>
              </w:rPr>
              <w:t>18</w:t>
            </w:r>
          </w:p>
        </w:tc>
        <w:tc>
          <w:tcPr>
            <w:cnfStyle w:val="000010000000"/>
            <w:tcW w:w="50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45</w:t>
            </w:r>
          </w:p>
        </w:tc>
        <w:tc>
          <w:tcPr>
            <w:tcW w:w="581" w:type="pct"/>
            <w:tcBorders>
              <w:top w:val="none" w:sz="0" w:space="0" w:color="auto"/>
              <w:bottom w:val="none" w:sz="0" w:space="0" w:color="auto"/>
            </w:tcBorders>
            <w:shd w:val="clear" w:color="auto" w:fill="FFFFFF" w:themeFill="background1"/>
            <w:vAlign w:val="center"/>
          </w:tcPr>
          <w:p w:rsidR="008E444C" w:rsidRPr="003304BE" w:rsidRDefault="00FB1DC3" w:rsidP="008E444C">
            <w:pPr>
              <w:jc w:val="center"/>
              <w:cnfStyle w:val="000000100000"/>
              <w:rPr>
                <w:rFonts w:asciiTheme="minorHAnsi" w:hAnsiTheme="minorHAnsi" w:cs="Tahoma"/>
                <w:bCs/>
                <w:kern w:val="2"/>
                <w:sz w:val="28"/>
                <w:szCs w:val="28"/>
              </w:rPr>
            </w:pPr>
            <w:r w:rsidRPr="003304BE">
              <w:rPr>
                <w:rFonts w:asciiTheme="minorHAnsi" w:hAnsiTheme="minorHAnsi" w:cs="Tahoma"/>
                <w:bCs/>
                <w:kern w:val="2"/>
                <w:sz w:val="28"/>
                <w:szCs w:val="28"/>
              </w:rPr>
              <w:t>65</w:t>
            </w:r>
          </w:p>
        </w:tc>
        <w:tc>
          <w:tcPr>
            <w:cnfStyle w:val="000010000000"/>
            <w:tcW w:w="50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83</w:t>
            </w:r>
          </w:p>
        </w:tc>
        <w:tc>
          <w:tcPr>
            <w:tcW w:w="510" w:type="pct"/>
            <w:tcBorders>
              <w:top w:val="none" w:sz="0" w:space="0" w:color="auto"/>
              <w:bottom w:val="none" w:sz="0" w:space="0" w:color="auto"/>
            </w:tcBorders>
            <w:shd w:val="clear" w:color="auto" w:fill="FFFFFF" w:themeFill="background1"/>
            <w:vAlign w:val="center"/>
          </w:tcPr>
          <w:p w:rsidR="008E444C" w:rsidRPr="003304BE" w:rsidRDefault="00FB1DC3" w:rsidP="008E444C">
            <w:pPr>
              <w:jc w:val="center"/>
              <w:cnfStyle w:val="000000100000"/>
              <w:rPr>
                <w:rFonts w:asciiTheme="minorHAnsi" w:hAnsiTheme="minorHAnsi" w:cs="Tahoma"/>
                <w:bCs/>
                <w:kern w:val="2"/>
                <w:sz w:val="28"/>
                <w:szCs w:val="28"/>
              </w:rPr>
            </w:pPr>
            <w:r w:rsidRPr="003304BE">
              <w:rPr>
                <w:rFonts w:asciiTheme="minorHAnsi" w:hAnsiTheme="minorHAnsi" w:cs="Tahoma"/>
                <w:bCs/>
                <w:kern w:val="2"/>
                <w:sz w:val="28"/>
                <w:szCs w:val="28"/>
              </w:rPr>
              <w:t>102</w:t>
            </w:r>
          </w:p>
        </w:tc>
        <w:tc>
          <w:tcPr>
            <w:cnfStyle w:val="000010000000"/>
            <w:tcW w:w="94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198</w:t>
            </w:r>
          </w:p>
        </w:tc>
      </w:tr>
      <w:tr w:rsidR="008E444C" w:rsidRPr="00A16C7A" w:rsidTr="004D0A68">
        <w:trPr>
          <w:trHeight w:val="402"/>
        </w:trPr>
        <w:tc>
          <w:tcPr>
            <w:cnfStyle w:val="000010000000"/>
            <w:tcW w:w="1365" w:type="pct"/>
            <w:tcBorders>
              <w:left w:val="none" w:sz="0" w:space="0" w:color="auto"/>
              <w:right w:val="none" w:sz="0" w:space="0" w:color="auto"/>
            </w:tcBorders>
            <w:shd w:val="clear" w:color="auto" w:fill="FFFFFF" w:themeFill="background1"/>
          </w:tcPr>
          <w:p w:rsidR="008E444C" w:rsidRPr="003304BE" w:rsidRDefault="008E444C" w:rsidP="008E444C">
            <w:pPr>
              <w:rPr>
                <w:rFonts w:asciiTheme="minorHAnsi" w:hAnsiTheme="minorHAnsi" w:cs="Tahoma"/>
                <w:bCs/>
                <w:kern w:val="2"/>
                <w:sz w:val="28"/>
                <w:szCs w:val="28"/>
              </w:rPr>
            </w:pPr>
            <w:r w:rsidRPr="003304BE">
              <w:rPr>
                <w:rFonts w:asciiTheme="minorHAnsi" w:hAnsiTheme="minorHAnsi" w:cs="Tahoma"/>
                <w:bCs/>
                <w:kern w:val="2"/>
                <w:sz w:val="28"/>
                <w:szCs w:val="28"/>
              </w:rPr>
              <w:t>Czemierniki</w:t>
            </w:r>
          </w:p>
        </w:tc>
        <w:tc>
          <w:tcPr>
            <w:tcW w:w="580" w:type="pct"/>
            <w:shd w:val="clear" w:color="auto" w:fill="FFFFFF" w:themeFill="background1"/>
            <w:vAlign w:val="center"/>
          </w:tcPr>
          <w:p w:rsidR="008E444C" w:rsidRPr="003304BE" w:rsidRDefault="00FB1DC3" w:rsidP="008E444C">
            <w:pPr>
              <w:jc w:val="center"/>
              <w:cnfStyle w:val="000000000000"/>
              <w:rPr>
                <w:rFonts w:asciiTheme="minorHAnsi" w:hAnsiTheme="minorHAnsi" w:cs="Tahoma"/>
                <w:bCs/>
                <w:kern w:val="2"/>
                <w:sz w:val="28"/>
                <w:szCs w:val="28"/>
              </w:rPr>
            </w:pPr>
            <w:r w:rsidRPr="003304BE">
              <w:rPr>
                <w:rFonts w:asciiTheme="minorHAnsi" w:hAnsiTheme="minorHAnsi" w:cs="Tahoma"/>
                <w:bCs/>
                <w:kern w:val="2"/>
                <w:sz w:val="28"/>
                <w:szCs w:val="28"/>
              </w:rPr>
              <w:t>9</w:t>
            </w:r>
          </w:p>
        </w:tc>
        <w:tc>
          <w:tcPr>
            <w:cnfStyle w:val="000010000000"/>
            <w:tcW w:w="509" w:type="pct"/>
            <w:tcBorders>
              <w:left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30</w:t>
            </w:r>
          </w:p>
        </w:tc>
        <w:tc>
          <w:tcPr>
            <w:tcW w:w="581" w:type="pct"/>
            <w:shd w:val="clear" w:color="auto" w:fill="FFFFFF" w:themeFill="background1"/>
            <w:vAlign w:val="center"/>
          </w:tcPr>
          <w:p w:rsidR="008E444C" w:rsidRPr="003304BE" w:rsidRDefault="00FB1DC3" w:rsidP="008E444C">
            <w:pPr>
              <w:jc w:val="center"/>
              <w:cnfStyle w:val="000000000000"/>
              <w:rPr>
                <w:rFonts w:asciiTheme="minorHAnsi" w:hAnsiTheme="minorHAnsi" w:cs="Tahoma"/>
                <w:bCs/>
                <w:kern w:val="2"/>
                <w:sz w:val="28"/>
                <w:szCs w:val="28"/>
              </w:rPr>
            </w:pPr>
            <w:r w:rsidRPr="003304BE">
              <w:rPr>
                <w:rFonts w:asciiTheme="minorHAnsi" w:hAnsiTheme="minorHAnsi" w:cs="Tahoma"/>
                <w:bCs/>
                <w:kern w:val="2"/>
                <w:sz w:val="28"/>
                <w:szCs w:val="28"/>
              </w:rPr>
              <w:t>34</w:t>
            </w:r>
          </w:p>
        </w:tc>
        <w:tc>
          <w:tcPr>
            <w:cnfStyle w:val="000010000000"/>
            <w:tcW w:w="509" w:type="pct"/>
            <w:tcBorders>
              <w:left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49</w:t>
            </w:r>
          </w:p>
        </w:tc>
        <w:tc>
          <w:tcPr>
            <w:tcW w:w="510" w:type="pct"/>
            <w:shd w:val="clear" w:color="auto" w:fill="FFFFFF" w:themeFill="background1"/>
            <w:vAlign w:val="center"/>
          </w:tcPr>
          <w:p w:rsidR="008E444C" w:rsidRPr="003304BE" w:rsidRDefault="00FB1DC3" w:rsidP="008E444C">
            <w:pPr>
              <w:jc w:val="center"/>
              <w:cnfStyle w:val="000000000000"/>
              <w:rPr>
                <w:rFonts w:asciiTheme="minorHAnsi" w:hAnsiTheme="minorHAnsi" w:cs="Tahoma"/>
                <w:bCs/>
                <w:kern w:val="2"/>
                <w:sz w:val="28"/>
                <w:szCs w:val="28"/>
              </w:rPr>
            </w:pPr>
            <w:r w:rsidRPr="003304BE">
              <w:rPr>
                <w:rFonts w:asciiTheme="minorHAnsi" w:hAnsiTheme="minorHAnsi" w:cs="Tahoma"/>
                <w:bCs/>
                <w:kern w:val="2"/>
                <w:sz w:val="28"/>
                <w:szCs w:val="28"/>
              </w:rPr>
              <w:t>57</w:t>
            </w:r>
          </w:p>
        </w:tc>
        <w:tc>
          <w:tcPr>
            <w:cnfStyle w:val="000010000000"/>
            <w:tcW w:w="945" w:type="pct"/>
            <w:tcBorders>
              <w:left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133</w:t>
            </w:r>
          </w:p>
        </w:tc>
      </w:tr>
      <w:tr w:rsidR="008E444C" w:rsidRPr="00A16C7A" w:rsidTr="008E444C">
        <w:trPr>
          <w:cnfStyle w:val="000000100000"/>
          <w:trHeight w:val="402"/>
        </w:trPr>
        <w:tc>
          <w:tcPr>
            <w:cnfStyle w:val="000010000000"/>
            <w:tcW w:w="1365" w:type="pct"/>
            <w:tcBorders>
              <w:top w:val="none" w:sz="0" w:space="0" w:color="auto"/>
              <w:left w:val="none" w:sz="0" w:space="0" w:color="auto"/>
              <w:bottom w:val="none" w:sz="0" w:space="0" w:color="auto"/>
              <w:right w:val="none" w:sz="0" w:space="0" w:color="auto"/>
            </w:tcBorders>
            <w:shd w:val="clear" w:color="auto" w:fill="FFFFFF" w:themeFill="background1"/>
          </w:tcPr>
          <w:p w:rsidR="008E444C" w:rsidRPr="003304BE" w:rsidRDefault="008E444C" w:rsidP="008E444C">
            <w:pPr>
              <w:rPr>
                <w:rFonts w:asciiTheme="minorHAnsi" w:hAnsiTheme="minorHAnsi" w:cs="Tahoma"/>
                <w:bCs/>
                <w:kern w:val="2"/>
                <w:sz w:val="28"/>
                <w:szCs w:val="28"/>
              </w:rPr>
            </w:pPr>
            <w:r w:rsidRPr="003304BE">
              <w:rPr>
                <w:rFonts w:asciiTheme="minorHAnsi" w:hAnsiTheme="minorHAnsi" w:cs="Tahoma"/>
                <w:bCs/>
                <w:kern w:val="2"/>
                <w:sz w:val="28"/>
                <w:szCs w:val="28"/>
              </w:rPr>
              <w:t xml:space="preserve">Borki </w:t>
            </w:r>
          </w:p>
        </w:tc>
        <w:tc>
          <w:tcPr>
            <w:tcW w:w="580" w:type="pct"/>
            <w:tcBorders>
              <w:top w:val="none" w:sz="0" w:space="0" w:color="auto"/>
              <w:bottom w:val="none" w:sz="0" w:space="0" w:color="auto"/>
            </w:tcBorders>
            <w:shd w:val="clear" w:color="auto" w:fill="FFFFFF" w:themeFill="background1"/>
            <w:vAlign w:val="center"/>
          </w:tcPr>
          <w:p w:rsidR="008E444C" w:rsidRPr="003304BE" w:rsidRDefault="00FB1DC3" w:rsidP="008E444C">
            <w:pPr>
              <w:jc w:val="center"/>
              <w:cnfStyle w:val="000000100000"/>
              <w:rPr>
                <w:rFonts w:asciiTheme="minorHAnsi" w:hAnsiTheme="minorHAnsi" w:cs="Tahoma"/>
                <w:bCs/>
                <w:kern w:val="2"/>
                <w:sz w:val="28"/>
                <w:szCs w:val="28"/>
              </w:rPr>
            </w:pPr>
            <w:r w:rsidRPr="003304BE">
              <w:rPr>
                <w:rFonts w:asciiTheme="minorHAnsi" w:hAnsiTheme="minorHAnsi" w:cs="Tahoma"/>
                <w:bCs/>
                <w:kern w:val="2"/>
                <w:sz w:val="28"/>
                <w:szCs w:val="28"/>
              </w:rPr>
              <w:t>15</w:t>
            </w:r>
          </w:p>
        </w:tc>
        <w:tc>
          <w:tcPr>
            <w:cnfStyle w:val="000010000000"/>
            <w:tcW w:w="50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56</w:t>
            </w:r>
          </w:p>
        </w:tc>
        <w:tc>
          <w:tcPr>
            <w:tcW w:w="581" w:type="pct"/>
            <w:tcBorders>
              <w:top w:val="none" w:sz="0" w:space="0" w:color="auto"/>
              <w:bottom w:val="none" w:sz="0" w:space="0" w:color="auto"/>
            </w:tcBorders>
            <w:shd w:val="clear" w:color="auto" w:fill="FFFFFF" w:themeFill="background1"/>
            <w:vAlign w:val="center"/>
          </w:tcPr>
          <w:p w:rsidR="008E444C" w:rsidRPr="003304BE" w:rsidRDefault="00FB1DC3" w:rsidP="008E444C">
            <w:pPr>
              <w:jc w:val="center"/>
              <w:cnfStyle w:val="000000100000"/>
              <w:rPr>
                <w:rFonts w:asciiTheme="minorHAnsi" w:hAnsiTheme="minorHAnsi" w:cs="Tahoma"/>
                <w:bCs/>
                <w:kern w:val="2"/>
                <w:sz w:val="28"/>
                <w:szCs w:val="28"/>
              </w:rPr>
            </w:pPr>
            <w:r w:rsidRPr="003304BE">
              <w:rPr>
                <w:rFonts w:asciiTheme="minorHAnsi" w:hAnsiTheme="minorHAnsi" w:cs="Tahoma"/>
                <w:bCs/>
                <w:kern w:val="2"/>
                <w:sz w:val="28"/>
                <w:szCs w:val="28"/>
              </w:rPr>
              <w:t>77</w:t>
            </w:r>
          </w:p>
        </w:tc>
        <w:tc>
          <w:tcPr>
            <w:cnfStyle w:val="000010000000"/>
            <w:tcW w:w="50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76</w:t>
            </w:r>
          </w:p>
        </w:tc>
        <w:tc>
          <w:tcPr>
            <w:tcW w:w="510" w:type="pct"/>
            <w:tcBorders>
              <w:top w:val="none" w:sz="0" w:space="0" w:color="auto"/>
              <w:bottom w:val="none" w:sz="0" w:space="0" w:color="auto"/>
            </w:tcBorders>
            <w:shd w:val="clear" w:color="auto" w:fill="FFFFFF" w:themeFill="background1"/>
            <w:vAlign w:val="center"/>
          </w:tcPr>
          <w:p w:rsidR="008E444C" w:rsidRPr="003304BE" w:rsidRDefault="00FB1DC3" w:rsidP="008E444C">
            <w:pPr>
              <w:jc w:val="center"/>
              <w:cnfStyle w:val="000000100000"/>
              <w:rPr>
                <w:rFonts w:asciiTheme="minorHAnsi" w:hAnsiTheme="minorHAnsi" w:cs="Tahoma"/>
                <w:bCs/>
                <w:kern w:val="2"/>
                <w:sz w:val="28"/>
                <w:szCs w:val="28"/>
              </w:rPr>
            </w:pPr>
            <w:r w:rsidRPr="003304BE">
              <w:rPr>
                <w:rFonts w:asciiTheme="minorHAnsi" w:hAnsiTheme="minorHAnsi" w:cs="Tahoma"/>
                <w:bCs/>
                <w:kern w:val="2"/>
                <w:sz w:val="28"/>
                <w:szCs w:val="28"/>
              </w:rPr>
              <w:t>82</w:t>
            </w:r>
          </w:p>
        </w:tc>
        <w:tc>
          <w:tcPr>
            <w:cnfStyle w:val="000010000000"/>
            <w:tcW w:w="94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162</w:t>
            </w:r>
          </w:p>
        </w:tc>
      </w:tr>
      <w:tr w:rsidR="008E444C" w:rsidRPr="00A16C7A" w:rsidTr="00B476B0">
        <w:trPr>
          <w:trHeight w:val="402"/>
        </w:trPr>
        <w:tc>
          <w:tcPr>
            <w:cnfStyle w:val="000010000000"/>
            <w:tcW w:w="1365" w:type="pct"/>
            <w:tcBorders>
              <w:left w:val="none" w:sz="0" w:space="0" w:color="auto"/>
              <w:right w:val="none" w:sz="0" w:space="0" w:color="auto"/>
            </w:tcBorders>
            <w:shd w:val="clear" w:color="auto" w:fill="FFFFFF" w:themeFill="background1"/>
          </w:tcPr>
          <w:p w:rsidR="008E444C" w:rsidRPr="003304BE" w:rsidRDefault="008E444C" w:rsidP="008E444C">
            <w:pPr>
              <w:rPr>
                <w:rFonts w:asciiTheme="minorHAnsi" w:hAnsiTheme="minorHAnsi" w:cs="Tahoma"/>
                <w:bCs/>
                <w:kern w:val="2"/>
                <w:sz w:val="28"/>
                <w:szCs w:val="28"/>
              </w:rPr>
            </w:pPr>
            <w:r w:rsidRPr="003304BE">
              <w:rPr>
                <w:rFonts w:asciiTheme="minorHAnsi" w:hAnsiTheme="minorHAnsi" w:cs="Tahoma"/>
                <w:bCs/>
                <w:kern w:val="2"/>
                <w:sz w:val="28"/>
                <w:szCs w:val="28"/>
              </w:rPr>
              <w:t>Ulan Majorat</w:t>
            </w:r>
          </w:p>
        </w:tc>
        <w:tc>
          <w:tcPr>
            <w:tcW w:w="580" w:type="pct"/>
            <w:shd w:val="clear" w:color="auto" w:fill="FFFFFF" w:themeFill="background1"/>
            <w:vAlign w:val="center"/>
          </w:tcPr>
          <w:p w:rsidR="008E444C" w:rsidRPr="003304BE" w:rsidRDefault="00FB1DC3" w:rsidP="008E444C">
            <w:pPr>
              <w:jc w:val="center"/>
              <w:cnfStyle w:val="000000000000"/>
              <w:rPr>
                <w:rFonts w:asciiTheme="minorHAnsi" w:hAnsiTheme="minorHAnsi" w:cs="Tahoma"/>
                <w:bCs/>
                <w:kern w:val="2"/>
                <w:sz w:val="28"/>
                <w:szCs w:val="28"/>
              </w:rPr>
            </w:pPr>
            <w:r w:rsidRPr="003304BE">
              <w:rPr>
                <w:rFonts w:asciiTheme="minorHAnsi" w:hAnsiTheme="minorHAnsi" w:cs="Tahoma"/>
                <w:bCs/>
                <w:kern w:val="2"/>
                <w:sz w:val="28"/>
                <w:szCs w:val="28"/>
              </w:rPr>
              <w:t>19</w:t>
            </w:r>
          </w:p>
        </w:tc>
        <w:tc>
          <w:tcPr>
            <w:cnfStyle w:val="000010000000"/>
            <w:tcW w:w="509" w:type="pct"/>
            <w:tcBorders>
              <w:left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45</w:t>
            </w:r>
          </w:p>
        </w:tc>
        <w:tc>
          <w:tcPr>
            <w:tcW w:w="581" w:type="pct"/>
            <w:shd w:val="clear" w:color="auto" w:fill="FFFFFF" w:themeFill="background1"/>
            <w:vAlign w:val="center"/>
          </w:tcPr>
          <w:p w:rsidR="008E444C" w:rsidRPr="003304BE" w:rsidRDefault="00FB1DC3" w:rsidP="008E444C">
            <w:pPr>
              <w:jc w:val="center"/>
              <w:cnfStyle w:val="000000000000"/>
              <w:rPr>
                <w:rFonts w:asciiTheme="minorHAnsi" w:hAnsiTheme="minorHAnsi" w:cs="Tahoma"/>
                <w:bCs/>
                <w:kern w:val="2"/>
                <w:sz w:val="28"/>
                <w:szCs w:val="28"/>
              </w:rPr>
            </w:pPr>
            <w:r w:rsidRPr="003304BE">
              <w:rPr>
                <w:rFonts w:asciiTheme="minorHAnsi" w:hAnsiTheme="minorHAnsi" w:cs="Tahoma"/>
                <w:bCs/>
                <w:kern w:val="2"/>
                <w:sz w:val="28"/>
                <w:szCs w:val="28"/>
              </w:rPr>
              <w:t>50</w:t>
            </w:r>
          </w:p>
        </w:tc>
        <w:tc>
          <w:tcPr>
            <w:cnfStyle w:val="000010000000"/>
            <w:tcW w:w="509" w:type="pct"/>
            <w:tcBorders>
              <w:left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72</w:t>
            </w:r>
          </w:p>
        </w:tc>
        <w:tc>
          <w:tcPr>
            <w:tcW w:w="510" w:type="pct"/>
            <w:shd w:val="clear" w:color="auto" w:fill="FFFFFF" w:themeFill="background1"/>
            <w:vAlign w:val="center"/>
          </w:tcPr>
          <w:p w:rsidR="008E444C" w:rsidRPr="003304BE" w:rsidRDefault="00FB1DC3" w:rsidP="008E444C">
            <w:pPr>
              <w:jc w:val="center"/>
              <w:cnfStyle w:val="000000000000"/>
              <w:rPr>
                <w:rFonts w:asciiTheme="minorHAnsi" w:hAnsiTheme="minorHAnsi" w:cs="Tahoma"/>
                <w:bCs/>
                <w:kern w:val="2"/>
                <w:sz w:val="28"/>
                <w:szCs w:val="28"/>
              </w:rPr>
            </w:pPr>
            <w:r w:rsidRPr="003304BE">
              <w:rPr>
                <w:rFonts w:asciiTheme="minorHAnsi" w:hAnsiTheme="minorHAnsi" w:cs="Tahoma"/>
                <w:bCs/>
                <w:kern w:val="2"/>
                <w:sz w:val="28"/>
                <w:szCs w:val="28"/>
              </w:rPr>
              <w:t>83</w:t>
            </w:r>
          </w:p>
        </w:tc>
        <w:tc>
          <w:tcPr>
            <w:cnfStyle w:val="000010000000"/>
            <w:tcW w:w="945" w:type="pct"/>
            <w:tcBorders>
              <w:left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115</w:t>
            </w:r>
          </w:p>
        </w:tc>
      </w:tr>
      <w:tr w:rsidR="008E444C" w:rsidRPr="00A16C7A" w:rsidTr="008E073F">
        <w:trPr>
          <w:cnfStyle w:val="000000100000"/>
          <w:trHeight w:val="217"/>
        </w:trPr>
        <w:tc>
          <w:tcPr>
            <w:cnfStyle w:val="000010000000"/>
            <w:tcW w:w="1365" w:type="pct"/>
            <w:tcBorders>
              <w:top w:val="none" w:sz="0" w:space="0" w:color="auto"/>
              <w:left w:val="none" w:sz="0" w:space="0" w:color="auto"/>
              <w:bottom w:val="none" w:sz="0" w:space="0" w:color="auto"/>
              <w:right w:val="none" w:sz="0" w:space="0" w:color="auto"/>
            </w:tcBorders>
            <w:shd w:val="clear" w:color="auto" w:fill="FFFFFF" w:themeFill="background1"/>
          </w:tcPr>
          <w:p w:rsidR="008E444C" w:rsidRPr="003304BE" w:rsidRDefault="008E444C" w:rsidP="008E444C">
            <w:pPr>
              <w:rPr>
                <w:rFonts w:asciiTheme="minorHAnsi" w:hAnsiTheme="minorHAnsi" w:cs="Tahoma"/>
                <w:bCs/>
                <w:kern w:val="2"/>
                <w:sz w:val="28"/>
                <w:szCs w:val="28"/>
              </w:rPr>
            </w:pPr>
            <w:r w:rsidRPr="003304BE">
              <w:rPr>
                <w:rFonts w:asciiTheme="minorHAnsi" w:hAnsiTheme="minorHAnsi" w:cs="Tahoma"/>
                <w:bCs/>
                <w:kern w:val="2"/>
                <w:sz w:val="28"/>
                <w:szCs w:val="28"/>
              </w:rPr>
              <w:t>Razem</w:t>
            </w:r>
          </w:p>
        </w:tc>
        <w:tc>
          <w:tcPr>
            <w:tcW w:w="580" w:type="pct"/>
            <w:tcBorders>
              <w:top w:val="none" w:sz="0" w:space="0" w:color="auto"/>
              <w:bottom w:val="none" w:sz="0" w:space="0" w:color="auto"/>
            </w:tcBorders>
            <w:shd w:val="clear" w:color="auto" w:fill="FFFFFF" w:themeFill="background1"/>
            <w:vAlign w:val="center"/>
          </w:tcPr>
          <w:p w:rsidR="008E444C" w:rsidRPr="003304BE" w:rsidRDefault="00FB1DC3" w:rsidP="008E444C">
            <w:pPr>
              <w:jc w:val="center"/>
              <w:cnfStyle w:val="000000100000"/>
              <w:rPr>
                <w:rFonts w:asciiTheme="minorHAnsi" w:hAnsiTheme="minorHAnsi" w:cs="Tahoma"/>
                <w:bCs/>
                <w:kern w:val="2"/>
                <w:sz w:val="28"/>
                <w:szCs w:val="28"/>
              </w:rPr>
            </w:pPr>
            <w:r w:rsidRPr="003304BE">
              <w:rPr>
                <w:rFonts w:asciiTheme="minorHAnsi" w:hAnsiTheme="minorHAnsi" w:cs="Tahoma"/>
                <w:bCs/>
                <w:kern w:val="2"/>
                <w:sz w:val="28"/>
                <w:szCs w:val="28"/>
              </w:rPr>
              <w:t>178</w:t>
            </w:r>
          </w:p>
        </w:tc>
        <w:tc>
          <w:tcPr>
            <w:cnfStyle w:val="000010000000"/>
            <w:tcW w:w="50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462</w:t>
            </w:r>
          </w:p>
        </w:tc>
        <w:tc>
          <w:tcPr>
            <w:tcW w:w="581" w:type="pct"/>
            <w:tcBorders>
              <w:top w:val="none" w:sz="0" w:space="0" w:color="auto"/>
              <w:bottom w:val="none" w:sz="0" w:space="0" w:color="auto"/>
            </w:tcBorders>
            <w:shd w:val="clear" w:color="auto" w:fill="FFFFFF" w:themeFill="background1"/>
            <w:vAlign w:val="center"/>
          </w:tcPr>
          <w:p w:rsidR="008E444C" w:rsidRPr="003304BE" w:rsidRDefault="00FB1DC3" w:rsidP="008E444C">
            <w:pPr>
              <w:jc w:val="center"/>
              <w:cnfStyle w:val="000000100000"/>
              <w:rPr>
                <w:rFonts w:asciiTheme="minorHAnsi" w:hAnsiTheme="minorHAnsi" w:cs="Tahoma"/>
                <w:bCs/>
                <w:kern w:val="2"/>
                <w:sz w:val="28"/>
                <w:szCs w:val="28"/>
              </w:rPr>
            </w:pPr>
            <w:r w:rsidRPr="003304BE">
              <w:rPr>
                <w:rFonts w:asciiTheme="minorHAnsi" w:hAnsiTheme="minorHAnsi" w:cs="Tahoma"/>
                <w:bCs/>
                <w:kern w:val="2"/>
                <w:sz w:val="28"/>
                <w:szCs w:val="28"/>
              </w:rPr>
              <w:t>594</w:t>
            </w:r>
          </w:p>
        </w:tc>
        <w:tc>
          <w:tcPr>
            <w:cnfStyle w:val="000010000000"/>
            <w:tcW w:w="50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692</w:t>
            </w:r>
          </w:p>
        </w:tc>
        <w:tc>
          <w:tcPr>
            <w:tcW w:w="510" w:type="pct"/>
            <w:tcBorders>
              <w:top w:val="none" w:sz="0" w:space="0" w:color="auto"/>
              <w:bottom w:val="none" w:sz="0" w:space="0" w:color="auto"/>
            </w:tcBorders>
            <w:shd w:val="clear" w:color="auto" w:fill="FFFFFF" w:themeFill="background1"/>
            <w:vAlign w:val="center"/>
          </w:tcPr>
          <w:p w:rsidR="008E444C" w:rsidRPr="003304BE" w:rsidRDefault="00FB1DC3" w:rsidP="008E444C">
            <w:pPr>
              <w:jc w:val="center"/>
              <w:cnfStyle w:val="000000100000"/>
              <w:rPr>
                <w:rFonts w:asciiTheme="minorHAnsi" w:hAnsiTheme="minorHAnsi" w:cs="Tahoma"/>
                <w:bCs/>
                <w:kern w:val="2"/>
                <w:sz w:val="28"/>
                <w:szCs w:val="28"/>
              </w:rPr>
            </w:pPr>
            <w:r w:rsidRPr="003304BE">
              <w:rPr>
                <w:rFonts w:asciiTheme="minorHAnsi" w:hAnsiTheme="minorHAnsi" w:cs="Tahoma"/>
                <w:bCs/>
                <w:kern w:val="2"/>
                <w:sz w:val="28"/>
                <w:szCs w:val="28"/>
              </w:rPr>
              <w:t>852</w:t>
            </w:r>
          </w:p>
        </w:tc>
        <w:tc>
          <w:tcPr>
            <w:cnfStyle w:val="000010000000"/>
            <w:tcW w:w="94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E444C" w:rsidRPr="003304BE" w:rsidRDefault="00FB1DC3" w:rsidP="008E444C">
            <w:pPr>
              <w:jc w:val="center"/>
              <w:rPr>
                <w:rFonts w:asciiTheme="minorHAnsi" w:hAnsiTheme="minorHAnsi" w:cs="Tahoma"/>
                <w:bCs/>
                <w:kern w:val="2"/>
                <w:sz w:val="28"/>
                <w:szCs w:val="28"/>
              </w:rPr>
            </w:pPr>
            <w:r w:rsidRPr="003304BE">
              <w:rPr>
                <w:rFonts w:asciiTheme="minorHAnsi" w:hAnsiTheme="minorHAnsi" w:cs="Tahoma"/>
                <w:bCs/>
                <w:kern w:val="2"/>
                <w:sz w:val="28"/>
                <w:szCs w:val="28"/>
              </w:rPr>
              <w:t>1367</w:t>
            </w:r>
          </w:p>
        </w:tc>
      </w:tr>
    </w:tbl>
    <w:p w:rsidR="00B476B0" w:rsidRPr="00A16C7A" w:rsidRDefault="00B476B0" w:rsidP="00C40A50">
      <w:pPr>
        <w:outlineLvl w:val="0"/>
        <w:rPr>
          <w:rFonts w:asciiTheme="minorHAnsi" w:hAnsiTheme="minorHAnsi"/>
          <w:b/>
          <w:color w:val="FF0000"/>
          <w:sz w:val="28"/>
          <w:szCs w:val="28"/>
          <w:u w:val="single"/>
        </w:rPr>
      </w:pPr>
    </w:p>
    <w:p w:rsidR="00FD1FE2" w:rsidRPr="001E4BD8" w:rsidRDefault="002212A7" w:rsidP="001E4BD8">
      <w:pPr>
        <w:pStyle w:val="Akapitzlist"/>
        <w:numPr>
          <w:ilvl w:val="0"/>
          <w:numId w:val="6"/>
        </w:numPr>
        <w:jc w:val="both"/>
        <w:outlineLvl w:val="0"/>
        <w:rPr>
          <w:rFonts w:asciiTheme="minorHAnsi" w:hAnsiTheme="minorHAnsi"/>
          <w:b/>
          <w:sz w:val="28"/>
          <w:szCs w:val="28"/>
          <w:u w:val="single"/>
        </w:rPr>
      </w:pPr>
      <w:r w:rsidRPr="00AB707E">
        <w:rPr>
          <w:rFonts w:asciiTheme="minorHAnsi" w:hAnsiTheme="minorHAnsi"/>
          <w:b/>
          <w:sz w:val="28"/>
          <w:szCs w:val="28"/>
          <w:u w:val="single"/>
        </w:rPr>
        <w:t>Bezrobotni według wieku oraz czasu pozostawania bez pracy</w:t>
      </w:r>
      <w:r w:rsidR="004F11C6" w:rsidRPr="00AB707E">
        <w:rPr>
          <w:rFonts w:asciiTheme="minorHAnsi" w:hAnsiTheme="minorHAnsi"/>
          <w:b/>
          <w:sz w:val="28"/>
          <w:szCs w:val="28"/>
          <w:u w:val="single"/>
        </w:rPr>
        <w:t xml:space="preserve"> w gm</w:t>
      </w:r>
      <w:r w:rsidR="00420BFA" w:rsidRPr="00AB707E">
        <w:rPr>
          <w:rFonts w:asciiTheme="minorHAnsi" w:hAnsiTheme="minorHAnsi"/>
          <w:b/>
          <w:sz w:val="28"/>
          <w:szCs w:val="28"/>
          <w:u w:val="single"/>
        </w:rPr>
        <w:t xml:space="preserve">inie </w:t>
      </w:r>
      <w:r w:rsidR="003304BE" w:rsidRPr="00AB707E">
        <w:rPr>
          <w:rFonts w:asciiTheme="minorHAnsi" w:hAnsiTheme="minorHAnsi"/>
          <w:b/>
          <w:sz w:val="28"/>
          <w:szCs w:val="28"/>
          <w:u w:val="single"/>
        </w:rPr>
        <w:t xml:space="preserve">Wohyń </w:t>
      </w:r>
      <w:r w:rsidR="000B225D" w:rsidRPr="00AB707E">
        <w:rPr>
          <w:rFonts w:asciiTheme="minorHAnsi" w:hAnsiTheme="minorHAnsi"/>
        </w:rPr>
        <w:t xml:space="preserve">(stan na koniec </w:t>
      </w:r>
      <w:r w:rsidR="003304BE" w:rsidRPr="00AB707E">
        <w:rPr>
          <w:rFonts w:asciiTheme="minorHAnsi" w:hAnsiTheme="minorHAnsi"/>
        </w:rPr>
        <w:t>maja 201</w:t>
      </w:r>
      <w:r w:rsidR="005B52E3" w:rsidRPr="00AB707E">
        <w:rPr>
          <w:rFonts w:asciiTheme="minorHAnsi" w:hAnsiTheme="minorHAnsi"/>
        </w:rPr>
        <w:t>4</w:t>
      </w:r>
      <w:r w:rsidR="000B225D" w:rsidRPr="00AB707E">
        <w:rPr>
          <w:rFonts w:asciiTheme="minorHAnsi" w:hAnsiTheme="minorHAnsi"/>
        </w:rPr>
        <w:t>r.</w:t>
      </w:r>
      <w:r w:rsidR="00404420">
        <w:rPr>
          <w:rFonts w:asciiTheme="minorHAnsi" w:hAnsiTheme="minorHAnsi"/>
        </w:rPr>
        <w:t xml:space="preserve">) </w:t>
      </w:r>
    </w:p>
    <w:tbl>
      <w:tblPr>
        <w:tblW w:w="9624" w:type="dxa"/>
        <w:jc w:val="center"/>
        <w:tblCellSpacing w:w="20" w:type="dxa"/>
        <w:tblInd w:w="-523" w:type="dxa"/>
        <w:tblBorders>
          <w:insideH w:val="single" w:sz="8" w:space="0" w:color="auto"/>
          <w:insideV w:val="single" w:sz="8" w:space="0" w:color="auto"/>
        </w:tblBorders>
        <w:shd w:val="clear" w:color="auto" w:fill="FFFFFF"/>
        <w:tblLayout w:type="fixed"/>
        <w:tblLook w:val="0000"/>
      </w:tblPr>
      <w:tblGrid>
        <w:gridCol w:w="1415"/>
        <w:gridCol w:w="1148"/>
        <w:gridCol w:w="1271"/>
        <w:gridCol w:w="1265"/>
        <w:gridCol w:w="1666"/>
        <w:gridCol w:w="2702"/>
        <w:gridCol w:w="157"/>
      </w:tblGrid>
      <w:tr w:rsidR="002212A7" w:rsidRPr="00A16C7A" w:rsidTr="008E073F">
        <w:trPr>
          <w:trHeight w:val="269"/>
          <w:tblCellSpacing w:w="20" w:type="dxa"/>
          <w:jc w:val="center"/>
        </w:trPr>
        <w:tc>
          <w:tcPr>
            <w:tcW w:w="1355" w:type="dxa"/>
            <w:vMerge w:val="restart"/>
            <w:shd w:val="clear" w:color="auto" w:fill="D6E3BC" w:themeFill="accent3" w:themeFillTint="66"/>
          </w:tcPr>
          <w:p w:rsidR="00BD49AC" w:rsidRPr="00E17A95" w:rsidRDefault="00BD49AC" w:rsidP="0065673F">
            <w:pPr>
              <w:pStyle w:val="Nagwek6"/>
              <w:rPr>
                <w:rFonts w:asciiTheme="minorHAnsi" w:hAnsiTheme="minorHAnsi"/>
                <w:b w:val="0"/>
                <w:kern w:val="2"/>
                <w:sz w:val="24"/>
              </w:rPr>
            </w:pPr>
          </w:p>
          <w:p w:rsidR="002212A7" w:rsidRPr="00E17A95" w:rsidRDefault="002212A7" w:rsidP="00BD49AC">
            <w:pPr>
              <w:pStyle w:val="Nagwek6"/>
              <w:rPr>
                <w:rFonts w:asciiTheme="minorHAnsi" w:hAnsiTheme="minorHAnsi"/>
                <w:b w:val="0"/>
                <w:kern w:val="2"/>
                <w:sz w:val="24"/>
              </w:rPr>
            </w:pPr>
            <w:r w:rsidRPr="00E17A95">
              <w:rPr>
                <w:rFonts w:asciiTheme="minorHAnsi" w:hAnsiTheme="minorHAnsi"/>
                <w:b w:val="0"/>
                <w:kern w:val="2"/>
                <w:sz w:val="24"/>
              </w:rPr>
              <w:t>Wiek</w:t>
            </w:r>
          </w:p>
        </w:tc>
        <w:tc>
          <w:tcPr>
            <w:tcW w:w="8149" w:type="dxa"/>
            <w:gridSpan w:val="6"/>
            <w:shd w:val="clear" w:color="auto" w:fill="D6E3BC" w:themeFill="accent3" w:themeFillTint="66"/>
            <w:vAlign w:val="center"/>
          </w:tcPr>
          <w:p w:rsidR="002212A7" w:rsidRPr="00E17A95" w:rsidRDefault="00E305C4" w:rsidP="003304BE">
            <w:pPr>
              <w:jc w:val="center"/>
              <w:rPr>
                <w:rFonts w:asciiTheme="minorHAnsi" w:hAnsiTheme="minorHAnsi"/>
                <w:bCs/>
                <w:kern w:val="2"/>
              </w:rPr>
            </w:pPr>
            <w:r w:rsidRPr="00E17A95">
              <w:rPr>
                <w:rFonts w:asciiTheme="minorHAnsi" w:hAnsiTheme="minorHAnsi"/>
                <w:bCs/>
                <w:kern w:val="2"/>
              </w:rPr>
              <w:t xml:space="preserve">Gmina </w:t>
            </w:r>
            <w:r w:rsidR="003304BE" w:rsidRPr="00E17A95">
              <w:rPr>
                <w:rFonts w:asciiTheme="minorHAnsi" w:hAnsiTheme="minorHAnsi"/>
                <w:bCs/>
                <w:kern w:val="2"/>
              </w:rPr>
              <w:t>Wohyń</w:t>
            </w:r>
            <w:r w:rsidR="000B225D" w:rsidRPr="00E17A95">
              <w:rPr>
                <w:rFonts w:asciiTheme="minorHAnsi" w:hAnsiTheme="minorHAnsi"/>
                <w:bCs/>
                <w:kern w:val="2"/>
              </w:rPr>
              <w:t xml:space="preserve"> </w:t>
            </w:r>
          </w:p>
        </w:tc>
      </w:tr>
      <w:tr w:rsidR="002212A7" w:rsidRPr="00A16C7A" w:rsidTr="008E073F">
        <w:trPr>
          <w:trHeight w:val="330"/>
          <w:tblCellSpacing w:w="20" w:type="dxa"/>
          <w:jc w:val="center"/>
        </w:trPr>
        <w:tc>
          <w:tcPr>
            <w:tcW w:w="1355" w:type="dxa"/>
            <w:vMerge/>
            <w:shd w:val="clear" w:color="auto" w:fill="D6E3BC" w:themeFill="accent3" w:themeFillTint="66"/>
          </w:tcPr>
          <w:p w:rsidR="002212A7" w:rsidRPr="00E17A95" w:rsidRDefault="002212A7" w:rsidP="0065673F">
            <w:pPr>
              <w:jc w:val="center"/>
              <w:rPr>
                <w:rFonts w:asciiTheme="minorHAnsi" w:hAnsiTheme="minorHAnsi"/>
                <w:kern w:val="2"/>
              </w:rPr>
            </w:pPr>
          </w:p>
        </w:tc>
        <w:tc>
          <w:tcPr>
            <w:tcW w:w="1108" w:type="dxa"/>
            <w:vMerge w:val="restart"/>
            <w:shd w:val="clear" w:color="auto" w:fill="D6E3BC" w:themeFill="accent3" w:themeFillTint="66"/>
            <w:vAlign w:val="center"/>
          </w:tcPr>
          <w:p w:rsidR="002212A7" w:rsidRPr="00E17A95" w:rsidRDefault="002212A7" w:rsidP="00052DAB">
            <w:pPr>
              <w:jc w:val="center"/>
              <w:rPr>
                <w:rFonts w:asciiTheme="minorHAnsi" w:hAnsiTheme="minorHAnsi"/>
                <w:bCs/>
                <w:kern w:val="2"/>
              </w:rPr>
            </w:pPr>
            <w:proofErr w:type="gramStart"/>
            <w:r w:rsidRPr="00E17A95">
              <w:rPr>
                <w:rFonts w:asciiTheme="minorHAnsi" w:hAnsiTheme="minorHAnsi"/>
                <w:bCs/>
                <w:kern w:val="2"/>
              </w:rPr>
              <w:t>ogółem</w:t>
            </w:r>
            <w:proofErr w:type="gramEnd"/>
          </w:p>
        </w:tc>
        <w:tc>
          <w:tcPr>
            <w:tcW w:w="1231" w:type="dxa"/>
            <w:vMerge w:val="restart"/>
            <w:shd w:val="clear" w:color="auto" w:fill="D6E3BC" w:themeFill="accent3" w:themeFillTint="66"/>
            <w:vAlign w:val="center"/>
          </w:tcPr>
          <w:p w:rsidR="002212A7" w:rsidRPr="00E17A95" w:rsidRDefault="002212A7" w:rsidP="00052DAB">
            <w:pPr>
              <w:jc w:val="center"/>
              <w:rPr>
                <w:rFonts w:asciiTheme="minorHAnsi" w:hAnsiTheme="minorHAnsi"/>
                <w:bCs/>
                <w:kern w:val="2"/>
              </w:rPr>
            </w:pPr>
            <w:proofErr w:type="gramStart"/>
            <w:r w:rsidRPr="00E17A95">
              <w:rPr>
                <w:rFonts w:asciiTheme="minorHAnsi" w:hAnsiTheme="minorHAnsi"/>
                <w:bCs/>
                <w:kern w:val="2"/>
              </w:rPr>
              <w:t>w</w:t>
            </w:r>
            <w:proofErr w:type="gramEnd"/>
            <w:r w:rsidRPr="00E17A95">
              <w:rPr>
                <w:rFonts w:asciiTheme="minorHAnsi" w:hAnsiTheme="minorHAnsi"/>
                <w:bCs/>
                <w:kern w:val="2"/>
              </w:rPr>
              <w:t xml:space="preserve"> tym kobiety</w:t>
            </w:r>
          </w:p>
        </w:tc>
        <w:tc>
          <w:tcPr>
            <w:tcW w:w="5730" w:type="dxa"/>
            <w:gridSpan w:val="4"/>
            <w:shd w:val="clear" w:color="auto" w:fill="D6E3BC" w:themeFill="accent3" w:themeFillTint="66"/>
          </w:tcPr>
          <w:p w:rsidR="002212A7" w:rsidRPr="00E17A95" w:rsidRDefault="002212A7" w:rsidP="000B225D">
            <w:pPr>
              <w:jc w:val="center"/>
              <w:rPr>
                <w:rFonts w:asciiTheme="minorHAnsi" w:hAnsiTheme="minorHAnsi"/>
                <w:bCs/>
                <w:kern w:val="2"/>
              </w:rPr>
            </w:pPr>
            <w:proofErr w:type="gramStart"/>
            <w:r w:rsidRPr="00E17A95">
              <w:rPr>
                <w:rFonts w:asciiTheme="minorHAnsi" w:hAnsiTheme="minorHAnsi"/>
                <w:bCs/>
                <w:kern w:val="2"/>
              </w:rPr>
              <w:t>wg</w:t>
            </w:r>
            <w:proofErr w:type="gramEnd"/>
            <w:r w:rsidRPr="00E17A95">
              <w:rPr>
                <w:rFonts w:asciiTheme="minorHAnsi" w:hAnsiTheme="minorHAnsi"/>
                <w:bCs/>
                <w:kern w:val="2"/>
              </w:rPr>
              <w:t xml:space="preserve"> czasu pozostawania bez pracy </w:t>
            </w:r>
            <w:r w:rsidR="00052DAB" w:rsidRPr="00E17A95">
              <w:rPr>
                <w:rFonts w:asciiTheme="minorHAnsi" w:hAnsiTheme="minorHAnsi"/>
                <w:bCs/>
                <w:kern w:val="2"/>
              </w:rPr>
              <w:t>w miesiącach</w:t>
            </w:r>
          </w:p>
        </w:tc>
      </w:tr>
      <w:tr w:rsidR="001D5334" w:rsidRPr="00A16C7A" w:rsidTr="008E073F">
        <w:trPr>
          <w:trHeight w:val="271"/>
          <w:tblCellSpacing w:w="20" w:type="dxa"/>
          <w:jc w:val="center"/>
        </w:trPr>
        <w:tc>
          <w:tcPr>
            <w:tcW w:w="1355" w:type="dxa"/>
            <w:vMerge/>
            <w:shd w:val="clear" w:color="auto" w:fill="D6E3BC" w:themeFill="accent3" w:themeFillTint="66"/>
          </w:tcPr>
          <w:p w:rsidR="002212A7" w:rsidRPr="00E17A95" w:rsidRDefault="002212A7" w:rsidP="0065673F">
            <w:pPr>
              <w:jc w:val="center"/>
              <w:rPr>
                <w:rFonts w:asciiTheme="minorHAnsi" w:hAnsiTheme="minorHAnsi"/>
                <w:kern w:val="2"/>
              </w:rPr>
            </w:pPr>
          </w:p>
        </w:tc>
        <w:tc>
          <w:tcPr>
            <w:tcW w:w="1108" w:type="dxa"/>
            <w:vMerge/>
            <w:shd w:val="clear" w:color="auto" w:fill="D6E3BC" w:themeFill="accent3" w:themeFillTint="66"/>
          </w:tcPr>
          <w:p w:rsidR="002212A7" w:rsidRPr="00E17A95" w:rsidRDefault="002212A7" w:rsidP="0065673F">
            <w:pPr>
              <w:jc w:val="center"/>
              <w:rPr>
                <w:rFonts w:asciiTheme="minorHAnsi" w:hAnsiTheme="minorHAnsi"/>
                <w:bCs/>
                <w:kern w:val="2"/>
              </w:rPr>
            </w:pPr>
          </w:p>
        </w:tc>
        <w:tc>
          <w:tcPr>
            <w:tcW w:w="1231" w:type="dxa"/>
            <w:vMerge/>
            <w:shd w:val="clear" w:color="auto" w:fill="D6E3BC" w:themeFill="accent3" w:themeFillTint="66"/>
          </w:tcPr>
          <w:p w:rsidR="002212A7" w:rsidRPr="00E17A95" w:rsidRDefault="002212A7" w:rsidP="0065673F">
            <w:pPr>
              <w:jc w:val="center"/>
              <w:rPr>
                <w:rFonts w:asciiTheme="minorHAnsi" w:hAnsiTheme="minorHAnsi"/>
                <w:bCs/>
                <w:kern w:val="2"/>
              </w:rPr>
            </w:pPr>
          </w:p>
        </w:tc>
        <w:tc>
          <w:tcPr>
            <w:tcW w:w="1225" w:type="dxa"/>
            <w:shd w:val="clear" w:color="auto" w:fill="D6E3BC" w:themeFill="accent3" w:themeFillTint="66"/>
          </w:tcPr>
          <w:p w:rsidR="002212A7" w:rsidRPr="00E17A95" w:rsidRDefault="002212A7" w:rsidP="00052DAB">
            <w:pPr>
              <w:jc w:val="center"/>
              <w:rPr>
                <w:rFonts w:asciiTheme="minorHAnsi" w:hAnsiTheme="minorHAnsi"/>
                <w:bCs/>
                <w:kern w:val="2"/>
              </w:rPr>
            </w:pPr>
            <w:proofErr w:type="gramStart"/>
            <w:r w:rsidRPr="00E17A95">
              <w:rPr>
                <w:rFonts w:asciiTheme="minorHAnsi" w:hAnsiTheme="minorHAnsi"/>
                <w:bCs/>
                <w:kern w:val="2"/>
              </w:rPr>
              <w:t>do</w:t>
            </w:r>
            <w:proofErr w:type="gramEnd"/>
            <w:r w:rsidRPr="00E17A95">
              <w:rPr>
                <w:rFonts w:asciiTheme="minorHAnsi" w:hAnsiTheme="minorHAnsi"/>
                <w:bCs/>
                <w:kern w:val="2"/>
              </w:rPr>
              <w:t xml:space="preserve"> 6</w:t>
            </w:r>
          </w:p>
        </w:tc>
        <w:tc>
          <w:tcPr>
            <w:tcW w:w="1626" w:type="dxa"/>
            <w:shd w:val="clear" w:color="auto" w:fill="D6E3BC" w:themeFill="accent3" w:themeFillTint="66"/>
          </w:tcPr>
          <w:p w:rsidR="002212A7" w:rsidRPr="00E17A95" w:rsidRDefault="002212A7" w:rsidP="00052DAB">
            <w:pPr>
              <w:jc w:val="center"/>
              <w:rPr>
                <w:rFonts w:asciiTheme="minorHAnsi" w:hAnsiTheme="minorHAnsi"/>
                <w:bCs/>
                <w:kern w:val="2"/>
              </w:rPr>
            </w:pPr>
            <w:proofErr w:type="gramStart"/>
            <w:r w:rsidRPr="00E17A95">
              <w:rPr>
                <w:rFonts w:asciiTheme="minorHAnsi" w:hAnsiTheme="minorHAnsi"/>
                <w:bCs/>
                <w:kern w:val="2"/>
              </w:rPr>
              <w:t>od</w:t>
            </w:r>
            <w:proofErr w:type="gramEnd"/>
            <w:r w:rsidRPr="00E17A95">
              <w:rPr>
                <w:rFonts w:asciiTheme="minorHAnsi" w:hAnsiTheme="minorHAnsi"/>
                <w:bCs/>
                <w:kern w:val="2"/>
              </w:rPr>
              <w:t xml:space="preserve"> 6 do 12</w:t>
            </w:r>
          </w:p>
        </w:tc>
        <w:tc>
          <w:tcPr>
            <w:tcW w:w="2799" w:type="dxa"/>
            <w:gridSpan w:val="2"/>
            <w:shd w:val="clear" w:color="auto" w:fill="D6E3BC" w:themeFill="accent3" w:themeFillTint="66"/>
          </w:tcPr>
          <w:p w:rsidR="002212A7" w:rsidRPr="00E17A95" w:rsidRDefault="002212A7" w:rsidP="00052DAB">
            <w:pPr>
              <w:jc w:val="center"/>
              <w:rPr>
                <w:rFonts w:asciiTheme="minorHAnsi" w:hAnsiTheme="minorHAnsi"/>
                <w:bCs/>
                <w:kern w:val="2"/>
              </w:rPr>
            </w:pPr>
            <w:proofErr w:type="gramStart"/>
            <w:r w:rsidRPr="00E17A95">
              <w:rPr>
                <w:rFonts w:asciiTheme="minorHAnsi" w:hAnsiTheme="minorHAnsi"/>
                <w:bCs/>
                <w:kern w:val="2"/>
              </w:rPr>
              <w:t>powyżej</w:t>
            </w:r>
            <w:proofErr w:type="gramEnd"/>
            <w:r w:rsidRPr="00E17A95">
              <w:rPr>
                <w:rFonts w:asciiTheme="minorHAnsi" w:hAnsiTheme="minorHAnsi"/>
                <w:bCs/>
                <w:kern w:val="2"/>
              </w:rPr>
              <w:t xml:space="preserve"> 12 m-cy</w:t>
            </w:r>
          </w:p>
        </w:tc>
      </w:tr>
      <w:tr w:rsidR="002212A7" w:rsidRPr="00A16C7A" w:rsidTr="008E073F">
        <w:trPr>
          <w:gridAfter w:val="1"/>
          <w:wAfter w:w="97" w:type="dxa"/>
          <w:trHeight w:val="333"/>
          <w:tblCellSpacing w:w="20" w:type="dxa"/>
          <w:jc w:val="center"/>
        </w:trPr>
        <w:tc>
          <w:tcPr>
            <w:tcW w:w="1355" w:type="dxa"/>
            <w:shd w:val="clear" w:color="auto" w:fill="FFFFFF"/>
          </w:tcPr>
          <w:p w:rsidR="002212A7" w:rsidRPr="00E17A95" w:rsidRDefault="002212A7" w:rsidP="0065673F">
            <w:pPr>
              <w:jc w:val="center"/>
              <w:rPr>
                <w:rFonts w:asciiTheme="minorHAnsi" w:hAnsiTheme="minorHAnsi"/>
                <w:bCs/>
                <w:kern w:val="2"/>
                <w:sz w:val="28"/>
                <w:szCs w:val="28"/>
              </w:rPr>
            </w:pPr>
            <w:r w:rsidRPr="00E17A95">
              <w:rPr>
                <w:rFonts w:asciiTheme="minorHAnsi" w:hAnsiTheme="minorHAnsi"/>
                <w:bCs/>
                <w:kern w:val="2"/>
                <w:sz w:val="28"/>
                <w:szCs w:val="28"/>
              </w:rPr>
              <w:t>18-24</w:t>
            </w:r>
          </w:p>
        </w:tc>
        <w:tc>
          <w:tcPr>
            <w:tcW w:w="1108" w:type="dxa"/>
            <w:shd w:val="clear" w:color="auto" w:fill="FFFFFF"/>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130</w:t>
            </w:r>
          </w:p>
        </w:tc>
        <w:tc>
          <w:tcPr>
            <w:tcW w:w="1231" w:type="dxa"/>
            <w:shd w:val="clear" w:color="auto" w:fill="FFFFFF"/>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59</w:t>
            </w:r>
          </w:p>
        </w:tc>
        <w:tc>
          <w:tcPr>
            <w:tcW w:w="1225" w:type="dxa"/>
            <w:shd w:val="clear" w:color="auto" w:fill="FFFFFF"/>
          </w:tcPr>
          <w:p w:rsidR="002212A7" w:rsidRPr="00E17A95" w:rsidRDefault="001C55BC" w:rsidP="0065673F">
            <w:pPr>
              <w:jc w:val="center"/>
              <w:rPr>
                <w:rFonts w:asciiTheme="minorHAnsi" w:hAnsiTheme="minorHAnsi"/>
                <w:kern w:val="2"/>
                <w:sz w:val="28"/>
                <w:szCs w:val="28"/>
              </w:rPr>
            </w:pPr>
            <w:r w:rsidRPr="00E17A95">
              <w:rPr>
                <w:rFonts w:asciiTheme="minorHAnsi" w:hAnsiTheme="minorHAnsi"/>
                <w:kern w:val="2"/>
                <w:sz w:val="28"/>
                <w:szCs w:val="28"/>
              </w:rPr>
              <w:t>40</w:t>
            </w:r>
          </w:p>
        </w:tc>
        <w:tc>
          <w:tcPr>
            <w:tcW w:w="1626" w:type="dxa"/>
            <w:shd w:val="clear" w:color="auto" w:fill="FFFFFF"/>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37</w:t>
            </w:r>
          </w:p>
        </w:tc>
        <w:tc>
          <w:tcPr>
            <w:tcW w:w="2662" w:type="dxa"/>
            <w:shd w:val="clear" w:color="auto" w:fill="FFFFFF"/>
          </w:tcPr>
          <w:p w:rsidR="002212A7" w:rsidRPr="00E17A95" w:rsidRDefault="001C55BC" w:rsidP="0065673F">
            <w:pPr>
              <w:jc w:val="center"/>
              <w:rPr>
                <w:rFonts w:asciiTheme="minorHAnsi" w:hAnsiTheme="minorHAnsi"/>
                <w:kern w:val="2"/>
                <w:sz w:val="28"/>
                <w:szCs w:val="28"/>
              </w:rPr>
            </w:pPr>
            <w:r w:rsidRPr="00E17A95">
              <w:rPr>
                <w:rFonts w:asciiTheme="minorHAnsi" w:hAnsiTheme="minorHAnsi"/>
                <w:kern w:val="2"/>
                <w:sz w:val="28"/>
                <w:szCs w:val="28"/>
              </w:rPr>
              <w:t>53</w:t>
            </w:r>
          </w:p>
        </w:tc>
      </w:tr>
      <w:tr w:rsidR="002212A7" w:rsidRPr="00A16C7A" w:rsidTr="008E073F">
        <w:trPr>
          <w:gridAfter w:val="1"/>
          <w:wAfter w:w="97" w:type="dxa"/>
          <w:trHeight w:val="325"/>
          <w:tblCellSpacing w:w="20" w:type="dxa"/>
          <w:jc w:val="center"/>
        </w:trPr>
        <w:tc>
          <w:tcPr>
            <w:tcW w:w="1355" w:type="dxa"/>
            <w:shd w:val="clear" w:color="auto" w:fill="FFFFFF" w:themeFill="background1"/>
          </w:tcPr>
          <w:p w:rsidR="002212A7" w:rsidRPr="00E17A95" w:rsidRDefault="002212A7" w:rsidP="0065673F">
            <w:pPr>
              <w:jc w:val="center"/>
              <w:rPr>
                <w:rFonts w:asciiTheme="minorHAnsi" w:hAnsiTheme="minorHAnsi"/>
                <w:bCs/>
                <w:kern w:val="2"/>
                <w:sz w:val="28"/>
                <w:szCs w:val="28"/>
              </w:rPr>
            </w:pPr>
            <w:r w:rsidRPr="00E17A95">
              <w:rPr>
                <w:rFonts w:asciiTheme="minorHAnsi" w:hAnsiTheme="minorHAnsi"/>
                <w:bCs/>
                <w:kern w:val="2"/>
                <w:sz w:val="28"/>
                <w:szCs w:val="28"/>
              </w:rPr>
              <w:t>25-34</w:t>
            </w:r>
          </w:p>
        </w:tc>
        <w:tc>
          <w:tcPr>
            <w:tcW w:w="1108" w:type="dxa"/>
            <w:shd w:val="clear" w:color="auto" w:fill="FFFFFF" w:themeFill="background1"/>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152</w:t>
            </w:r>
          </w:p>
        </w:tc>
        <w:tc>
          <w:tcPr>
            <w:tcW w:w="1231" w:type="dxa"/>
            <w:shd w:val="clear" w:color="auto" w:fill="FFFFFF" w:themeFill="background1"/>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84</w:t>
            </w:r>
          </w:p>
        </w:tc>
        <w:tc>
          <w:tcPr>
            <w:tcW w:w="1225" w:type="dxa"/>
            <w:shd w:val="clear" w:color="auto" w:fill="FFFFFF" w:themeFill="background1"/>
          </w:tcPr>
          <w:p w:rsidR="002212A7" w:rsidRPr="00E17A95" w:rsidRDefault="001C55BC" w:rsidP="0065673F">
            <w:pPr>
              <w:jc w:val="center"/>
              <w:rPr>
                <w:rFonts w:asciiTheme="minorHAnsi" w:hAnsiTheme="minorHAnsi"/>
                <w:kern w:val="2"/>
                <w:sz w:val="28"/>
                <w:szCs w:val="28"/>
              </w:rPr>
            </w:pPr>
            <w:r w:rsidRPr="00E17A95">
              <w:rPr>
                <w:rFonts w:asciiTheme="minorHAnsi" w:hAnsiTheme="minorHAnsi"/>
                <w:kern w:val="2"/>
                <w:sz w:val="28"/>
                <w:szCs w:val="28"/>
              </w:rPr>
              <w:t>32</w:t>
            </w:r>
          </w:p>
        </w:tc>
        <w:tc>
          <w:tcPr>
            <w:tcW w:w="1626" w:type="dxa"/>
            <w:shd w:val="clear" w:color="auto" w:fill="FFFFFF" w:themeFill="background1"/>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26</w:t>
            </w:r>
          </w:p>
        </w:tc>
        <w:tc>
          <w:tcPr>
            <w:tcW w:w="2662" w:type="dxa"/>
            <w:shd w:val="clear" w:color="auto" w:fill="FFFFFF" w:themeFill="background1"/>
          </w:tcPr>
          <w:p w:rsidR="002212A7" w:rsidRPr="00E17A95" w:rsidRDefault="001C55BC" w:rsidP="0065673F">
            <w:pPr>
              <w:jc w:val="center"/>
              <w:rPr>
                <w:rFonts w:asciiTheme="minorHAnsi" w:hAnsiTheme="minorHAnsi"/>
                <w:kern w:val="2"/>
                <w:sz w:val="28"/>
                <w:szCs w:val="28"/>
              </w:rPr>
            </w:pPr>
            <w:r w:rsidRPr="00E17A95">
              <w:rPr>
                <w:rFonts w:asciiTheme="minorHAnsi" w:hAnsiTheme="minorHAnsi"/>
                <w:kern w:val="2"/>
                <w:sz w:val="28"/>
                <w:szCs w:val="28"/>
              </w:rPr>
              <w:t>94</w:t>
            </w:r>
          </w:p>
        </w:tc>
      </w:tr>
      <w:tr w:rsidR="002212A7" w:rsidRPr="00A16C7A" w:rsidTr="008E073F">
        <w:trPr>
          <w:gridAfter w:val="1"/>
          <w:wAfter w:w="97" w:type="dxa"/>
          <w:trHeight w:val="331"/>
          <w:tblCellSpacing w:w="20" w:type="dxa"/>
          <w:jc w:val="center"/>
        </w:trPr>
        <w:tc>
          <w:tcPr>
            <w:tcW w:w="1355" w:type="dxa"/>
            <w:shd w:val="clear" w:color="auto" w:fill="FFFFFF"/>
          </w:tcPr>
          <w:p w:rsidR="002212A7" w:rsidRPr="00E17A95" w:rsidRDefault="002212A7" w:rsidP="0065673F">
            <w:pPr>
              <w:jc w:val="center"/>
              <w:rPr>
                <w:rFonts w:asciiTheme="minorHAnsi" w:hAnsiTheme="minorHAnsi"/>
                <w:bCs/>
                <w:kern w:val="2"/>
                <w:sz w:val="28"/>
                <w:szCs w:val="28"/>
              </w:rPr>
            </w:pPr>
            <w:r w:rsidRPr="00E17A95">
              <w:rPr>
                <w:rFonts w:asciiTheme="minorHAnsi" w:hAnsiTheme="minorHAnsi"/>
                <w:bCs/>
                <w:kern w:val="2"/>
                <w:sz w:val="28"/>
                <w:szCs w:val="28"/>
              </w:rPr>
              <w:t>35-44</w:t>
            </w:r>
          </w:p>
        </w:tc>
        <w:tc>
          <w:tcPr>
            <w:tcW w:w="1108" w:type="dxa"/>
            <w:shd w:val="clear" w:color="auto" w:fill="FFFFFF"/>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92</w:t>
            </w:r>
          </w:p>
        </w:tc>
        <w:tc>
          <w:tcPr>
            <w:tcW w:w="1231" w:type="dxa"/>
            <w:shd w:val="clear" w:color="auto" w:fill="FFFFFF"/>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49</w:t>
            </w:r>
          </w:p>
        </w:tc>
        <w:tc>
          <w:tcPr>
            <w:tcW w:w="1225" w:type="dxa"/>
            <w:shd w:val="clear" w:color="auto" w:fill="FFFFFF"/>
          </w:tcPr>
          <w:p w:rsidR="002212A7" w:rsidRPr="00E17A95" w:rsidRDefault="001C55BC" w:rsidP="0065673F">
            <w:pPr>
              <w:jc w:val="center"/>
              <w:rPr>
                <w:rFonts w:asciiTheme="minorHAnsi" w:hAnsiTheme="minorHAnsi"/>
                <w:kern w:val="2"/>
                <w:sz w:val="28"/>
                <w:szCs w:val="28"/>
              </w:rPr>
            </w:pPr>
            <w:r w:rsidRPr="00E17A95">
              <w:rPr>
                <w:rFonts w:asciiTheme="minorHAnsi" w:hAnsiTheme="minorHAnsi"/>
                <w:kern w:val="2"/>
                <w:sz w:val="28"/>
                <w:szCs w:val="28"/>
              </w:rPr>
              <w:t>13</w:t>
            </w:r>
          </w:p>
        </w:tc>
        <w:tc>
          <w:tcPr>
            <w:tcW w:w="1626" w:type="dxa"/>
            <w:shd w:val="clear" w:color="auto" w:fill="FFFFFF"/>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13</w:t>
            </w:r>
          </w:p>
        </w:tc>
        <w:tc>
          <w:tcPr>
            <w:tcW w:w="2662" w:type="dxa"/>
            <w:shd w:val="clear" w:color="auto" w:fill="FFFFFF"/>
          </w:tcPr>
          <w:p w:rsidR="002212A7" w:rsidRPr="00E17A95" w:rsidRDefault="001C55BC" w:rsidP="0065673F">
            <w:pPr>
              <w:jc w:val="center"/>
              <w:rPr>
                <w:rFonts w:asciiTheme="minorHAnsi" w:hAnsiTheme="minorHAnsi"/>
                <w:kern w:val="2"/>
                <w:sz w:val="28"/>
                <w:szCs w:val="28"/>
              </w:rPr>
            </w:pPr>
            <w:r w:rsidRPr="00E17A95">
              <w:rPr>
                <w:rFonts w:asciiTheme="minorHAnsi" w:hAnsiTheme="minorHAnsi"/>
                <w:kern w:val="2"/>
                <w:sz w:val="28"/>
                <w:szCs w:val="28"/>
              </w:rPr>
              <w:t>66</w:t>
            </w:r>
          </w:p>
        </w:tc>
      </w:tr>
      <w:tr w:rsidR="002212A7" w:rsidRPr="00A16C7A" w:rsidTr="008E073F">
        <w:trPr>
          <w:gridAfter w:val="1"/>
          <w:wAfter w:w="97" w:type="dxa"/>
          <w:trHeight w:val="338"/>
          <w:tblCellSpacing w:w="20" w:type="dxa"/>
          <w:jc w:val="center"/>
        </w:trPr>
        <w:tc>
          <w:tcPr>
            <w:tcW w:w="1355" w:type="dxa"/>
            <w:shd w:val="clear" w:color="auto" w:fill="FFFFFF"/>
          </w:tcPr>
          <w:p w:rsidR="002212A7" w:rsidRPr="00E17A95" w:rsidRDefault="002212A7" w:rsidP="0065673F">
            <w:pPr>
              <w:jc w:val="center"/>
              <w:rPr>
                <w:rFonts w:asciiTheme="minorHAnsi" w:hAnsiTheme="minorHAnsi"/>
                <w:bCs/>
                <w:kern w:val="2"/>
                <w:sz w:val="28"/>
                <w:szCs w:val="28"/>
              </w:rPr>
            </w:pPr>
            <w:r w:rsidRPr="00E17A95">
              <w:rPr>
                <w:rFonts w:asciiTheme="minorHAnsi" w:hAnsiTheme="minorHAnsi"/>
                <w:bCs/>
                <w:kern w:val="2"/>
                <w:sz w:val="28"/>
                <w:szCs w:val="28"/>
              </w:rPr>
              <w:t>45-54</w:t>
            </w:r>
          </w:p>
        </w:tc>
        <w:tc>
          <w:tcPr>
            <w:tcW w:w="1108" w:type="dxa"/>
            <w:shd w:val="clear" w:color="auto" w:fill="FFFFFF"/>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70</w:t>
            </w:r>
          </w:p>
        </w:tc>
        <w:tc>
          <w:tcPr>
            <w:tcW w:w="1231" w:type="dxa"/>
            <w:shd w:val="clear" w:color="auto" w:fill="FFFFFF"/>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31</w:t>
            </w:r>
          </w:p>
        </w:tc>
        <w:tc>
          <w:tcPr>
            <w:tcW w:w="1225" w:type="dxa"/>
            <w:shd w:val="clear" w:color="auto" w:fill="FFFFFF"/>
          </w:tcPr>
          <w:p w:rsidR="002212A7" w:rsidRPr="00E17A95" w:rsidRDefault="001C55BC" w:rsidP="0065673F">
            <w:pPr>
              <w:jc w:val="center"/>
              <w:rPr>
                <w:rFonts w:asciiTheme="minorHAnsi" w:hAnsiTheme="minorHAnsi"/>
                <w:kern w:val="2"/>
                <w:sz w:val="28"/>
                <w:szCs w:val="28"/>
              </w:rPr>
            </w:pPr>
            <w:r w:rsidRPr="00E17A95">
              <w:rPr>
                <w:rFonts w:asciiTheme="minorHAnsi" w:hAnsiTheme="minorHAnsi"/>
                <w:kern w:val="2"/>
                <w:sz w:val="28"/>
                <w:szCs w:val="28"/>
              </w:rPr>
              <w:t>16</w:t>
            </w:r>
          </w:p>
        </w:tc>
        <w:tc>
          <w:tcPr>
            <w:tcW w:w="1626" w:type="dxa"/>
            <w:shd w:val="clear" w:color="auto" w:fill="FFFFFF"/>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6</w:t>
            </w:r>
          </w:p>
        </w:tc>
        <w:tc>
          <w:tcPr>
            <w:tcW w:w="2662" w:type="dxa"/>
            <w:shd w:val="clear" w:color="auto" w:fill="FFFFFF"/>
          </w:tcPr>
          <w:p w:rsidR="002212A7" w:rsidRPr="00E17A95" w:rsidRDefault="001C55BC" w:rsidP="0065673F">
            <w:pPr>
              <w:jc w:val="center"/>
              <w:rPr>
                <w:rFonts w:asciiTheme="minorHAnsi" w:hAnsiTheme="minorHAnsi"/>
                <w:kern w:val="2"/>
                <w:sz w:val="28"/>
                <w:szCs w:val="28"/>
              </w:rPr>
            </w:pPr>
            <w:r w:rsidRPr="00E17A95">
              <w:rPr>
                <w:rFonts w:asciiTheme="minorHAnsi" w:hAnsiTheme="minorHAnsi"/>
                <w:kern w:val="2"/>
                <w:sz w:val="28"/>
                <w:szCs w:val="28"/>
              </w:rPr>
              <w:t>48</w:t>
            </w:r>
          </w:p>
        </w:tc>
      </w:tr>
      <w:tr w:rsidR="002212A7" w:rsidRPr="00A16C7A" w:rsidTr="008E073F">
        <w:trPr>
          <w:gridAfter w:val="1"/>
          <w:wAfter w:w="97" w:type="dxa"/>
          <w:trHeight w:val="201"/>
          <w:tblCellSpacing w:w="20" w:type="dxa"/>
          <w:jc w:val="center"/>
        </w:trPr>
        <w:tc>
          <w:tcPr>
            <w:tcW w:w="1355" w:type="dxa"/>
            <w:shd w:val="clear" w:color="auto" w:fill="FFFFFF"/>
          </w:tcPr>
          <w:p w:rsidR="002212A7" w:rsidRPr="00E17A95" w:rsidRDefault="002212A7" w:rsidP="0065673F">
            <w:pPr>
              <w:jc w:val="center"/>
              <w:rPr>
                <w:rFonts w:asciiTheme="minorHAnsi" w:hAnsiTheme="minorHAnsi"/>
                <w:bCs/>
                <w:kern w:val="2"/>
                <w:sz w:val="28"/>
                <w:szCs w:val="28"/>
              </w:rPr>
            </w:pPr>
            <w:r w:rsidRPr="00E17A95">
              <w:rPr>
                <w:rFonts w:asciiTheme="minorHAnsi" w:hAnsiTheme="minorHAnsi"/>
                <w:bCs/>
                <w:kern w:val="2"/>
                <w:sz w:val="28"/>
                <w:szCs w:val="28"/>
              </w:rPr>
              <w:t>55-59</w:t>
            </w:r>
          </w:p>
        </w:tc>
        <w:tc>
          <w:tcPr>
            <w:tcW w:w="1108" w:type="dxa"/>
            <w:shd w:val="clear" w:color="auto" w:fill="FFFFFF"/>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34</w:t>
            </w:r>
          </w:p>
        </w:tc>
        <w:tc>
          <w:tcPr>
            <w:tcW w:w="1231" w:type="dxa"/>
            <w:shd w:val="clear" w:color="auto" w:fill="FFFFFF"/>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11</w:t>
            </w:r>
          </w:p>
        </w:tc>
        <w:tc>
          <w:tcPr>
            <w:tcW w:w="1225" w:type="dxa"/>
            <w:shd w:val="clear" w:color="auto" w:fill="FFFFFF"/>
          </w:tcPr>
          <w:p w:rsidR="002212A7" w:rsidRPr="00E17A95" w:rsidRDefault="001C55BC" w:rsidP="0065673F">
            <w:pPr>
              <w:jc w:val="center"/>
              <w:rPr>
                <w:rFonts w:asciiTheme="minorHAnsi" w:hAnsiTheme="minorHAnsi"/>
                <w:kern w:val="2"/>
                <w:sz w:val="28"/>
                <w:szCs w:val="28"/>
              </w:rPr>
            </w:pPr>
            <w:r w:rsidRPr="00E17A95">
              <w:rPr>
                <w:rFonts w:asciiTheme="minorHAnsi" w:hAnsiTheme="minorHAnsi"/>
                <w:kern w:val="2"/>
                <w:sz w:val="28"/>
                <w:szCs w:val="28"/>
              </w:rPr>
              <w:t>4</w:t>
            </w:r>
          </w:p>
        </w:tc>
        <w:tc>
          <w:tcPr>
            <w:tcW w:w="1626" w:type="dxa"/>
            <w:shd w:val="clear" w:color="auto" w:fill="FFFFFF"/>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5</w:t>
            </w:r>
          </w:p>
        </w:tc>
        <w:tc>
          <w:tcPr>
            <w:tcW w:w="2662" w:type="dxa"/>
            <w:shd w:val="clear" w:color="auto" w:fill="FFFFFF"/>
          </w:tcPr>
          <w:p w:rsidR="002212A7" w:rsidRPr="00E17A95" w:rsidRDefault="001C55BC" w:rsidP="0065673F">
            <w:pPr>
              <w:jc w:val="center"/>
              <w:rPr>
                <w:rFonts w:asciiTheme="minorHAnsi" w:hAnsiTheme="minorHAnsi"/>
                <w:kern w:val="2"/>
                <w:sz w:val="28"/>
                <w:szCs w:val="28"/>
              </w:rPr>
            </w:pPr>
            <w:r w:rsidRPr="00E17A95">
              <w:rPr>
                <w:rFonts w:asciiTheme="minorHAnsi" w:hAnsiTheme="minorHAnsi"/>
                <w:kern w:val="2"/>
                <w:sz w:val="28"/>
                <w:szCs w:val="28"/>
              </w:rPr>
              <w:t>25</w:t>
            </w:r>
          </w:p>
        </w:tc>
      </w:tr>
      <w:tr w:rsidR="002212A7" w:rsidRPr="00A16C7A" w:rsidTr="008E073F">
        <w:trPr>
          <w:gridAfter w:val="1"/>
          <w:wAfter w:w="97" w:type="dxa"/>
          <w:trHeight w:val="207"/>
          <w:tblCellSpacing w:w="20" w:type="dxa"/>
          <w:jc w:val="center"/>
        </w:trPr>
        <w:tc>
          <w:tcPr>
            <w:tcW w:w="1355" w:type="dxa"/>
            <w:shd w:val="clear" w:color="auto" w:fill="FFFFFF"/>
          </w:tcPr>
          <w:p w:rsidR="002212A7" w:rsidRPr="00E17A95" w:rsidRDefault="002212A7" w:rsidP="0065673F">
            <w:pPr>
              <w:jc w:val="center"/>
              <w:rPr>
                <w:rFonts w:asciiTheme="minorHAnsi" w:hAnsiTheme="minorHAnsi"/>
                <w:bCs/>
                <w:kern w:val="2"/>
                <w:sz w:val="28"/>
                <w:szCs w:val="28"/>
              </w:rPr>
            </w:pPr>
            <w:r w:rsidRPr="00E17A95">
              <w:rPr>
                <w:rFonts w:asciiTheme="minorHAnsi" w:hAnsiTheme="minorHAnsi"/>
                <w:bCs/>
                <w:kern w:val="2"/>
                <w:sz w:val="28"/>
                <w:szCs w:val="28"/>
              </w:rPr>
              <w:t xml:space="preserve">60-64 </w:t>
            </w:r>
          </w:p>
        </w:tc>
        <w:tc>
          <w:tcPr>
            <w:tcW w:w="1108" w:type="dxa"/>
            <w:shd w:val="clear" w:color="auto" w:fill="FFFFFF"/>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18</w:t>
            </w:r>
          </w:p>
        </w:tc>
        <w:tc>
          <w:tcPr>
            <w:tcW w:w="1231" w:type="dxa"/>
            <w:shd w:val="clear" w:color="auto" w:fill="FFFFFF"/>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1</w:t>
            </w:r>
          </w:p>
        </w:tc>
        <w:tc>
          <w:tcPr>
            <w:tcW w:w="1225" w:type="dxa"/>
            <w:shd w:val="clear" w:color="auto" w:fill="FFFFFF"/>
          </w:tcPr>
          <w:p w:rsidR="002212A7" w:rsidRPr="00E17A95" w:rsidRDefault="00084577" w:rsidP="0065673F">
            <w:pPr>
              <w:jc w:val="center"/>
              <w:rPr>
                <w:rFonts w:asciiTheme="minorHAnsi" w:hAnsiTheme="minorHAnsi"/>
                <w:kern w:val="2"/>
                <w:sz w:val="28"/>
                <w:szCs w:val="28"/>
              </w:rPr>
            </w:pPr>
            <w:r w:rsidRPr="00E17A95">
              <w:rPr>
                <w:rFonts w:asciiTheme="minorHAnsi" w:hAnsiTheme="minorHAnsi"/>
                <w:kern w:val="2"/>
                <w:sz w:val="28"/>
                <w:szCs w:val="28"/>
              </w:rPr>
              <w:t>2</w:t>
            </w:r>
          </w:p>
        </w:tc>
        <w:tc>
          <w:tcPr>
            <w:tcW w:w="1626" w:type="dxa"/>
            <w:shd w:val="clear" w:color="auto" w:fill="FFFFFF"/>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5</w:t>
            </w:r>
          </w:p>
        </w:tc>
        <w:tc>
          <w:tcPr>
            <w:tcW w:w="2662" w:type="dxa"/>
            <w:shd w:val="clear" w:color="auto" w:fill="FFFFFF"/>
          </w:tcPr>
          <w:p w:rsidR="002212A7" w:rsidRPr="00E17A95" w:rsidRDefault="001C55BC" w:rsidP="0065673F">
            <w:pPr>
              <w:jc w:val="center"/>
              <w:rPr>
                <w:rFonts w:asciiTheme="minorHAnsi" w:hAnsiTheme="minorHAnsi"/>
                <w:kern w:val="2"/>
                <w:sz w:val="28"/>
                <w:szCs w:val="28"/>
              </w:rPr>
            </w:pPr>
            <w:r w:rsidRPr="00E17A95">
              <w:rPr>
                <w:rFonts w:asciiTheme="minorHAnsi" w:hAnsiTheme="minorHAnsi"/>
                <w:kern w:val="2"/>
                <w:sz w:val="28"/>
                <w:szCs w:val="28"/>
              </w:rPr>
              <w:t>11</w:t>
            </w:r>
          </w:p>
        </w:tc>
      </w:tr>
      <w:tr w:rsidR="002212A7" w:rsidRPr="00A16C7A" w:rsidTr="008E073F">
        <w:trPr>
          <w:gridAfter w:val="1"/>
          <w:wAfter w:w="97" w:type="dxa"/>
          <w:trHeight w:val="353"/>
          <w:tblCellSpacing w:w="20" w:type="dxa"/>
          <w:jc w:val="center"/>
        </w:trPr>
        <w:tc>
          <w:tcPr>
            <w:tcW w:w="1355" w:type="dxa"/>
            <w:shd w:val="clear" w:color="auto" w:fill="D6E3BC" w:themeFill="accent3" w:themeFillTint="66"/>
          </w:tcPr>
          <w:p w:rsidR="002212A7" w:rsidRPr="00E17A95" w:rsidRDefault="002212A7" w:rsidP="0065673F">
            <w:pPr>
              <w:jc w:val="center"/>
              <w:rPr>
                <w:rFonts w:asciiTheme="minorHAnsi" w:hAnsiTheme="minorHAnsi"/>
                <w:bCs/>
                <w:kern w:val="2"/>
                <w:sz w:val="28"/>
                <w:szCs w:val="28"/>
              </w:rPr>
            </w:pPr>
            <w:r w:rsidRPr="00E17A95">
              <w:rPr>
                <w:rFonts w:asciiTheme="minorHAnsi" w:hAnsiTheme="minorHAnsi"/>
                <w:bCs/>
                <w:kern w:val="2"/>
                <w:sz w:val="28"/>
                <w:szCs w:val="28"/>
              </w:rPr>
              <w:t>Ogółem</w:t>
            </w:r>
          </w:p>
        </w:tc>
        <w:tc>
          <w:tcPr>
            <w:tcW w:w="1108" w:type="dxa"/>
            <w:shd w:val="clear" w:color="auto" w:fill="D6E3BC" w:themeFill="accent3" w:themeFillTint="66"/>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496</w:t>
            </w:r>
          </w:p>
        </w:tc>
        <w:tc>
          <w:tcPr>
            <w:tcW w:w="1231" w:type="dxa"/>
            <w:shd w:val="clear" w:color="auto" w:fill="D6E3BC" w:themeFill="accent3" w:themeFillTint="66"/>
          </w:tcPr>
          <w:p w:rsidR="002212A7" w:rsidRPr="00E17A95" w:rsidRDefault="005B52E3" w:rsidP="0065673F">
            <w:pPr>
              <w:jc w:val="center"/>
              <w:rPr>
                <w:rFonts w:asciiTheme="minorHAnsi" w:hAnsiTheme="minorHAnsi"/>
                <w:kern w:val="2"/>
                <w:sz w:val="28"/>
                <w:szCs w:val="28"/>
              </w:rPr>
            </w:pPr>
            <w:r w:rsidRPr="00E17A95">
              <w:rPr>
                <w:rFonts w:asciiTheme="minorHAnsi" w:hAnsiTheme="minorHAnsi"/>
                <w:kern w:val="2"/>
                <w:sz w:val="28"/>
                <w:szCs w:val="28"/>
              </w:rPr>
              <w:t>235</w:t>
            </w:r>
          </w:p>
        </w:tc>
        <w:tc>
          <w:tcPr>
            <w:tcW w:w="1225" w:type="dxa"/>
            <w:shd w:val="clear" w:color="auto" w:fill="D6E3BC" w:themeFill="accent3" w:themeFillTint="66"/>
          </w:tcPr>
          <w:p w:rsidR="002212A7" w:rsidRPr="00E17A95" w:rsidRDefault="00084577" w:rsidP="00D34AFC">
            <w:pPr>
              <w:jc w:val="center"/>
              <w:rPr>
                <w:rFonts w:asciiTheme="minorHAnsi" w:hAnsiTheme="minorHAnsi"/>
                <w:kern w:val="2"/>
                <w:sz w:val="28"/>
                <w:szCs w:val="28"/>
              </w:rPr>
            </w:pPr>
            <w:r w:rsidRPr="00E17A95">
              <w:rPr>
                <w:rFonts w:asciiTheme="minorHAnsi" w:hAnsiTheme="minorHAnsi"/>
                <w:kern w:val="2"/>
                <w:sz w:val="28"/>
                <w:szCs w:val="28"/>
              </w:rPr>
              <w:t>107</w:t>
            </w:r>
          </w:p>
        </w:tc>
        <w:tc>
          <w:tcPr>
            <w:tcW w:w="1626" w:type="dxa"/>
            <w:shd w:val="clear" w:color="auto" w:fill="D6E3BC" w:themeFill="accent3" w:themeFillTint="66"/>
          </w:tcPr>
          <w:p w:rsidR="002212A7" w:rsidRPr="00E17A95" w:rsidRDefault="001C55BC" w:rsidP="0065673F">
            <w:pPr>
              <w:jc w:val="center"/>
              <w:rPr>
                <w:rFonts w:asciiTheme="minorHAnsi" w:hAnsiTheme="minorHAnsi"/>
                <w:kern w:val="2"/>
                <w:sz w:val="28"/>
                <w:szCs w:val="28"/>
              </w:rPr>
            </w:pPr>
            <w:r w:rsidRPr="00E17A95">
              <w:rPr>
                <w:rFonts w:asciiTheme="minorHAnsi" w:hAnsiTheme="minorHAnsi"/>
                <w:kern w:val="2"/>
                <w:sz w:val="28"/>
                <w:szCs w:val="28"/>
              </w:rPr>
              <w:t>92</w:t>
            </w:r>
          </w:p>
        </w:tc>
        <w:tc>
          <w:tcPr>
            <w:tcW w:w="2662" w:type="dxa"/>
            <w:shd w:val="clear" w:color="auto" w:fill="D6E3BC" w:themeFill="accent3" w:themeFillTint="66"/>
          </w:tcPr>
          <w:p w:rsidR="002212A7" w:rsidRPr="00E17A95" w:rsidRDefault="001C55BC" w:rsidP="0065673F">
            <w:pPr>
              <w:jc w:val="center"/>
              <w:rPr>
                <w:rFonts w:asciiTheme="minorHAnsi" w:hAnsiTheme="minorHAnsi"/>
                <w:kern w:val="2"/>
                <w:sz w:val="28"/>
                <w:szCs w:val="28"/>
              </w:rPr>
            </w:pPr>
            <w:r w:rsidRPr="00E17A95">
              <w:rPr>
                <w:rFonts w:asciiTheme="minorHAnsi" w:hAnsiTheme="minorHAnsi"/>
                <w:kern w:val="2"/>
                <w:sz w:val="28"/>
                <w:szCs w:val="28"/>
              </w:rPr>
              <w:t>297</w:t>
            </w:r>
          </w:p>
        </w:tc>
      </w:tr>
    </w:tbl>
    <w:p w:rsidR="002212A7" w:rsidRPr="005351DE" w:rsidRDefault="00F7169F" w:rsidP="00404420">
      <w:pPr>
        <w:pStyle w:val="Tekstpodstawowy"/>
        <w:spacing w:after="0"/>
        <w:jc w:val="both"/>
        <w:rPr>
          <w:rFonts w:asciiTheme="minorHAnsi" w:hAnsiTheme="minorHAnsi"/>
          <w:sz w:val="28"/>
          <w:szCs w:val="28"/>
        </w:rPr>
      </w:pPr>
      <w:r w:rsidRPr="005351DE">
        <w:rPr>
          <w:rFonts w:asciiTheme="minorHAnsi" w:hAnsiTheme="minorHAnsi"/>
          <w:sz w:val="28"/>
          <w:szCs w:val="28"/>
        </w:rPr>
        <w:lastRenderedPageBreak/>
        <w:t>N</w:t>
      </w:r>
      <w:r w:rsidR="002212A7" w:rsidRPr="005351DE">
        <w:rPr>
          <w:rFonts w:asciiTheme="minorHAnsi" w:hAnsiTheme="minorHAnsi"/>
          <w:sz w:val="28"/>
          <w:szCs w:val="28"/>
        </w:rPr>
        <w:t>ajliczniejszą grupę wiekową stanowią oso</w:t>
      </w:r>
      <w:r w:rsidR="00695ED2" w:rsidRPr="005351DE">
        <w:rPr>
          <w:rFonts w:asciiTheme="minorHAnsi" w:hAnsiTheme="minorHAnsi"/>
          <w:sz w:val="28"/>
          <w:szCs w:val="28"/>
        </w:rPr>
        <w:t>by w wiek</w:t>
      </w:r>
      <w:r w:rsidR="00292683" w:rsidRPr="005351DE">
        <w:rPr>
          <w:rFonts w:asciiTheme="minorHAnsi" w:hAnsiTheme="minorHAnsi"/>
          <w:sz w:val="28"/>
          <w:szCs w:val="28"/>
        </w:rPr>
        <w:t xml:space="preserve">u od </w:t>
      </w:r>
      <w:r w:rsidR="00FA3BD2" w:rsidRPr="005351DE">
        <w:rPr>
          <w:rFonts w:asciiTheme="minorHAnsi" w:hAnsiTheme="minorHAnsi"/>
          <w:sz w:val="28"/>
          <w:szCs w:val="28"/>
        </w:rPr>
        <w:t xml:space="preserve">25 do 34 </w:t>
      </w:r>
      <w:r w:rsidR="00695ED2" w:rsidRPr="005351DE">
        <w:rPr>
          <w:rFonts w:asciiTheme="minorHAnsi" w:hAnsiTheme="minorHAnsi"/>
          <w:sz w:val="28"/>
          <w:szCs w:val="28"/>
        </w:rPr>
        <w:t>lat (</w:t>
      </w:r>
      <w:r w:rsidR="00466A47" w:rsidRPr="005351DE">
        <w:rPr>
          <w:rFonts w:asciiTheme="minorHAnsi" w:hAnsiTheme="minorHAnsi"/>
          <w:sz w:val="28"/>
          <w:szCs w:val="28"/>
        </w:rPr>
        <w:t>31</w:t>
      </w:r>
      <w:r w:rsidR="00292683" w:rsidRPr="005351DE">
        <w:rPr>
          <w:rFonts w:asciiTheme="minorHAnsi" w:hAnsiTheme="minorHAnsi"/>
          <w:sz w:val="28"/>
          <w:szCs w:val="28"/>
        </w:rPr>
        <w:t xml:space="preserve">%) oraz od </w:t>
      </w:r>
      <w:r w:rsidR="00FA3BD2" w:rsidRPr="005351DE">
        <w:rPr>
          <w:rFonts w:asciiTheme="minorHAnsi" w:hAnsiTheme="minorHAnsi"/>
          <w:sz w:val="28"/>
          <w:szCs w:val="28"/>
        </w:rPr>
        <w:t>18-24 lat (</w:t>
      </w:r>
      <w:r w:rsidR="005351DE" w:rsidRPr="005351DE">
        <w:rPr>
          <w:rFonts w:asciiTheme="minorHAnsi" w:hAnsiTheme="minorHAnsi"/>
          <w:sz w:val="28"/>
          <w:szCs w:val="28"/>
        </w:rPr>
        <w:t>26</w:t>
      </w:r>
      <w:r w:rsidR="002212A7" w:rsidRPr="005351DE">
        <w:rPr>
          <w:rFonts w:asciiTheme="minorHAnsi" w:hAnsiTheme="minorHAnsi"/>
          <w:sz w:val="28"/>
          <w:szCs w:val="28"/>
        </w:rPr>
        <w:t>%). Najmniej jest osób</w:t>
      </w:r>
      <w:r w:rsidR="00D73999" w:rsidRPr="005351DE">
        <w:rPr>
          <w:rFonts w:asciiTheme="minorHAnsi" w:hAnsiTheme="minorHAnsi"/>
          <w:sz w:val="28"/>
          <w:szCs w:val="28"/>
        </w:rPr>
        <w:t xml:space="preserve"> starszych od 55</w:t>
      </w:r>
      <w:r w:rsidR="005351DE" w:rsidRPr="005351DE">
        <w:rPr>
          <w:rFonts w:asciiTheme="minorHAnsi" w:hAnsiTheme="minorHAnsi"/>
          <w:sz w:val="28"/>
          <w:szCs w:val="28"/>
        </w:rPr>
        <w:t xml:space="preserve"> do 64 lat – 10,5</w:t>
      </w:r>
      <w:r w:rsidR="002212A7" w:rsidRPr="005351DE">
        <w:rPr>
          <w:rFonts w:asciiTheme="minorHAnsi" w:hAnsiTheme="minorHAnsi"/>
          <w:sz w:val="28"/>
          <w:szCs w:val="28"/>
        </w:rPr>
        <w:t>%.</w:t>
      </w:r>
    </w:p>
    <w:p w:rsidR="002212A7" w:rsidRPr="00C039F3" w:rsidRDefault="00052DAB" w:rsidP="00CD5A5F">
      <w:pPr>
        <w:ind w:firstLine="708"/>
        <w:jc w:val="both"/>
        <w:rPr>
          <w:rFonts w:asciiTheme="minorHAnsi" w:hAnsiTheme="minorHAnsi"/>
          <w:kern w:val="2"/>
          <w:sz w:val="28"/>
          <w:szCs w:val="28"/>
        </w:rPr>
      </w:pPr>
      <w:r w:rsidRPr="00C039F3">
        <w:rPr>
          <w:rFonts w:asciiTheme="minorHAnsi" w:hAnsiTheme="minorHAnsi"/>
          <w:kern w:val="2"/>
          <w:sz w:val="28"/>
          <w:szCs w:val="28"/>
        </w:rPr>
        <w:t xml:space="preserve">Na koniec </w:t>
      </w:r>
      <w:r w:rsidR="005351DE" w:rsidRPr="00C039F3">
        <w:rPr>
          <w:rFonts w:asciiTheme="minorHAnsi" w:hAnsiTheme="minorHAnsi"/>
          <w:kern w:val="2"/>
          <w:sz w:val="28"/>
          <w:szCs w:val="28"/>
        </w:rPr>
        <w:t xml:space="preserve">maja 2014 </w:t>
      </w:r>
      <w:r w:rsidRPr="00C039F3">
        <w:rPr>
          <w:rFonts w:asciiTheme="minorHAnsi" w:hAnsiTheme="minorHAnsi"/>
          <w:kern w:val="2"/>
          <w:sz w:val="28"/>
          <w:szCs w:val="28"/>
        </w:rPr>
        <w:t xml:space="preserve">roku w gminie </w:t>
      </w:r>
      <w:r w:rsidR="005351DE" w:rsidRPr="00C039F3">
        <w:rPr>
          <w:rFonts w:asciiTheme="minorHAnsi" w:hAnsiTheme="minorHAnsi"/>
          <w:kern w:val="2"/>
          <w:sz w:val="28"/>
          <w:szCs w:val="28"/>
        </w:rPr>
        <w:t xml:space="preserve">Wohyń </w:t>
      </w:r>
      <w:r w:rsidR="00C039F3" w:rsidRPr="00C039F3">
        <w:rPr>
          <w:rFonts w:asciiTheme="minorHAnsi" w:hAnsiTheme="minorHAnsi"/>
          <w:kern w:val="2"/>
          <w:sz w:val="28"/>
          <w:szCs w:val="28"/>
        </w:rPr>
        <w:t>297 osób</w:t>
      </w:r>
      <w:r w:rsidRPr="00C039F3">
        <w:rPr>
          <w:rFonts w:asciiTheme="minorHAnsi" w:hAnsiTheme="minorHAnsi"/>
          <w:kern w:val="2"/>
          <w:sz w:val="28"/>
          <w:szCs w:val="28"/>
        </w:rPr>
        <w:t xml:space="preserve"> (60</w:t>
      </w:r>
      <w:r w:rsidR="002212A7" w:rsidRPr="00C039F3">
        <w:rPr>
          <w:rFonts w:asciiTheme="minorHAnsi" w:hAnsiTheme="minorHAnsi"/>
          <w:kern w:val="2"/>
          <w:sz w:val="28"/>
          <w:szCs w:val="28"/>
        </w:rPr>
        <w:t>%) pozostaje bez pracy powyżej 12 miesięcy.</w:t>
      </w:r>
    </w:p>
    <w:p w:rsidR="00F7169F" w:rsidRDefault="00F7169F" w:rsidP="00052DAB">
      <w:pPr>
        <w:jc w:val="both"/>
        <w:rPr>
          <w:rFonts w:asciiTheme="minorHAnsi" w:hAnsiTheme="minorHAnsi"/>
          <w:color w:val="FF0000"/>
          <w:kern w:val="2"/>
          <w:sz w:val="28"/>
          <w:szCs w:val="28"/>
        </w:rPr>
      </w:pPr>
    </w:p>
    <w:p w:rsidR="000C0F30" w:rsidRPr="00A16C7A" w:rsidRDefault="000C0F30" w:rsidP="00052DAB">
      <w:pPr>
        <w:jc w:val="both"/>
        <w:rPr>
          <w:rFonts w:asciiTheme="minorHAnsi" w:hAnsiTheme="minorHAnsi"/>
          <w:color w:val="FF0000"/>
          <w:kern w:val="2"/>
          <w:sz w:val="28"/>
          <w:szCs w:val="28"/>
        </w:rPr>
      </w:pPr>
    </w:p>
    <w:p w:rsidR="00052DAB" w:rsidRPr="00AB707E" w:rsidRDefault="002212A7" w:rsidP="00BD132F">
      <w:pPr>
        <w:pStyle w:val="Akapitzlist"/>
        <w:numPr>
          <w:ilvl w:val="0"/>
          <w:numId w:val="6"/>
        </w:numPr>
        <w:outlineLvl w:val="0"/>
        <w:rPr>
          <w:rFonts w:asciiTheme="minorHAnsi" w:hAnsiTheme="minorHAnsi"/>
          <w:b/>
          <w:kern w:val="2"/>
          <w:sz w:val="28"/>
          <w:szCs w:val="28"/>
          <w:u w:val="single"/>
        </w:rPr>
      </w:pPr>
      <w:r w:rsidRPr="00AB707E">
        <w:rPr>
          <w:rFonts w:asciiTheme="minorHAnsi" w:hAnsiTheme="minorHAnsi"/>
          <w:b/>
          <w:kern w:val="2"/>
          <w:sz w:val="28"/>
          <w:szCs w:val="28"/>
          <w:u w:val="single"/>
        </w:rPr>
        <w:t>Bezrobotni według poziomu wykształcenia</w:t>
      </w:r>
      <w:r w:rsidR="0079025D" w:rsidRPr="00AB707E">
        <w:rPr>
          <w:rFonts w:asciiTheme="minorHAnsi" w:hAnsiTheme="minorHAnsi"/>
          <w:b/>
          <w:kern w:val="2"/>
          <w:sz w:val="28"/>
          <w:szCs w:val="28"/>
          <w:u w:val="single"/>
        </w:rPr>
        <w:t xml:space="preserve"> </w:t>
      </w:r>
      <w:r w:rsidR="00052DAB" w:rsidRPr="00AB707E">
        <w:rPr>
          <w:rFonts w:asciiTheme="minorHAnsi" w:hAnsiTheme="minorHAnsi"/>
        </w:rPr>
        <w:t xml:space="preserve">(stan na koniec </w:t>
      </w:r>
      <w:r w:rsidR="00C039F3" w:rsidRPr="00AB707E">
        <w:rPr>
          <w:rFonts w:asciiTheme="minorHAnsi" w:hAnsiTheme="minorHAnsi"/>
        </w:rPr>
        <w:t>maja 2014</w:t>
      </w:r>
      <w:r w:rsidR="00052DAB" w:rsidRPr="00AB707E">
        <w:rPr>
          <w:rFonts w:asciiTheme="minorHAnsi" w:hAnsiTheme="minorHAnsi"/>
        </w:rPr>
        <w:t>r.)</w:t>
      </w:r>
    </w:p>
    <w:p w:rsidR="00C039F3" w:rsidRDefault="00C039F3" w:rsidP="005240FB">
      <w:pPr>
        <w:outlineLvl w:val="0"/>
        <w:rPr>
          <w:rFonts w:asciiTheme="minorHAnsi" w:hAnsiTheme="minorHAnsi"/>
          <w:sz w:val="28"/>
          <w:szCs w:val="28"/>
        </w:rPr>
      </w:pPr>
    </w:p>
    <w:p w:rsidR="005240FB" w:rsidRDefault="005240FB" w:rsidP="005240FB">
      <w:pPr>
        <w:outlineLvl w:val="0"/>
        <w:rPr>
          <w:rFonts w:asciiTheme="minorHAnsi" w:hAnsiTheme="minorHAnsi"/>
          <w:sz w:val="28"/>
          <w:szCs w:val="28"/>
        </w:rPr>
      </w:pPr>
      <w:r>
        <w:rPr>
          <w:rFonts w:asciiTheme="minorHAnsi" w:hAnsiTheme="minorHAnsi"/>
          <w:noProof/>
          <w:sz w:val="28"/>
          <w:szCs w:val="28"/>
        </w:rPr>
        <w:drawing>
          <wp:inline distT="0" distB="0" distL="0" distR="0">
            <wp:extent cx="5653378" cy="3315694"/>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025D" w:rsidRPr="00A16C7A" w:rsidRDefault="0079025D" w:rsidP="0079025D">
      <w:pPr>
        <w:jc w:val="both"/>
        <w:rPr>
          <w:rFonts w:asciiTheme="minorHAnsi" w:hAnsiTheme="minorHAnsi"/>
          <w:color w:val="FF0000"/>
          <w:sz w:val="28"/>
          <w:szCs w:val="28"/>
        </w:rPr>
      </w:pPr>
    </w:p>
    <w:p w:rsidR="002212A7" w:rsidRPr="005C3442" w:rsidRDefault="00F839D1" w:rsidP="0078522C">
      <w:pPr>
        <w:ind w:firstLine="708"/>
        <w:jc w:val="both"/>
        <w:rPr>
          <w:rFonts w:asciiTheme="minorHAnsi" w:hAnsiTheme="minorHAnsi"/>
          <w:sz w:val="28"/>
          <w:szCs w:val="28"/>
        </w:rPr>
      </w:pPr>
      <w:r w:rsidRPr="005C3442">
        <w:rPr>
          <w:rFonts w:asciiTheme="minorHAnsi" w:hAnsiTheme="minorHAnsi"/>
          <w:sz w:val="28"/>
          <w:szCs w:val="28"/>
        </w:rPr>
        <w:t xml:space="preserve">W końcu </w:t>
      </w:r>
      <w:r w:rsidR="0079025D" w:rsidRPr="005C3442">
        <w:rPr>
          <w:rFonts w:asciiTheme="minorHAnsi" w:hAnsiTheme="minorHAnsi"/>
          <w:sz w:val="28"/>
          <w:szCs w:val="28"/>
        </w:rPr>
        <w:t xml:space="preserve">maja 2014 </w:t>
      </w:r>
      <w:r w:rsidR="002212A7" w:rsidRPr="005C3442">
        <w:rPr>
          <w:rFonts w:asciiTheme="minorHAnsi" w:hAnsiTheme="minorHAnsi"/>
          <w:sz w:val="28"/>
          <w:szCs w:val="28"/>
        </w:rPr>
        <w:t xml:space="preserve">roku </w:t>
      </w:r>
      <w:r w:rsidR="00052DAB" w:rsidRPr="005C3442">
        <w:rPr>
          <w:rFonts w:asciiTheme="minorHAnsi" w:hAnsiTheme="minorHAnsi"/>
          <w:sz w:val="28"/>
          <w:szCs w:val="28"/>
        </w:rPr>
        <w:t xml:space="preserve">najliczniejszą </w:t>
      </w:r>
      <w:r w:rsidR="004854BC" w:rsidRPr="005C3442">
        <w:rPr>
          <w:rFonts w:asciiTheme="minorHAnsi" w:hAnsiTheme="minorHAnsi"/>
          <w:sz w:val="28"/>
          <w:szCs w:val="28"/>
        </w:rPr>
        <w:t>grupą b</w:t>
      </w:r>
      <w:r w:rsidR="00BA2AEC" w:rsidRPr="005C3442">
        <w:rPr>
          <w:rFonts w:asciiTheme="minorHAnsi" w:hAnsiTheme="minorHAnsi"/>
          <w:sz w:val="28"/>
          <w:szCs w:val="28"/>
        </w:rPr>
        <w:t>ezrobotnych w gminie</w:t>
      </w:r>
      <w:r w:rsidR="005C3442" w:rsidRPr="005C3442">
        <w:rPr>
          <w:rFonts w:asciiTheme="minorHAnsi" w:hAnsiTheme="minorHAnsi"/>
          <w:sz w:val="28"/>
          <w:szCs w:val="28"/>
        </w:rPr>
        <w:t xml:space="preserve"> Wohyń</w:t>
      </w:r>
      <w:r w:rsidR="002212A7" w:rsidRPr="005C3442">
        <w:rPr>
          <w:rFonts w:asciiTheme="minorHAnsi" w:hAnsiTheme="minorHAnsi"/>
          <w:sz w:val="28"/>
          <w:szCs w:val="28"/>
        </w:rPr>
        <w:t>, stan</w:t>
      </w:r>
      <w:r w:rsidR="00883A32" w:rsidRPr="005C3442">
        <w:rPr>
          <w:rFonts w:asciiTheme="minorHAnsi" w:hAnsiTheme="minorHAnsi"/>
          <w:sz w:val="28"/>
          <w:szCs w:val="28"/>
        </w:rPr>
        <w:t>owili</w:t>
      </w:r>
      <w:r w:rsidR="002212A7" w:rsidRPr="005C3442">
        <w:rPr>
          <w:rFonts w:asciiTheme="minorHAnsi" w:hAnsiTheme="minorHAnsi"/>
          <w:sz w:val="28"/>
          <w:szCs w:val="28"/>
        </w:rPr>
        <w:t xml:space="preserve"> osoby bezrobotne z wykształceniem</w:t>
      </w:r>
      <w:r w:rsidR="0081709C" w:rsidRPr="005C3442">
        <w:rPr>
          <w:rFonts w:asciiTheme="minorHAnsi" w:hAnsiTheme="minorHAnsi"/>
          <w:sz w:val="28"/>
          <w:szCs w:val="28"/>
        </w:rPr>
        <w:t xml:space="preserve"> gimnazjalnym i niższym </w:t>
      </w:r>
      <w:r w:rsidRPr="005C3442">
        <w:rPr>
          <w:rFonts w:asciiTheme="minorHAnsi" w:hAnsiTheme="minorHAnsi"/>
          <w:sz w:val="28"/>
          <w:szCs w:val="28"/>
        </w:rPr>
        <w:t>–</w:t>
      </w:r>
      <w:r w:rsidR="0081709C" w:rsidRPr="005C3442">
        <w:rPr>
          <w:rFonts w:asciiTheme="minorHAnsi" w:hAnsiTheme="minorHAnsi"/>
          <w:sz w:val="28"/>
          <w:szCs w:val="28"/>
        </w:rPr>
        <w:t xml:space="preserve"> </w:t>
      </w:r>
      <w:r w:rsidR="005C3442" w:rsidRPr="005C3442">
        <w:rPr>
          <w:rFonts w:asciiTheme="minorHAnsi" w:hAnsiTheme="minorHAnsi"/>
          <w:sz w:val="28"/>
          <w:szCs w:val="28"/>
        </w:rPr>
        <w:t>34% ogółu, tj. 171 osób w tym 61 kobiet</w:t>
      </w:r>
      <w:r w:rsidR="002212A7" w:rsidRPr="005C3442">
        <w:rPr>
          <w:rFonts w:asciiTheme="minorHAnsi" w:hAnsiTheme="minorHAnsi"/>
          <w:sz w:val="28"/>
          <w:szCs w:val="28"/>
        </w:rPr>
        <w:t xml:space="preserve">. </w:t>
      </w:r>
    </w:p>
    <w:p w:rsidR="002212A7" w:rsidRPr="0083293C" w:rsidRDefault="002212A7" w:rsidP="0065673F">
      <w:pPr>
        <w:jc w:val="both"/>
        <w:rPr>
          <w:rFonts w:asciiTheme="minorHAnsi" w:hAnsiTheme="minorHAnsi"/>
          <w:sz w:val="28"/>
          <w:szCs w:val="28"/>
        </w:rPr>
      </w:pPr>
      <w:r w:rsidRPr="00A16C7A">
        <w:rPr>
          <w:rFonts w:asciiTheme="minorHAnsi" w:hAnsiTheme="minorHAnsi"/>
          <w:color w:val="FF0000"/>
          <w:sz w:val="28"/>
          <w:szCs w:val="28"/>
        </w:rPr>
        <w:tab/>
      </w:r>
      <w:r w:rsidRPr="0083293C">
        <w:rPr>
          <w:rFonts w:asciiTheme="minorHAnsi" w:hAnsiTheme="minorHAnsi"/>
          <w:sz w:val="28"/>
          <w:szCs w:val="28"/>
        </w:rPr>
        <w:t xml:space="preserve">W powiecie radzyńskim jak i również w gminie </w:t>
      </w:r>
      <w:r w:rsidR="0083293C" w:rsidRPr="0083293C">
        <w:rPr>
          <w:rFonts w:asciiTheme="minorHAnsi" w:hAnsiTheme="minorHAnsi"/>
          <w:sz w:val="28"/>
          <w:szCs w:val="28"/>
        </w:rPr>
        <w:t xml:space="preserve">Wohyń </w:t>
      </w:r>
      <w:r w:rsidRPr="0083293C">
        <w:rPr>
          <w:rFonts w:asciiTheme="minorHAnsi" w:hAnsiTheme="minorHAnsi"/>
          <w:sz w:val="28"/>
          <w:szCs w:val="28"/>
        </w:rPr>
        <w:t>ponad połowa bezrobotnych nie posiada średniego wykształcenia</w:t>
      </w:r>
      <w:r w:rsidR="0083293C" w:rsidRPr="0083293C">
        <w:rPr>
          <w:rFonts w:asciiTheme="minorHAnsi" w:hAnsiTheme="minorHAnsi"/>
          <w:sz w:val="28"/>
          <w:szCs w:val="28"/>
        </w:rPr>
        <w:t xml:space="preserve"> (60</w:t>
      </w:r>
      <w:r w:rsidR="003D508F" w:rsidRPr="0083293C">
        <w:rPr>
          <w:rFonts w:asciiTheme="minorHAnsi" w:hAnsiTheme="minorHAnsi"/>
          <w:sz w:val="28"/>
          <w:szCs w:val="28"/>
        </w:rPr>
        <w:t>%)</w:t>
      </w:r>
      <w:r w:rsidRPr="0083293C">
        <w:rPr>
          <w:rFonts w:asciiTheme="minorHAnsi" w:hAnsiTheme="minorHAnsi"/>
          <w:sz w:val="28"/>
          <w:szCs w:val="28"/>
        </w:rPr>
        <w:t>.</w:t>
      </w:r>
    </w:p>
    <w:p w:rsidR="002212A7" w:rsidRPr="00B62AEC" w:rsidRDefault="002212A7" w:rsidP="00987F83">
      <w:pPr>
        <w:jc w:val="both"/>
        <w:rPr>
          <w:rFonts w:asciiTheme="minorHAnsi" w:hAnsiTheme="minorHAnsi"/>
          <w:sz w:val="28"/>
          <w:szCs w:val="28"/>
        </w:rPr>
      </w:pPr>
      <w:r w:rsidRPr="00B62AEC">
        <w:rPr>
          <w:rFonts w:asciiTheme="minorHAnsi" w:hAnsiTheme="minorHAnsi"/>
          <w:sz w:val="28"/>
          <w:szCs w:val="28"/>
        </w:rPr>
        <w:t>W analizowanej gminie udział osób</w:t>
      </w:r>
      <w:r w:rsidR="00DD2DD9" w:rsidRPr="00B62AEC">
        <w:rPr>
          <w:rFonts w:asciiTheme="minorHAnsi" w:hAnsiTheme="minorHAnsi"/>
          <w:sz w:val="28"/>
          <w:szCs w:val="28"/>
        </w:rPr>
        <w:t xml:space="preserve"> z wyższym wykształceniem</w:t>
      </w:r>
      <w:r w:rsidRPr="00B62AEC">
        <w:rPr>
          <w:rFonts w:asciiTheme="minorHAnsi" w:hAnsiTheme="minorHAnsi"/>
          <w:sz w:val="28"/>
          <w:szCs w:val="28"/>
        </w:rPr>
        <w:t xml:space="preserve"> w ogólnej</w:t>
      </w:r>
      <w:r w:rsidR="00F95B5C" w:rsidRPr="00B62AEC">
        <w:rPr>
          <w:rFonts w:asciiTheme="minorHAnsi" w:hAnsiTheme="minorHAnsi"/>
          <w:sz w:val="28"/>
          <w:szCs w:val="28"/>
        </w:rPr>
        <w:t xml:space="preserve"> </w:t>
      </w:r>
      <w:r w:rsidR="00883A32" w:rsidRPr="00B62AEC">
        <w:rPr>
          <w:rFonts w:asciiTheme="minorHAnsi" w:hAnsiTheme="minorHAnsi"/>
          <w:sz w:val="28"/>
          <w:szCs w:val="28"/>
        </w:rPr>
        <w:t xml:space="preserve">liczbie bezrobotnych na koniec </w:t>
      </w:r>
      <w:r w:rsidR="0083293C" w:rsidRPr="00B62AEC">
        <w:rPr>
          <w:rFonts w:asciiTheme="minorHAnsi" w:hAnsiTheme="minorHAnsi"/>
          <w:sz w:val="28"/>
          <w:szCs w:val="28"/>
        </w:rPr>
        <w:t xml:space="preserve">maja 2014 </w:t>
      </w:r>
      <w:r w:rsidR="004854BC" w:rsidRPr="00B62AEC">
        <w:rPr>
          <w:rFonts w:asciiTheme="minorHAnsi" w:hAnsiTheme="minorHAnsi"/>
          <w:sz w:val="28"/>
          <w:szCs w:val="28"/>
        </w:rPr>
        <w:t xml:space="preserve">roku wyniósł </w:t>
      </w:r>
      <w:r w:rsidR="00B62AEC" w:rsidRPr="00B62AEC">
        <w:rPr>
          <w:rFonts w:asciiTheme="minorHAnsi" w:hAnsiTheme="minorHAnsi"/>
          <w:sz w:val="28"/>
          <w:szCs w:val="28"/>
        </w:rPr>
        <w:t>8,5</w:t>
      </w:r>
      <w:r w:rsidRPr="00B62AEC">
        <w:rPr>
          <w:rFonts w:asciiTheme="minorHAnsi" w:hAnsiTheme="minorHAnsi"/>
          <w:sz w:val="28"/>
          <w:szCs w:val="28"/>
        </w:rPr>
        <w:t>%.</w:t>
      </w:r>
    </w:p>
    <w:p w:rsidR="00404420" w:rsidRDefault="00404420" w:rsidP="0065673F">
      <w:pPr>
        <w:outlineLvl w:val="0"/>
        <w:rPr>
          <w:rFonts w:asciiTheme="minorHAnsi" w:hAnsiTheme="minorHAnsi"/>
          <w:b/>
          <w:sz w:val="28"/>
          <w:szCs w:val="28"/>
          <w:u w:val="single"/>
        </w:rPr>
      </w:pPr>
    </w:p>
    <w:p w:rsidR="00404420" w:rsidRDefault="00404420" w:rsidP="0065673F">
      <w:pPr>
        <w:outlineLvl w:val="0"/>
        <w:rPr>
          <w:rFonts w:asciiTheme="minorHAnsi" w:hAnsiTheme="minorHAnsi"/>
          <w:b/>
          <w:sz w:val="28"/>
          <w:szCs w:val="28"/>
          <w:u w:val="single"/>
        </w:rPr>
      </w:pPr>
    </w:p>
    <w:p w:rsidR="00404420" w:rsidRDefault="00404420" w:rsidP="0065673F">
      <w:pPr>
        <w:outlineLvl w:val="0"/>
        <w:rPr>
          <w:rFonts w:asciiTheme="minorHAnsi" w:hAnsiTheme="minorHAnsi"/>
          <w:b/>
          <w:sz w:val="28"/>
          <w:szCs w:val="28"/>
          <w:u w:val="single"/>
        </w:rPr>
      </w:pPr>
    </w:p>
    <w:p w:rsidR="00404420" w:rsidRDefault="00404420" w:rsidP="0065673F">
      <w:pPr>
        <w:outlineLvl w:val="0"/>
        <w:rPr>
          <w:rFonts w:asciiTheme="minorHAnsi" w:hAnsiTheme="minorHAnsi"/>
          <w:b/>
          <w:sz w:val="28"/>
          <w:szCs w:val="28"/>
          <w:u w:val="single"/>
        </w:rPr>
      </w:pPr>
    </w:p>
    <w:p w:rsidR="00404420" w:rsidRDefault="00404420" w:rsidP="0065673F">
      <w:pPr>
        <w:outlineLvl w:val="0"/>
        <w:rPr>
          <w:rFonts w:asciiTheme="minorHAnsi" w:hAnsiTheme="minorHAnsi"/>
          <w:b/>
          <w:sz w:val="28"/>
          <w:szCs w:val="28"/>
          <w:u w:val="single"/>
        </w:rPr>
      </w:pPr>
    </w:p>
    <w:p w:rsidR="00404420" w:rsidRDefault="00404420" w:rsidP="0065673F">
      <w:pPr>
        <w:outlineLvl w:val="0"/>
        <w:rPr>
          <w:rFonts w:asciiTheme="minorHAnsi" w:hAnsiTheme="minorHAnsi"/>
          <w:b/>
          <w:sz w:val="28"/>
          <w:szCs w:val="28"/>
          <w:u w:val="single"/>
        </w:rPr>
      </w:pPr>
    </w:p>
    <w:p w:rsidR="00404420" w:rsidRDefault="00404420" w:rsidP="0065673F">
      <w:pPr>
        <w:outlineLvl w:val="0"/>
        <w:rPr>
          <w:rFonts w:asciiTheme="minorHAnsi" w:hAnsiTheme="minorHAnsi"/>
          <w:b/>
          <w:sz w:val="28"/>
          <w:szCs w:val="28"/>
          <w:u w:val="single"/>
        </w:rPr>
      </w:pPr>
    </w:p>
    <w:p w:rsidR="00404420" w:rsidRDefault="00404420" w:rsidP="0065673F">
      <w:pPr>
        <w:outlineLvl w:val="0"/>
        <w:rPr>
          <w:rFonts w:asciiTheme="minorHAnsi" w:hAnsiTheme="minorHAnsi"/>
          <w:b/>
          <w:sz w:val="28"/>
          <w:szCs w:val="28"/>
          <w:u w:val="single"/>
        </w:rPr>
      </w:pPr>
    </w:p>
    <w:p w:rsidR="00404420" w:rsidRDefault="00404420" w:rsidP="0065673F">
      <w:pPr>
        <w:outlineLvl w:val="0"/>
        <w:rPr>
          <w:rFonts w:asciiTheme="minorHAnsi" w:hAnsiTheme="minorHAnsi"/>
          <w:b/>
          <w:sz w:val="28"/>
          <w:szCs w:val="28"/>
          <w:u w:val="single"/>
        </w:rPr>
      </w:pPr>
    </w:p>
    <w:p w:rsidR="00404420" w:rsidRDefault="00404420" w:rsidP="0065673F">
      <w:pPr>
        <w:outlineLvl w:val="0"/>
        <w:rPr>
          <w:rFonts w:asciiTheme="minorHAnsi" w:hAnsiTheme="minorHAnsi"/>
          <w:b/>
          <w:sz w:val="28"/>
          <w:szCs w:val="28"/>
          <w:u w:val="single"/>
        </w:rPr>
      </w:pPr>
    </w:p>
    <w:p w:rsidR="00404420" w:rsidRDefault="00404420" w:rsidP="0065673F">
      <w:pPr>
        <w:outlineLvl w:val="0"/>
        <w:rPr>
          <w:rFonts w:asciiTheme="minorHAnsi" w:hAnsiTheme="minorHAnsi"/>
          <w:b/>
          <w:sz w:val="28"/>
          <w:szCs w:val="28"/>
          <w:u w:val="single"/>
        </w:rPr>
      </w:pPr>
    </w:p>
    <w:p w:rsidR="00404420" w:rsidRPr="002F69F7" w:rsidRDefault="00404420" w:rsidP="0065673F">
      <w:pPr>
        <w:outlineLvl w:val="0"/>
        <w:rPr>
          <w:rFonts w:asciiTheme="minorHAnsi" w:hAnsiTheme="minorHAnsi"/>
          <w:b/>
          <w:sz w:val="28"/>
          <w:szCs w:val="28"/>
          <w:u w:val="single"/>
        </w:rPr>
      </w:pPr>
    </w:p>
    <w:p w:rsidR="00AD17B5" w:rsidRDefault="002212A7" w:rsidP="00BD132F">
      <w:pPr>
        <w:pStyle w:val="Akapitzlist"/>
        <w:numPr>
          <w:ilvl w:val="0"/>
          <w:numId w:val="6"/>
        </w:numPr>
        <w:outlineLvl w:val="0"/>
        <w:rPr>
          <w:rFonts w:asciiTheme="minorHAnsi" w:hAnsiTheme="minorHAnsi"/>
        </w:rPr>
      </w:pPr>
      <w:r w:rsidRPr="00AB707E">
        <w:rPr>
          <w:rFonts w:asciiTheme="minorHAnsi" w:hAnsiTheme="minorHAnsi"/>
          <w:b/>
          <w:sz w:val="28"/>
          <w:szCs w:val="28"/>
          <w:u w:val="single"/>
        </w:rPr>
        <w:lastRenderedPageBreak/>
        <w:t xml:space="preserve">Bezrobotni będący w szczególnej sytuacji na rynku pracy </w:t>
      </w:r>
      <w:r w:rsidR="00883A32" w:rsidRPr="00AB707E">
        <w:rPr>
          <w:rFonts w:asciiTheme="minorHAnsi" w:hAnsiTheme="minorHAnsi"/>
        </w:rPr>
        <w:t xml:space="preserve">(stan na koniec </w:t>
      </w:r>
      <w:r w:rsidR="00B62AEC" w:rsidRPr="00AB707E">
        <w:rPr>
          <w:rFonts w:asciiTheme="minorHAnsi" w:hAnsiTheme="minorHAnsi"/>
        </w:rPr>
        <w:t xml:space="preserve">maja 2014 </w:t>
      </w:r>
      <w:r w:rsidR="00883A32" w:rsidRPr="00AB707E">
        <w:rPr>
          <w:rFonts w:asciiTheme="minorHAnsi" w:hAnsiTheme="minorHAnsi"/>
        </w:rPr>
        <w:t>r</w:t>
      </w:r>
      <w:r w:rsidR="00F36B29">
        <w:rPr>
          <w:rFonts w:asciiTheme="minorHAnsi" w:hAnsiTheme="minorHAnsi"/>
        </w:rPr>
        <w:t>. sprzed nowelizacji ustawy o promocji zatrudnienia i instytucjach rynku pracy).</w:t>
      </w:r>
    </w:p>
    <w:p w:rsidR="0011018E" w:rsidRPr="0011018E" w:rsidRDefault="0011018E" w:rsidP="0011018E">
      <w:pPr>
        <w:pStyle w:val="Akapitzlist"/>
        <w:outlineLvl w:val="0"/>
        <w:rPr>
          <w:rFonts w:asciiTheme="minorHAnsi" w:hAnsiTheme="minorHAnsi"/>
        </w:rPr>
      </w:pPr>
    </w:p>
    <w:tbl>
      <w:tblPr>
        <w:tblStyle w:val="Tabela-Siatka"/>
        <w:tblW w:w="9712" w:type="dxa"/>
        <w:tblLayout w:type="fixed"/>
        <w:tblLook w:val="0000"/>
      </w:tblPr>
      <w:tblGrid>
        <w:gridCol w:w="6255"/>
        <w:gridCol w:w="1612"/>
        <w:gridCol w:w="1845"/>
      </w:tblGrid>
      <w:tr w:rsidR="00624571" w:rsidRPr="002F69F7" w:rsidTr="00B37222">
        <w:trPr>
          <w:trHeight w:val="399"/>
        </w:trPr>
        <w:tc>
          <w:tcPr>
            <w:tcW w:w="6178" w:type="dxa"/>
            <w:vMerge w:val="restart"/>
            <w:shd w:val="clear" w:color="auto" w:fill="FBD4B4" w:themeFill="accent6" w:themeFillTint="66"/>
            <w:vAlign w:val="center"/>
          </w:tcPr>
          <w:p w:rsidR="00A718A7" w:rsidRDefault="00D12A6F" w:rsidP="00B37222">
            <w:pPr>
              <w:jc w:val="center"/>
              <w:rPr>
                <w:rFonts w:asciiTheme="minorHAnsi" w:hAnsiTheme="minorHAnsi"/>
                <w:bCs/>
                <w:kern w:val="2"/>
                <w:sz w:val="28"/>
                <w:szCs w:val="28"/>
              </w:rPr>
            </w:pPr>
            <w:r w:rsidRPr="002F69F7">
              <w:rPr>
                <w:rFonts w:asciiTheme="minorHAnsi" w:hAnsiTheme="minorHAnsi"/>
                <w:bCs/>
                <w:kern w:val="2"/>
                <w:sz w:val="28"/>
                <w:szCs w:val="28"/>
              </w:rPr>
              <w:t>W</w:t>
            </w:r>
            <w:r w:rsidR="002212A7" w:rsidRPr="002F69F7">
              <w:rPr>
                <w:rFonts w:asciiTheme="minorHAnsi" w:hAnsiTheme="minorHAnsi"/>
                <w:bCs/>
                <w:kern w:val="2"/>
                <w:sz w:val="28"/>
                <w:szCs w:val="28"/>
              </w:rPr>
              <w:t>yszczególnienie</w:t>
            </w:r>
            <w:r w:rsidR="00A718A7">
              <w:rPr>
                <w:rFonts w:asciiTheme="minorHAnsi" w:hAnsiTheme="minorHAnsi"/>
                <w:bCs/>
                <w:kern w:val="2"/>
                <w:sz w:val="28"/>
                <w:szCs w:val="28"/>
              </w:rPr>
              <w:t xml:space="preserve">, </w:t>
            </w:r>
          </w:p>
          <w:p w:rsidR="002212A7" w:rsidRPr="00A718A7" w:rsidRDefault="00A718A7" w:rsidP="00B37222">
            <w:pPr>
              <w:jc w:val="center"/>
              <w:rPr>
                <w:rFonts w:asciiTheme="minorHAnsi" w:hAnsiTheme="minorHAnsi"/>
                <w:bCs/>
                <w:kern w:val="2"/>
                <w:sz w:val="24"/>
                <w:szCs w:val="24"/>
              </w:rPr>
            </w:pPr>
            <w:proofErr w:type="gramStart"/>
            <w:r w:rsidRPr="00A718A7">
              <w:rPr>
                <w:rFonts w:asciiTheme="minorHAnsi" w:hAnsiTheme="minorHAnsi"/>
                <w:bCs/>
                <w:kern w:val="2"/>
                <w:sz w:val="24"/>
                <w:szCs w:val="24"/>
              </w:rPr>
              <w:t>osoby</w:t>
            </w:r>
            <w:proofErr w:type="gramEnd"/>
            <w:r w:rsidRPr="00A718A7">
              <w:rPr>
                <w:rFonts w:asciiTheme="minorHAnsi" w:hAnsiTheme="minorHAnsi"/>
                <w:bCs/>
                <w:kern w:val="2"/>
                <w:sz w:val="24"/>
                <w:szCs w:val="24"/>
              </w:rPr>
              <w:t xml:space="preserve"> z art. 49 ustawy o promocji zatrudnienia i instytucjach rynku pracy</w:t>
            </w:r>
          </w:p>
        </w:tc>
        <w:tc>
          <w:tcPr>
            <w:tcW w:w="3414" w:type="dxa"/>
            <w:gridSpan w:val="2"/>
            <w:shd w:val="clear" w:color="auto" w:fill="FBD4B4" w:themeFill="accent6" w:themeFillTint="66"/>
            <w:vAlign w:val="center"/>
          </w:tcPr>
          <w:p w:rsidR="002212A7" w:rsidRPr="002F69F7" w:rsidRDefault="002212A7" w:rsidP="00B37222">
            <w:pPr>
              <w:jc w:val="center"/>
              <w:rPr>
                <w:rFonts w:asciiTheme="minorHAnsi" w:hAnsiTheme="minorHAnsi"/>
                <w:bCs/>
                <w:kern w:val="2"/>
                <w:sz w:val="28"/>
                <w:szCs w:val="28"/>
              </w:rPr>
            </w:pPr>
            <w:proofErr w:type="gramStart"/>
            <w:r w:rsidRPr="002F69F7">
              <w:rPr>
                <w:rFonts w:asciiTheme="minorHAnsi" w:hAnsiTheme="minorHAnsi"/>
                <w:bCs/>
                <w:kern w:val="2"/>
                <w:sz w:val="28"/>
                <w:szCs w:val="28"/>
              </w:rPr>
              <w:t>gmina</w:t>
            </w:r>
            <w:proofErr w:type="gramEnd"/>
            <w:r w:rsidRPr="002F69F7">
              <w:rPr>
                <w:rFonts w:asciiTheme="minorHAnsi" w:hAnsiTheme="minorHAnsi"/>
                <w:bCs/>
                <w:kern w:val="2"/>
                <w:sz w:val="28"/>
                <w:szCs w:val="28"/>
              </w:rPr>
              <w:t xml:space="preserve"> </w:t>
            </w:r>
            <w:r w:rsidR="00B62AEC" w:rsidRPr="002F69F7">
              <w:rPr>
                <w:rFonts w:asciiTheme="minorHAnsi" w:hAnsiTheme="minorHAnsi"/>
                <w:bCs/>
                <w:kern w:val="2"/>
                <w:sz w:val="28"/>
                <w:szCs w:val="28"/>
              </w:rPr>
              <w:t>Wohyń</w:t>
            </w:r>
          </w:p>
        </w:tc>
      </w:tr>
      <w:tr w:rsidR="00624571" w:rsidRPr="002F69F7" w:rsidTr="00B37222">
        <w:trPr>
          <w:trHeight w:val="390"/>
        </w:trPr>
        <w:tc>
          <w:tcPr>
            <w:tcW w:w="6178" w:type="dxa"/>
            <w:vMerge/>
            <w:shd w:val="clear" w:color="auto" w:fill="FBD4B4" w:themeFill="accent6" w:themeFillTint="66"/>
            <w:vAlign w:val="center"/>
          </w:tcPr>
          <w:p w:rsidR="002212A7" w:rsidRPr="002F69F7" w:rsidRDefault="002212A7" w:rsidP="00B37222">
            <w:pPr>
              <w:jc w:val="center"/>
              <w:rPr>
                <w:rFonts w:asciiTheme="minorHAnsi" w:hAnsiTheme="minorHAnsi"/>
                <w:kern w:val="2"/>
                <w:sz w:val="28"/>
                <w:szCs w:val="28"/>
              </w:rPr>
            </w:pPr>
          </w:p>
        </w:tc>
        <w:tc>
          <w:tcPr>
            <w:tcW w:w="1592" w:type="dxa"/>
            <w:shd w:val="clear" w:color="auto" w:fill="FBD4B4" w:themeFill="accent6" w:themeFillTint="66"/>
            <w:vAlign w:val="center"/>
          </w:tcPr>
          <w:p w:rsidR="002212A7" w:rsidRPr="002F69F7" w:rsidRDefault="0078522C" w:rsidP="00B37222">
            <w:pPr>
              <w:jc w:val="center"/>
              <w:rPr>
                <w:rFonts w:asciiTheme="minorHAnsi" w:hAnsiTheme="minorHAnsi"/>
                <w:bCs/>
                <w:kern w:val="2"/>
                <w:sz w:val="28"/>
                <w:szCs w:val="28"/>
              </w:rPr>
            </w:pPr>
            <w:r w:rsidRPr="002F69F7">
              <w:rPr>
                <w:rFonts w:asciiTheme="minorHAnsi" w:hAnsiTheme="minorHAnsi"/>
                <w:bCs/>
                <w:kern w:val="2"/>
                <w:sz w:val="28"/>
                <w:szCs w:val="28"/>
              </w:rPr>
              <w:t>B</w:t>
            </w:r>
            <w:r w:rsidR="002212A7" w:rsidRPr="002F69F7">
              <w:rPr>
                <w:rFonts w:asciiTheme="minorHAnsi" w:hAnsiTheme="minorHAnsi"/>
                <w:bCs/>
                <w:kern w:val="2"/>
                <w:sz w:val="28"/>
                <w:szCs w:val="28"/>
              </w:rPr>
              <w:t>ezrobotni</w:t>
            </w:r>
            <w:r w:rsidRPr="002F69F7">
              <w:rPr>
                <w:rFonts w:asciiTheme="minorHAnsi" w:hAnsiTheme="minorHAnsi"/>
                <w:bCs/>
                <w:kern w:val="2"/>
                <w:sz w:val="28"/>
                <w:szCs w:val="28"/>
              </w:rPr>
              <w:t xml:space="preserve"> ogółem</w:t>
            </w:r>
          </w:p>
        </w:tc>
        <w:tc>
          <w:tcPr>
            <w:tcW w:w="1782" w:type="dxa"/>
            <w:shd w:val="clear" w:color="auto" w:fill="FBD4B4" w:themeFill="accent6" w:themeFillTint="66"/>
            <w:vAlign w:val="center"/>
          </w:tcPr>
          <w:p w:rsidR="002212A7" w:rsidRPr="002F69F7" w:rsidRDefault="002212A7" w:rsidP="00B37222">
            <w:pPr>
              <w:jc w:val="center"/>
              <w:rPr>
                <w:rFonts w:asciiTheme="minorHAnsi" w:hAnsiTheme="minorHAnsi"/>
                <w:bCs/>
                <w:kern w:val="2"/>
                <w:sz w:val="28"/>
                <w:szCs w:val="28"/>
              </w:rPr>
            </w:pPr>
            <w:proofErr w:type="gramStart"/>
            <w:r w:rsidRPr="002F69F7">
              <w:rPr>
                <w:rFonts w:asciiTheme="minorHAnsi" w:hAnsiTheme="minorHAnsi"/>
                <w:bCs/>
                <w:kern w:val="2"/>
                <w:sz w:val="28"/>
                <w:szCs w:val="28"/>
              </w:rPr>
              <w:t>w</w:t>
            </w:r>
            <w:proofErr w:type="gramEnd"/>
            <w:r w:rsidRPr="002F69F7">
              <w:rPr>
                <w:rFonts w:asciiTheme="minorHAnsi" w:hAnsiTheme="minorHAnsi"/>
                <w:bCs/>
                <w:kern w:val="2"/>
                <w:sz w:val="28"/>
                <w:szCs w:val="28"/>
              </w:rPr>
              <w:t xml:space="preserve"> tym kobiety</w:t>
            </w:r>
          </w:p>
        </w:tc>
      </w:tr>
      <w:tr w:rsidR="00624571" w:rsidRPr="002F69F7" w:rsidTr="00B37222">
        <w:trPr>
          <w:trHeight w:val="247"/>
        </w:trPr>
        <w:tc>
          <w:tcPr>
            <w:tcW w:w="6178" w:type="dxa"/>
          </w:tcPr>
          <w:p w:rsidR="00CB4E4C" w:rsidRPr="002F69F7" w:rsidRDefault="00CB4E4C" w:rsidP="0065673F">
            <w:pPr>
              <w:rPr>
                <w:rFonts w:asciiTheme="minorHAnsi" w:hAnsiTheme="minorHAnsi" w:cs="Tahoma"/>
                <w:sz w:val="28"/>
                <w:szCs w:val="28"/>
              </w:rPr>
            </w:pPr>
            <w:proofErr w:type="gramStart"/>
            <w:r w:rsidRPr="002F69F7">
              <w:rPr>
                <w:rFonts w:asciiTheme="minorHAnsi" w:hAnsiTheme="minorHAnsi" w:cs="Tahoma"/>
                <w:sz w:val="28"/>
                <w:szCs w:val="28"/>
              </w:rPr>
              <w:t>do</w:t>
            </w:r>
            <w:proofErr w:type="gramEnd"/>
            <w:r w:rsidRPr="002F69F7">
              <w:rPr>
                <w:rFonts w:asciiTheme="minorHAnsi" w:hAnsiTheme="minorHAnsi" w:cs="Tahoma"/>
                <w:sz w:val="28"/>
                <w:szCs w:val="28"/>
              </w:rPr>
              <w:t xml:space="preserve"> 25 roku życia</w:t>
            </w:r>
          </w:p>
        </w:tc>
        <w:tc>
          <w:tcPr>
            <w:tcW w:w="1592" w:type="dxa"/>
          </w:tcPr>
          <w:p w:rsidR="00CB4E4C" w:rsidRPr="002F69F7" w:rsidRDefault="00576CA9" w:rsidP="0065673F">
            <w:pPr>
              <w:jc w:val="center"/>
              <w:rPr>
                <w:rFonts w:asciiTheme="minorHAnsi" w:hAnsiTheme="minorHAnsi"/>
                <w:kern w:val="2"/>
                <w:sz w:val="28"/>
                <w:szCs w:val="28"/>
              </w:rPr>
            </w:pPr>
            <w:r w:rsidRPr="002F69F7">
              <w:rPr>
                <w:rFonts w:asciiTheme="minorHAnsi" w:hAnsiTheme="minorHAnsi"/>
                <w:kern w:val="2"/>
                <w:sz w:val="28"/>
                <w:szCs w:val="28"/>
              </w:rPr>
              <w:t>130</w:t>
            </w:r>
          </w:p>
        </w:tc>
        <w:tc>
          <w:tcPr>
            <w:tcW w:w="1782" w:type="dxa"/>
          </w:tcPr>
          <w:p w:rsidR="00CB4E4C" w:rsidRPr="002F69F7" w:rsidRDefault="002F69F7" w:rsidP="0065673F">
            <w:pPr>
              <w:jc w:val="center"/>
              <w:rPr>
                <w:rFonts w:asciiTheme="minorHAnsi" w:hAnsiTheme="minorHAnsi"/>
                <w:kern w:val="2"/>
                <w:sz w:val="28"/>
                <w:szCs w:val="28"/>
              </w:rPr>
            </w:pPr>
            <w:r w:rsidRPr="002F69F7">
              <w:rPr>
                <w:rFonts w:asciiTheme="minorHAnsi" w:hAnsiTheme="minorHAnsi"/>
                <w:kern w:val="2"/>
                <w:sz w:val="28"/>
                <w:szCs w:val="28"/>
              </w:rPr>
              <w:t>59</w:t>
            </w:r>
          </w:p>
        </w:tc>
      </w:tr>
      <w:tr w:rsidR="00624571" w:rsidRPr="002F69F7" w:rsidTr="00B37222">
        <w:trPr>
          <w:trHeight w:val="350"/>
        </w:trPr>
        <w:tc>
          <w:tcPr>
            <w:tcW w:w="6178" w:type="dxa"/>
          </w:tcPr>
          <w:p w:rsidR="00CB4E4C" w:rsidRPr="002F69F7" w:rsidRDefault="00CB4E4C" w:rsidP="0065673F">
            <w:pPr>
              <w:rPr>
                <w:rFonts w:asciiTheme="minorHAnsi" w:hAnsiTheme="minorHAnsi" w:cs="Tahoma"/>
                <w:sz w:val="28"/>
                <w:szCs w:val="28"/>
              </w:rPr>
            </w:pPr>
            <w:proofErr w:type="gramStart"/>
            <w:r w:rsidRPr="002F69F7">
              <w:rPr>
                <w:rFonts w:asciiTheme="minorHAnsi" w:hAnsiTheme="minorHAnsi" w:cs="Tahoma"/>
                <w:sz w:val="28"/>
                <w:szCs w:val="28"/>
              </w:rPr>
              <w:t>długotrwale</w:t>
            </w:r>
            <w:proofErr w:type="gramEnd"/>
            <w:r w:rsidRPr="002F69F7">
              <w:rPr>
                <w:rFonts w:asciiTheme="minorHAnsi" w:hAnsiTheme="minorHAnsi" w:cs="Tahoma"/>
                <w:sz w:val="28"/>
                <w:szCs w:val="28"/>
              </w:rPr>
              <w:t xml:space="preserve"> bezrobotne</w:t>
            </w:r>
          </w:p>
        </w:tc>
        <w:tc>
          <w:tcPr>
            <w:tcW w:w="1592" w:type="dxa"/>
          </w:tcPr>
          <w:p w:rsidR="00CB4E4C" w:rsidRPr="002F69F7" w:rsidRDefault="00576CA9" w:rsidP="0065673F">
            <w:pPr>
              <w:jc w:val="center"/>
              <w:rPr>
                <w:rFonts w:asciiTheme="minorHAnsi" w:hAnsiTheme="minorHAnsi"/>
                <w:kern w:val="2"/>
                <w:sz w:val="28"/>
                <w:szCs w:val="28"/>
              </w:rPr>
            </w:pPr>
            <w:r w:rsidRPr="002F69F7">
              <w:rPr>
                <w:rFonts w:asciiTheme="minorHAnsi" w:hAnsiTheme="minorHAnsi"/>
                <w:kern w:val="2"/>
                <w:sz w:val="28"/>
                <w:szCs w:val="28"/>
              </w:rPr>
              <w:t>334</w:t>
            </w:r>
          </w:p>
        </w:tc>
        <w:tc>
          <w:tcPr>
            <w:tcW w:w="1782" w:type="dxa"/>
          </w:tcPr>
          <w:p w:rsidR="00CB4E4C" w:rsidRPr="002F69F7" w:rsidRDefault="002F69F7" w:rsidP="0065673F">
            <w:pPr>
              <w:jc w:val="center"/>
              <w:rPr>
                <w:rFonts w:asciiTheme="minorHAnsi" w:hAnsiTheme="minorHAnsi"/>
                <w:kern w:val="2"/>
                <w:sz w:val="28"/>
                <w:szCs w:val="28"/>
              </w:rPr>
            </w:pPr>
            <w:r w:rsidRPr="002F69F7">
              <w:rPr>
                <w:rFonts w:asciiTheme="minorHAnsi" w:hAnsiTheme="minorHAnsi"/>
                <w:kern w:val="2"/>
                <w:sz w:val="28"/>
                <w:szCs w:val="28"/>
              </w:rPr>
              <w:t>165</w:t>
            </w:r>
          </w:p>
        </w:tc>
      </w:tr>
      <w:tr w:rsidR="00624571" w:rsidRPr="002F69F7" w:rsidTr="00B37222">
        <w:trPr>
          <w:trHeight w:val="546"/>
        </w:trPr>
        <w:tc>
          <w:tcPr>
            <w:tcW w:w="6178" w:type="dxa"/>
          </w:tcPr>
          <w:p w:rsidR="00CB4E4C" w:rsidRPr="002F69F7" w:rsidRDefault="00883A32" w:rsidP="0065673F">
            <w:pPr>
              <w:rPr>
                <w:rFonts w:asciiTheme="minorHAnsi" w:hAnsiTheme="minorHAnsi" w:cs="Tahoma"/>
                <w:sz w:val="28"/>
                <w:szCs w:val="28"/>
              </w:rPr>
            </w:pPr>
            <w:proofErr w:type="gramStart"/>
            <w:r w:rsidRPr="002F69F7">
              <w:rPr>
                <w:rFonts w:asciiTheme="minorHAnsi" w:hAnsiTheme="minorHAnsi" w:cs="Tahoma"/>
                <w:sz w:val="28"/>
                <w:szCs w:val="28"/>
              </w:rPr>
              <w:t>k</w:t>
            </w:r>
            <w:r w:rsidR="00CB4E4C" w:rsidRPr="002F69F7">
              <w:rPr>
                <w:rFonts w:asciiTheme="minorHAnsi" w:hAnsiTheme="minorHAnsi" w:cs="Tahoma"/>
                <w:sz w:val="28"/>
                <w:szCs w:val="28"/>
              </w:rPr>
              <w:t>obiety</w:t>
            </w:r>
            <w:proofErr w:type="gramEnd"/>
            <w:r w:rsidR="00CB4E4C" w:rsidRPr="002F69F7">
              <w:rPr>
                <w:rFonts w:asciiTheme="minorHAnsi" w:hAnsiTheme="minorHAnsi" w:cs="Tahoma"/>
                <w:sz w:val="28"/>
                <w:szCs w:val="28"/>
              </w:rPr>
              <w:t>, które nie podjęły zatrudnienia po urodzeniu dziecka</w:t>
            </w:r>
          </w:p>
        </w:tc>
        <w:tc>
          <w:tcPr>
            <w:tcW w:w="1592" w:type="dxa"/>
          </w:tcPr>
          <w:p w:rsidR="00CB4E4C" w:rsidRPr="002F69F7" w:rsidRDefault="00576CA9" w:rsidP="0065673F">
            <w:pPr>
              <w:jc w:val="center"/>
              <w:rPr>
                <w:rFonts w:asciiTheme="minorHAnsi" w:hAnsiTheme="minorHAnsi"/>
                <w:kern w:val="2"/>
                <w:sz w:val="28"/>
                <w:szCs w:val="28"/>
              </w:rPr>
            </w:pPr>
            <w:r w:rsidRPr="002F69F7">
              <w:rPr>
                <w:rFonts w:asciiTheme="minorHAnsi" w:hAnsiTheme="minorHAnsi"/>
                <w:kern w:val="2"/>
                <w:sz w:val="28"/>
                <w:szCs w:val="28"/>
              </w:rPr>
              <w:t>-</w:t>
            </w:r>
          </w:p>
        </w:tc>
        <w:tc>
          <w:tcPr>
            <w:tcW w:w="1782" w:type="dxa"/>
          </w:tcPr>
          <w:p w:rsidR="00CB4E4C" w:rsidRPr="002F69F7" w:rsidRDefault="002F69F7" w:rsidP="0065673F">
            <w:pPr>
              <w:jc w:val="center"/>
              <w:rPr>
                <w:rFonts w:asciiTheme="minorHAnsi" w:hAnsiTheme="minorHAnsi"/>
                <w:kern w:val="2"/>
                <w:sz w:val="28"/>
                <w:szCs w:val="28"/>
              </w:rPr>
            </w:pPr>
            <w:r w:rsidRPr="002F69F7">
              <w:rPr>
                <w:rFonts w:asciiTheme="minorHAnsi" w:hAnsiTheme="minorHAnsi"/>
                <w:kern w:val="2"/>
                <w:sz w:val="28"/>
                <w:szCs w:val="28"/>
              </w:rPr>
              <w:t>79</w:t>
            </w:r>
          </w:p>
        </w:tc>
      </w:tr>
      <w:tr w:rsidR="00624571" w:rsidRPr="002F69F7" w:rsidTr="00B37222">
        <w:trPr>
          <w:trHeight w:val="378"/>
        </w:trPr>
        <w:tc>
          <w:tcPr>
            <w:tcW w:w="6178" w:type="dxa"/>
          </w:tcPr>
          <w:p w:rsidR="00CB4E4C" w:rsidRPr="002F69F7" w:rsidRDefault="00883A32" w:rsidP="0065673F">
            <w:pPr>
              <w:rPr>
                <w:rFonts w:asciiTheme="minorHAnsi" w:hAnsiTheme="minorHAnsi" w:cs="Tahoma"/>
                <w:sz w:val="28"/>
                <w:szCs w:val="28"/>
              </w:rPr>
            </w:pPr>
            <w:proofErr w:type="gramStart"/>
            <w:r w:rsidRPr="002F69F7">
              <w:rPr>
                <w:rFonts w:asciiTheme="minorHAnsi" w:hAnsiTheme="minorHAnsi" w:cs="Tahoma"/>
                <w:sz w:val="28"/>
                <w:szCs w:val="28"/>
              </w:rPr>
              <w:t>p</w:t>
            </w:r>
            <w:r w:rsidR="00CB4E4C" w:rsidRPr="002F69F7">
              <w:rPr>
                <w:rFonts w:asciiTheme="minorHAnsi" w:hAnsiTheme="minorHAnsi" w:cs="Tahoma"/>
                <w:sz w:val="28"/>
                <w:szCs w:val="28"/>
              </w:rPr>
              <w:t>owyżej</w:t>
            </w:r>
            <w:proofErr w:type="gramEnd"/>
            <w:r w:rsidR="00CB4E4C" w:rsidRPr="002F69F7">
              <w:rPr>
                <w:rFonts w:asciiTheme="minorHAnsi" w:hAnsiTheme="minorHAnsi" w:cs="Tahoma"/>
                <w:sz w:val="28"/>
                <w:szCs w:val="28"/>
              </w:rPr>
              <w:t xml:space="preserve"> 50 roku życia</w:t>
            </w:r>
          </w:p>
        </w:tc>
        <w:tc>
          <w:tcPr>
            <w:tcW w:w="1592" w:type="dxa"/>
          </w:tcPr>
          <w:p w:rsidR="00CB4E4C" w:rsidRPr="002F69F7" w:rsidRDefault="00576CA9" w:rsidP="0065673F">
            <w:pPr>
              <w:jc w:val="center"/>
              <w:rPr>
                <w:rFonts w:asciiTheme="minorHAnsi" w:hAnsiTheme="minorHAnsi"/>
                <w:kern w:val="2"/>
                <w:sz w:val="28"/>
                <w:szCs w:val="28"/>
              </w:rPr>
            </w:pPr>
            <w:r w:rsidRPr="002F69F7">
              <w:rPr>
                <w:rFonts w:asciiTheme="minorHAnsi" w:hAnsiTheme="minorHAnsi"/>
                <w:kern w:val="2"/>
                <w:sz w:val="28"/>
                <w:szCs w:val="28"/>
              </w:rPr>
              <w:t>88</w:t>
            </w:r>
          </w:p>
        </w:tc>
        <w:tc>
          <w:tcPr>
            <w:tcW w:w="1782" w:type="dxa"/>
          </w:tcPr>
          <w:p w:rsidR="00CB4E4C" w:rsidRPr="002F69F7" w:rsidRDefault="002F69F7" w:rsidP="0065673F">
            <w:pPr>
              <w:jc w:val="center"/>
              <w:rPr>
                <w:rFonts w:asciiTheme="minorHAnsi" w:hAnsiTheme="minorHAnsi"/>
                <w:kern w:val="2"/>
                <w:sz w:val="28"/>
                <w:szCs w:val="28"/>
              </w:rPr>
            </w:pPr>
            <w:r w:rsidRPr="002F69F7">
              <w:rPr>
                <w:rFonts w:asciiTheme="minorHAnsi" w:hAnsiTheme="minorHAnsi"/>
                <w:kern w:val="2"/>
                <w:sz w:val="28"/>
                <w:szCs w:val="28"/>
              </w:rPr>
              <w:t>30</w:t>
            </w:r>
          </w:p>
        </w:tc>
      </w:tr>
      <w:tr w:rsidR="00624571" w:rsidRPr="002F69F7" w:rsidTr="00B37222">
        <w:trPr>
          <w:trHeight w:val="386"/>
        </w:trPr>
        <w:tc>
          <w:tcPr>
            <w:tcW w:w="6178" w:type="dxa"/>
          </w:tcPr>
          <w:p w:rsidR="00CB4E4C" w:rsidRPr="002F69F7" w:rsidRDefault="00883A32" w:rsidP="0065673F">
            <w:pPr>
              <w:rPr>
                <w:rFonts w:asciiTheme="minorHAnsi" w:hAnsiTheme="minorHAnsi" w:cs="Tahoma"/>
                <w:sz w:val="28"/>
                <w:szCs w:val="28"/>
              </w:rPr>
            </w:pPr>
            <w:proofErr w:type="gramStart"/>
            <w:r w:rsidRPr="002F69F7">
              <w:rPr>
                <w:rFonts w:asciiTheme="minorHAnsi" w:hAnsiTheme="minorHAnsi" w:cs="Tahoma"/>
                <w:sz w:val="28"/>
                <w:szCs w:val="28"/>
              </w:rPr>
              <w:t>b</w:t>
            </w:r>
            <w:r w:rsidR="00CB4E4C" w:rsidRPr="002F69F7">
              <w:rPr>
                <w:rFonts w:asciiTheme="minorHAnsi" w:hAnsiTheme="minorHAnsi" w:cs="Tahoma"/>
                <w:sz w:val="28"/>
                <w:szCs w:val="28"/>
              </w:rPr>
              <w:t>ez</w:t>
            </w:r>
            <w:proofErr w:type="gramEnd"/>
            <w:r w:rsidR="00CB4E4C" w:rsidRPr="002F69F7">
              <w:rPr>
                <w:rFonts w:asciiTheme="minorHAnsi" w:hAnsiTheme="minorHAnsi" w:cs="Tahoma"/>
                <w:sz w:val="28"/>
                <w:szCs w:val="28"/>
              </w:rPr>
              <w:t xml:space="preserve"> kwalifikacji zawodowych</w:t>
            </w:r>
          </w:p>
        </w:tc>
        <w:tc>
          <w:tcPr>
            <w:tcW w:w="1592" w:type="dxa"/>
          </w:tcPr>
          <w:p w:rsidR="00CB4E4C" w:rsidRPr="002F69F7" w:rsidRDefault="00576CA9" w:rsidP="0065673F">
            <w:pPr>
              <w:jc w:val="center"/>
              <w:rPr>
                <w:rFonts w:asciiTheme="minorHAnsi" w:hAnsiTheme="minorHAnsi"/>
                <w:kern w:val="2"/>
                <w:sz w:val="28"/>
                <w:szCs w:val="28"/>
              </w:rPr>
            </w:pPr>
            <w:r w:rsidRPr="002F69F7">
              <w:rPr>
                <w:rFonts w:asciiTheme="minorHAnsi" w:hAnsiTheme="minorHAnsi"/>
                <w:kern w:val="2"/>
                <w:sz w:val="28"/>
                <w:szCs w:val="28"/>
              </w:rPr>
              <w:t>143</w:t>
            </w:r>
          </w:p>
        </w:tc>
        <w:tc>
          <w:tcPr>
            <w:tcW w:w="1782" w:type="dxa"/>
          </w:tcPr>
          <w:p w:rsidR="00CB4E4C" w:rsidRPr="002F69F7" w:rsidRDefault="002F69F7" w:rsidP="0065673F">
            <w:pPr>
              <w:jc w:val="center"/>
              <w:rPr>
                <w:rFonts w:asciiTheme="minorHAnsi" w:hAnsiTheme="minorHAnsi"/>
                <w:kern w:val="2"/>
                <w:sz w:val="28"/>
                <w:szCs w:val="28"/>
              </w:rPr>
            </w:pPr>
            <w:r w:rsidRPr="002F69F7">
              <w:rPr>
                <w:rFonts w:asciiTheme="minorHAnsi" w:hAnsiTheme="minorHAnsi"/>
                <w:kern w:val="2"/>
                <w:sz w:val="28"/>
                <w:szCs w:val="28"/>
              </w:rPr>
              <w:t>70</w:t>
            </w:r>
          </w:p>
        </w:tc>
      </w:tr>
      <w:tr w:rsidR="00624571" w:rsidRPr="002F69F7" w:rsidTr="00B37222">
        <w:trPr>
          <w:trHeight w:val="417"/>
        </w:trPr>
        <w:tc>
          <w:tcPr>
            <w:tcW w:w="6178" w:type="dxa"/>
          </w:tcPr>
          <w:p w:rsidR="00CB4E4C" w:rsidRPr="002F69F7" w:rsidRDefault="00883A32" w:rsidP="0065673F">
            <w:pPr>
              <w:rPr>
                <w:rFonts w:asciiTheme="minorHAnsi" w:hAnsiTheme="minorHAnsi" w:cs="Tahoma"/>
                <w:sz w:val="28"/>
                <w:szCs w:val="28"/>
              </w:rPr>
            </w:pPr>
            <w:proofErr w:type="gramStart"/>
            <w:r w:rsidRPr="002F69F7">
              <w:rPr>
                <w:rFonts w:asciiTheme="minorHAnsi" w:hAnsiTheme="minorHAnsi" w:cs="Tahoma"/>
                <w:sz w:val="28"/>
                <w:szCs w:val="28"/>
              </w:rPr>
              <w:t>b</w:t>
            </w:r>
            <w:r w:rsidR="00CB4E4C" w:rsidRPr="002F69F7">
              <w:rPr>
                <w:rFonts w:asciiTheme="minorHAnsi" w:hAnsiTheme="minorHAnsi" w:cs="Tahoma"/>
                <w:sz w:val="28"/>
                <w:szCs w:val="28"/>
              </w:rPr>
              <w:t>ez</w:t>
            </w:r>
            <w:proofErr w:type="gramEnd"/>
            <w:r w:rsidR="00CB4E4C" w:rsidRPr="002F69F7">
              <w:rPr>
                <w:rFonts w:asciiTheme="minorHAnsi" w:hAnsiTheme="minorHAnsi" w:cs="Tahoma"/>
                <w:sz w:val="28"/>
                <w:szCs w:val="28"/>
              </w:rPr>
              <w:t xml:space="preserve"> doświadczenia zawodowego</w:t>
            </w:r>
          </w:p>
        </w:tc>
        <w:tc>
          <w:tcPr>
            <w:tcW w:w="1592" w:type="dxa"/>
          </w:tcPr>
          <w:p w:rsidR="00CB4E4C" w:rsidRPr="002F69F7" w:rsidRDefault="00576CA9" w:rsidP="0065673F">
            <w:pPr>
              <w:jc w:val="center"/>
              <w:rPr>
                <w:rFonts w:asciiTheme="minorHAnsi" w:hAnsiTheme="minorHAnsi"/>
                <w:kern w:val="2"/>
                <w:sz w:val="28"/>
                <w:szCs w:val="28"/>
              </w:rPr>
            </w:pPr>
            <w:r w:rsidRPr="002F69F7">
              <w:rPr>
                <w:rFonts w:asciiTheme="minorHAnsi" w:hAnsiTheme="minorHAnsi"/>
                <w:kern w:val="2"/>
                <w:sz w:val="28"/>
                <w:szCs w:val="28"/>
              </w:rPr>
              <w:t>224</w:t>
            </w:r>
          </w:p>
        </w:tc>
        <w:tc>
          <w:tcPr>
            <w:tcW w:w="1782" w:type="dxa"/>
          </w:tcPr>
          <w:p w:rsidR="00CB4E4C" w:rsidRPr="002F69F7" w:rsidRDefault="002F69F7" w:rsidP="0065673F">
            <w:pPr>
              <w:jc w:val="center"/>
              <w:rPr>
                <w:rFonts w:asciiTheme="minorHAnsi" w:hAnsiTheme="minorHAnsi"/>
                <w:kern w:val="2"/>
                <w:sz w:val="28"/>
                <w:szCs w:val="28"/>
              </w:rPr>
            </w:pPr>
            <w:r w:rsidRPr="002F69F7">
              <w:rPr>
                <w:rFonts w:asciiTheme="minorHAnsi" w:hAnsiTheme="minorHAnsi"/>
                <w:kern w:val="2"/>
                <w:sz w:val="28"/>
                <w:szCs w:val="28"/>
              </w:rPr>
              <w:t>118</w:t>
            </w:r>
          </w:p>
        </w:tc>
      </w:tr>
      <w:tr w:rsidR="00624571" w:rsidRPr="002F69F7" w:rsidTr="00B37222">
        <w:trPr>
          <w:trHeight w:val="391"/>
        </w:trPr>
        <w:tc>
          <w:tcPr>
            <w:tcW w:w="6178" w:type="dxa"/>
          </w:tcPr>
          <w:p w:rsidR="00CB4E4C" w:rsidRPr="002F69F7" w:rsidRDefault="00883A32" w:rsidP="0065673F">
            <w:pPr>
              <w:rPr>
                <w:rFonts w:asciiTheme="minorHAnsi" w:hAnsiTheme="minorHAnsi" w:cs="Tahoma"/>
                <w:sz w:val="28"/>
                <w:szCs w:val="28"/>
              </w:rPr>
            </w:pPr>
            <w:proofErr w:type="gramStart"/>
            <w:r w:rsidRPr="002F69F7">
              <w:rPr>
                <w:rFonts w:asciiTheme="minorHAnsi" w:hAnsiTheme="minorHAnsi" w:cs="Tahoma"/>
                <w:sz w:val="28"/>
                <w:szCs w:val="28"/>
              </w:rPr>
              <w:t>b</w:t>
            </w:r>
            <w:r w:rsidR="00CB4E4C" w:rsidRPr="002F69F7">
              <w:rPr>
                <w:rFonts w:asciiTheme="minorHAnsi" w:hAnsiTheme="minorHAnsi" w:cs="Tahoma"/>
                <w:sz w:val="28"/>
                <w:szCs w:val="28"/>
              </w:rPr>
              <w:t>ez</w:t>
            </w:r>
            <w:proofErr w:type="gramEnd"/>
            <w:r w:rsidR="00CB4E4C" w:rsidRPr="002F69F7">
              <w:rPr>
                <w:rFonts w:asciiTheme="minorHAnsi" w:hAnsiTheme="minorHAnsi" w:cs="Tahoma"/>
                <w:sz w:val="28"/>
                <w:szCs w:val="28"/>
              </w:rPr>
              <w:t xml:space="preserve"> wykształcenia średniego</w:t>
            </w:r>
          </w:p>
        </w:tc>
        <w:tc>
          <w:tcPr>
            <w:tcW w:w="1592" w:type="dxa"/>
          </w:tcPr>
          <w:p w:rsidR="00CB4E4C" w:rsidRPr="002F69F7" w:rsidRDefault="002F69F7" w:rsidP="0065673F">
            <w:pPr>
              <w:jc w:val="center"/>
              <w:rPr>
                <w:rFonts w:asciiTheme="minorHAnsi" w:hAnsiTheme="minorHAnsi"/>
                <w:kern w:val="2"/>
                <w:sz w:val="28"/>
                <w:szCs w:val="28"/>
              </w:rPr>
            </w:pPr>
            <w:r w:rsidRPr="002F69F7">
              <w:rPr>
                <w:rFonts w:asciiTheme="minorHAnsi" w:hAnsiTheme="minorHAnsi"/>
                <w:kern w:val="2"/>
                <w:sz w:val="28"/>
                <w:szCs w:val="28"/>
              </w:rPr>
              <w:t>297</w:t>
            </w:r>
          </w:p>
        </w:tc>
        <w:tc>
          <w:tcPr>
            <w:tcW w:w="1782" w:type="dxa"/>
          </w:tcPr>
          <w:p w:rsidR="00CB4E4C" w:rsidRPr="002F69F7" w:rsidRDefault="002F69F7" w:rsidP="0065673F">
            <w:pPr>
              <w:jc w:val="center"/>
              <w:rPr>
                <w:rFonts w:asciiTheme="minorHAnsi" w:hAnsiTheme="minorHAnsi"/>
                <w:kern w:val="2"/>
                <w:sz w:val="28"/>
                <w:szCs w:val="28"/>
              </w:rPr>
            </w:pPr>
            <w:r w:rsidRPr="002F69F7">
              <w:rPr>
                <w:rFonts w:asciiTheme="minorHAnsi" w:hAnsiTheme="minorHAnsi"/>
                <w:kern w:val="2"/>
                <w:sz w:val="28"/>
                <w:szCs w:val="28"/>
              </w:rPr>
              <w:t>120</w:t>
            </w:r>
          </w:p>
        </w:tc>
      </w:tr>
      <w:tr w:rsidR="00624571" w:rsidRPr="002F69F7" w:rsidTr="00B37222">
        <w:trPr>
          <w:trHeight w:val="397"/>
        </w:trPr>
        <w:tc>
          <w:tcPr>
            <w:tcW w:w="6178" w:type="dxa"/>
          </w:tcPr>
          <w:p w:rsidR="00CB4E4C" w:rsidRPr="002F69F7" w:rsidRDefault="00883A32" w:rsidP="0065673F">
            <w:pPr>
              <w:rPr>
                <w:rFonts w:asciiTheme="minorHAnsi" w:hAnsiTheme="minorHAnsi" w:cs="Tahoma"/>
                <w:sz w:val="28"/>
                <w:szCs w:val="28"/>
              </w:rPr>
            </w:pPr>
            <w:proofErr w:type="gramStart"/>
            <w:r w:rsidRPr="002F69F7">
              <w:rPr>
                <w:rFonts w:asciiTheme="minorHAnsi" w:hAnsiTheme="minorHAnsi" w:cs="Tahoma"/>
                <w:sz w:val="28"/>
                <w:szCs w:val="28"/>
              </w:rPr>
              <w:t>s</w:t>
            </w:r>
            <w:r w:rsidR="00CB4E4C" w:rsidRPr="002F69F7">
              <w:rPr>
                <w:rFonts w:asciiTheme="minorHAnsi" w:hAnsiTheme="minorHAnsi" w:cs="Tahoma"/>
                <w:sz w:val="28"/>
                <w:szCs w:val="28"/>
              </w:rPr>
              <w:t>amotnie</w:t>
            </w:r>
            <w:proofErr w:type="gramEnd"/>
            <w:r w:rsidR="00CB4E4C" w:rsidRPr="002F69F7">
              <w:rPr>
                <w:rFonts w:asciiTheme="minorHAnsi" w:hAnsiTheme="minorHAnsi" w:cs="Tahoma"/>
                <w:sz w:val="28"/>
                <w:szCs w:val="28"/>
              </w:rPr>
              <w:t xml:space="preserve"> wychowujące</w:t>
            </w:r>
            <w:r w:rsidR="002F69F7">
              <w:rPr>
                <w:rFonts w:asciiTheme="minorHAnsi" w:hAnsiTheme="minorHAnsi" w:cs="Tahoma"/>
                <w:sz w:val="28"/>
                <w:szCs w:val="28"/>
              </w:rPr>
              <w:t>,</w:t>
            </w:r>
            <w:r w:rsidR="00CB4E4C" w:rsidRPr="002F69F7">
              <w:rPr>
                <w:rFonts w:asciiTheme="minorHAnsi" w:hAnsiTheme="minorHAnsi" w:cs="Tahoma"/>
                <w:sz w:val="28"/>
                <w:szCs w:val="28"/>
              </w:rPr>
              <w:t xml:space="preserve"> co najmniej jedno dziecko do 18 roku życia</w:t>
            </w:r>
          </w:p>
        </w:tc>
        <w:tc>
          <w:tcPr>
            <w:tcW w:w="1592" w:type="dxa"/>
          </w:tcPr>
          <w:p w:rsidR="00CB4E4C" w:rsidRPr="002F69F7" w:rsidRDefault="002F69F7" w:rsidP="0065673F">
            <w:pPr>
              <w:jc w:val="center"/>
              <w:rPr>
                <w:rFonts w:asciiTheme="minorHAnsi" w:hAnsiTheme="minorHAnsi"/>
                <w:kern w:val="2"/>
                <w:sz w:val="28"/>
                <w:szCs w:val="28"/>
              </w:rPr>
            </w:pPr>
            <w:r w:rsidRPr="002F69F7">
              <w:rPr>
                <w:rFonts w:asciiTheme="minorHAnsi" w:hAnsiTheme="minorHAnsi"/>
                <w:kern w:val="2"/>
                <w:sz w:val="28"/>
                <w:szCs w:val="28"/>
              </w:rPr>
              <w:t>43</w:t>
            </w:r>
          </w:p>
        </w:tc>
        <w:tc>
          <w:tcPr>
            <w:tcW w:w="1782" w:type="dxa"/>
          </w:tcPr>
          <w:p w:rsidR="00CB4E4C" w:rsidRPr="002F69F7" w:rsidRDefault="002F69F7" w:rsidP="0065673F">
            <w:pPr>
              <w:jc w:val="center"/>
              <w:rPr>
                <w:rFonts w:asciiTheme="minorHAnsi" w:hAnsiTheme="minorHAnsi"/>
                <w:kern w:val="2"/>
                <w:sz w:val="28"/>
                <w:szCs w:val="28"/>
              </w:rPr>
            </w:pPr>
            <w:r w:rsidRPr="002F69F7">
              <w:rPr>
                <w:rFonts w:asciiTheme="minorHAnsi" w:hAnsiTheme="minorHAnsi"/>
                <w:kern w:val="2"/>
                <w:sz w:val="28"/>
                <w:szCs w:val="28"/>
              </w:rPr>
              <w:t>37</w:t>
            </w:r>
          </w:p>
        </w:tc>
      </w:tr>
      <w:tr w:rsidR="00624571" w:rsidRPr="002F69F7" w:rsidTr="00B37222">
        <w:trPr>
          <w:trHeight w:val="389"/>
        </w:trPr>
        <w:tc>
          <w:tcPr>
            <w:tcW w:w="6178" w:type="dxa"/>
          </w:tcPr>
          <w:p w:rsidR="00CB4E4C" w:rsidRPr="002F69F7" w:rsidRDefault="00883A32" w:rsidP="0065673F">
            <w:pPr>
              <w:rPr>
                <w:rFonts w:asciiTheme="minorHAnsi" w:hAnsiTheme="minorHAnsi" w:cs="Tahoma"/>
                <w:sz w:val="28"/>
                <w:szCs w:val="28"/>
              </w:rPr>
            </w:pPr>
            <w:proofErr w:type="gramStart"/>
            <w:r w:rsidRPr="002F69F7">
              <w:rPr>
                <w:rFonts w:asciiTheme="minorHAnsi" w:hAnsiTheme="minorHAnsi" w:cs="Tahoma"/>
                <w:sz w:val="28"/>
                <w:szCs w:val="28"/>
              </w:rPr>
              <w:t>k</w:t>
            </w:r>
            <w:r w:rsidR="00CB4E4C" w:rsidRPr="002F69F7">
              <w:rPr>
                <w:rFonts w:asciiTheme="minorHAnsi" w:hAnsiTheme="minorHAnsi" w:cs="Tahoma"/>
                <w:sz w:val="28"/>
                <w:szCs w:val="28"/>
              </w:rPr>
              <w:t>tóre</w:t>
            </w:r>
            <w:proofErr w:type="gramEnd"/>
            <w:r w:rsidR="00CB4E4C" w:rsidRPr="002F69F7">
              <w:rPr>
                <w:rFonts w:asciiTheme="minorHAnsi" w:hAnsiTheme="minorHAnsi" w:cs="Tahoma"/>
                <w:sz w:val="28"/>
                <w:szCs w:val="28"/>
              </w:rPr>
              <w:t xml:space="preserve"> po odbyciu kary pozbawienia wolności nie podjęły zatrudnienia </w:t>
            </w:r>
          </w:p>
        </w:tc>
        <w:tc>
          <w:tcPr>
            <w:tcW w:w="1592" w:type="dxa"/>
          </w:tcPr>
          <w:p w:rsidR="00CB4E4C" w:rsidRPr="002F69F7" w:rsidRDefault="002F69F7" w:rsidP="0065673F">
            <w:pPr>
              <w:jc w:val="center"/>
              <w:rPr>
                <w:rFonts w:asciiTheme="minorHAnsi" w:hAnsiTheme="minorHAnsi"/>
                <w:kern w:val="2"/>
                <w:sz w:val="28"/>
                <w:szCs w:val="28"/>
              </w:rPr>
            </w:pPr>
            <w:r w:rsidRPr="002F69F7">
              <w:rPr>
                <w:rFonts w:asciiTheme="minorHAnsi" w:hAnsiTheme="minorHAnsi"/>
                <w:kern w:val="2"/>
                <w:sz w:val="28"/>
                <w:szCs w:val="28"/>
              </w:rPr>
              <w:t>12</w:t>
            </w:r>
          </w:p>
        </w:tc>
        <w:tc>
          <w:tcPr>
            <w:tcW w:w="1782" w:type="dxa"/>
          </w:tcPr>
          <w:p w:rsidR="00CB4E4C" w:rsidRPr="002F69F7" w:rsidRDefault="002F69F7" w:rsidP="0065673F">
            <w:pPr>
              <w:jc w:val="center"/>
              <w:rPr>
                <w:rFonts w:asciiTheme="minorHAnsi" w:hAnsiTheme="minorHAnsi"/>
                <w:kern w:val="2"/>
                <w:sz w:val="28"/>
                <w:szCs w:val="28"/>
              </w:rPr>
            </w:pPr>
            <w:r w:rsidRPr="002F69F7">
              <w:rPr>
                <w:rFonts w:asciiTheme="minorHAnsi" w:hAnsiTheme="minorHAnsi"/>
                <w:kern w:val="2"/>
                <w:sz w:val="28"/>
                <w:szCs w:val="28"/>
              </w:rPr>
              <w:t>0</w:t>
            </w:r>
          </w:p>
        </w:tc>
      </w:tr>
      <w:tr w:rsidR="00624571" w:rsidRPr="002F69F7" w:rsidTr="00B37222">
        <w:trPr>
          <w:trHeight w:val="402"/>
        </w:trPr>
        <w:tc>
          <w:tcPr>
            <w:tcW w:w="6178" w:type="dxa"/>
          </w:tcPr>
          <w:p w:rsidR="00CB4E4C" w:rsidRPr="002F69F7" w:rsidRDefault="00883A32" w:rsidP="00883A32">
            <w:pPr>
              <w:tabs>
                <w:tab w:val="left" w:pos="709"/>
              </w:tabs>
              <w:rPr>
                <w:rFonts w:asciiTheme="minorHAnsi" w:hAnsiTheme="minorHAnsi" w:cs="Tahoma"/>
                <w:sz w:val="28"/>
                <w:szCs w:val="28"/>
              </w:rPr>
            </w:pPr>
            <w:proofErr w:type="gramStart"/>
            <w:r w:rsidRPr="002F69F7">
              <w:rPr>
                <w:rFonts w:asciiTheme="minorHAnsi" w:hAnsiTheme="minorHAnsi" w:cs="Tahoma"/>
                <w:sz w:val="28"/>
                <w:szCs w:val="28"/>
              </w:rPr>
              <w:t>n</w:t>
            </w:r>
            <w:r w:rsidR="00CB4E4C" w:rsidRPr="002F69F7">
              <w:rPr>
                <w:rFonts w:asciiTheme="minorHAnsi" w:hAnsiTheme="minorHAnsi" w:cs="Tahoma"/>
                <w:sz w:val="28"/>
                <w:szCs w:val="28"/>
              </w:rPr>
              <w:t>iepełnosprawni</w:t>
            </w:r>
            <w:proofErr w:type="gramEnd"/>
          </w:p>
        </w:tc>
        <w:tc>
          <w:tcPr>
            <w:tcW w:w="1592" w:type="dxa"/>
          </w:tcPr>
          <w:p w:rsidR="00CB4E4C" w:rsidRPr="002F69F7" w:rsidRDefault="002F69F7" w:rsidP="00624571">
            <w:pPr>
              <w:ind w:right="-42"/>
              <w:jc w:val="center"/>
              <w:rPr>
                <w:rFonts w:asciiTheme="minorHAnsi" w:hAnsiTheme="minorHAnsi"/>
                <w:kern w:val="2"/>
                <w:sz w:val="28"/>
                <w:szCs w:val="28"/>
              </w:rPr>
            </w:pPr>
            <w:r w:rsidRPr="002F69F7">
              <w:rPr>
                <w:rFonts w:asciiTheme="minorHAnsi" w:hAnsiTheme="minorHAnsi"/>
                <w:kern w:val="2"/>
                <w:sz w:val="28"/>
                <w:szCs w:val="28"/>
              </w:rPr>
              <w:t>8</w:t>
            </w:r>
          </w:p>
        </w:tc>
        <w:tc>
          <w:tcPr>
            <w:tcW w:w="1782" w:type="dxa"/>
          </w:tcPr>
          <w:p w:rsidR="00CB4E4C" w:rsidRPr="002F69F7" w:rsidRDefault="002F69F7" w:rsidP="0065673F">
            <w:pPr>
              <w:jc w:val="center"/>
              <w:rPr>
                <w:rFonts w:asciiTheme="minorHAnsi" w:hAnsiTheme="minorHAnsi"/>
                <w:kern w:val="2"/>
                <w:sz w:val="28"/>
                <w:szCs w:val="28"/>
              </w:rPr>
            </w:pPr>
            <w:r w:rsidRPr="002F69F7">
              <w:rPr>
                <w:rFonts w:asciiTheme="minorHAnsi" w:hAnsiTheme="minorHAnsi"/>
                <w:kern w:val="2"/>
                <w:sz w:val="28"/>
                <w:szCs w:val="28"/>
              </w:rPr>
              <w:t>6</w:t>
            </w:r>
          </w:p>
        </w:tc>
      </w:tr>
      <w:tr w:rsidR="00624571" w:rsidRPr="002F69F7" w:rsidTr="00B37222">
        <w:trPr>
          <w:trHeight w:val="405"/>
        </w:trPr>
        <w:tc>
          <w:tcPr>
            <w:tcW w:w="6178" w:type="dxa"/>
          </w:tcPr>
          <w:p w:rsidR="00CB4E4C" w:rsidRPr="002F69F7" w:rsidRDefault="00883A32" w:rsidP="0065673F">
            <w:pPr>
              <w:tabs>
                <w:tab w:val="left" w:pos="709"/>
              </w:tabs>
              <w:rPr>
                <w:rFonts w:asciiTheme="minorHAnsi" w:hAnsiTheme="minorHAnsi" w:cs="Tahoma"/>
                <w:sz w:val="28"/>
                <w:szCs w:val="28"/>
              </w:rPr>
            </w:pPr>
            <w:proofErr w:type="gramStart"/>
            <w:r w:rsidRPr="002F69F7">
              <w:rPr>
                <w:rFonts w:asciiTheme="minorHAnsi" w:hAnsiTheme="minorHAnsi" w:cs="Tahoma"/>
                <w:sz w:val="28"/>
                <w:szCs w:val="28"/>
              </w:rPr>
              <w:t>p</w:t>
            </w:r>
            <w:r w:rsidR="00CB4E4C" w:rsidRPr="002F69F7">
              <w:rPr>
                <w:rFonts w:asciiTheme="minorHAnsi" w:hAnsiTheme="minorHAnsi" w:cs="Tahoma"/>
                <w:sz w:val="28"/>
                <w:szCs w:val="28"/>
              </w:rPr>
              <w:t>o</w:t>
            </w:r>
            <w:proofErr w:type="gramEnd"/>
            <w:r w:rsidR="00CB4E4C" w:rsidRPr="002F69F7">
              <w:rPr>
                <w:rFonts w:asciiTheme="minorHAnsi" w:hAnsiTheme="minorHAnsi" w:cs="Tahoma"/>
                <w:sz w:val="28"/>
                <w:szCs w:val="28"/>
              </w:rPr>
              <w:t xml:space="preserve"> zakończeniu realizacji kontraktu socjalnego</w:t>
            </w:r>
          </w:p>
        </w:tc>
        <w:tc>
          <w:tcPr>
            <w:tcW w:w="1592" w:type="dxa"/>
          </w:tcPr>
          <w:p w:rsidR="00CB4E4C" w:rsidRPr="002F69F7" w:rsidRDefault="002F69F7" w:rsidP="00624571">
            <w:pPr>
              <w:ind w:left="-47" w:right="-132"/>
              <w:jc w:val="center"/>
              <w:rPr>
                <w:rFonts w:asciiTheme="minorHAnsi" w:hAnsiTheme="minorHAnsi"/>
                <w:kern w:val="2"/>
                <w:sz w:val="28"/>
                <w:szCs w:val="28"/>
              </w:rPr>
            </w:pPr>
            <w:r w:rsidRPr="002F69F7">
              <w:rPr>
                <w:rFonts w:asciiTheme="minorHAnsi" w:hAnsiTheme="minorHAnsi"/>
                <w:kern w:val="2"/>
                <w:sz w:val="28"/>
                <w:szCs w:val="28"/>
              </w:rPr>
              <w:t>0</w:t>
            </w:r>
          </w:p>
        </w:tc>
        <w:tc>
          <w:tcPr>
            <w:tcW w:w="1782" w:type="dxa"/>
          </w:tcPr>
          <w:p w:rsidR="00CB4E4C" w:rsidRPr="002F69F7" w:rsidRDefault="002F69F7" w:rsidP="00624571">
            <w:pPr>
              <w:tabs>
                <w:tab w:val="left" w:pos="715"/>
              </w:tabs>
              <w:ind w:left="-105" w:right="-62"/>
              <w:jc w:val="center"/>
              <w:rPr>
                <w:rFonts w:asciiTheme="minorHAnsi" w:hAnsiTheme="minorHAnsi"/>
                <w:kern w:val="2"/>
                <w:sz w:val="28"/>
                <w:szCs w:val="28"/>
              </w:rPr>
            </w:pPr>
            <w:r w:rsidRPr="002F69F7">
              <w:rPr>
                <w:rFonts w:asciiTheme="minorHAnsi" w:hAnsiTheme="minorHAnsi"/>
                <w:kern w:val="2"/>
                <w:sz w:val="28"/>
                <w:szCs w:val="28"/>
              </w:rPr>
              <w:t>0</w:t>
            </w:r>
          </w:p>
        </w:tc>
      </w:tr>
    </w:tbl>
    <w:p w:rsidR="002E4D93" w:rsidRPr="00A16C7A" w:rsidRDefault="002E4D93" w:rsidP="00EE2808">
      <w:pPr>
        <w:jc w:val="both"/>
        <w:rPr>
          <w:rFonts w:asciiTheme="minorHAnsi" w:hAnsiTheme="minorHAnsi"/>
          <w:color w:val="FF0000"/>
          <w:sz w:val="28"/>
          <w:szCs w:val="28"/>
        </w:rPr>
      </w:pPr>
    </w:p>
    <w:p w:rsidR="002212A7" w:rsidRPr="00B17CFD" w:rsidRDefault="002212A7" w:rsidP="00EE2808">
      <w:pPr>
        <w:ind w:firstLine="708"/>
        <w:jc w:val="both"/>
        <w:rPr>
          <w:rFonts w:asciiTheme="minorHAnsi" w:hAnsiTheme="minorHAnsi"/>
          <w:sz w:val="28"/>
          <w:szCs w:val="28"/>
        </w:rPr>
      </w:pPr>
      <w:r w:rsidRPr="00B17CFD">
        <w:rPr>
          <w:rFonts w:asciiTheme="minorHAnsi" w:hAnsiTheme="minorHAnsi"/>
          <w:sz w:val="28"/>
          <w:szCs w:val="28"/>
        </w:rPr>
        <w:t xml:space="preserve">Wśród osób bezrobotnych znajdujących się w szczególnej sytuacji na rynku pracy w gminie </w:t>
      </w:r>
      <w:r w:rsidR="002F69F7" w:rsidRPr="00B17CFD">
        <w:rPr>
          <w:rFonts w:asciiTheme="minorHAnsi" w:hAnsiTheme="minorHAnsi"/>
          <w:sz w:val="28"/>
          <w:szCs w:val="28"/>
        </w:rPr>
        <w:t xml:space="preserve">Wohyń </w:t>
      </w:r>
      <w:r w:rsidRPr="00B17CFD">
        <w:rPr>
          <w:rFonts w:asciiTheme="minorHAnsi" w:hAnsiTheme="minorHAnsi"/>
          <w:sz w:val="28"/>
          <w:szCs w:val="28"/>
        </w:rPr>
        <w:t>najliczniejszą grupę stanowią osoby dł</w:t>
      </w:r>
      <w:r w:rsidR="005032F9" w:rsidRPr="00B17CFD">
        <w:rPr>
          <w:rFonts w:asciiTheme="minorHAnsi" w:hAnsiTheme="minorHAnsi"/>
          <w:sz w:val="28"/>
          <w:szCs w:val="28"/>
        </w:rPr>
        <w:t xml:space="preserve">ugotrwale bezrobotne. Na koniec </w:t>
      </w:r>
      <w:r w:rsidR="00B17CFD" w:rsidRPr="00B17CFD">
        <w:rPr>
          <w:rFonts w:asciiTheme="minorHAnsi" w:hAnsiTheme="minorHAnsi"/>
          <w:sz w:val="28"/>
          <w:szCs w:val="28"/>
        </w:rPr>
        <w:t xml:space="preserve">maja 2014 </w:t>
      </w:r>
      <w:r w:rsidRPr="00B17CFD">
        <w:rPr>
          <w:rFonts w:asciiTheme="minorHAnsi" w:hAnsiTheme="minorHAnsi"/>
          <w:sz w:val="28"/>
          <w:szCs w:val="28"/>
        </w:rPr>
        <w:t xml:space="preserve">roku liczba wynosiła </w:t>
      </w:r>
      <w:r w:rsidR="00B17CFD" w:rsidRPr="00B17CFD">
        <w:rPr>
          <w:rFonts w:asciiTheme="minorHAnsi" w:hAnsiTheme="minorHAnsi"/>
          <w:sz w:val="28"/>
          <w:szCs w:val="28"/>
        </w:rPr>
        <w:t>334 osób (w tym 165</w:t>
      </w:r>
      <w:r w:rsidR="00EC5E55" w:rsidRPr="00B17CFD">
        <w:rPr>
          <w:rFonts w:asciiTheme="minorHAnsi" w:hAnsiTheme="minorHAnsi"/>
          <w:sz w:val="28"/>
          <w:szCs w:val="28"/>
        </w:rPr>
        <w:t xml:space="preserve"> kobiet)</w:t>
      </w:r>
      <w:r w:rsidR="00B17CFD" w:rsidRPr="00B17CFD">
        <w:rPr>
          <w:rFonts w:asciiTheme="minorHAnsi" w:hAnsiTheme="minorHAnsi"/>
          <w:sz w:val="28"/>
          <w:szCs w:val="28"/>
        </w:rPr>
        <w:t>,</w:t>
      </w:r>
      <w:r w:rsidR="00EC5E55" w:rsidRPr="00B17CFD">
        <w:rPr>
          <w:rFonts w:asciiTheme="minorHAnsi" w:hAnsiTheme="minorHAnsi"/>
          <w:sz w:val="28"/>
          <w:szCs w:val="28"/>
        </w:rPr>
        <w:t xml:space="preserve"> co stanowi </w:t>
      </w:r>
      <w:r w:rsidR="00B17CFD" w:rsidRPr="00B17CFD">
        <w:rPr>
          <w:rFonts w:asciiTheme="minorHAnsi" w:hAnsiTheme="minorHAnsi"/>
          <w:sz w:val="28"/>
          <w:szCs w:val="28"/>
        </w:rPr>
        <w:t>67</w:t>
      </w:r>
      <w:r w:rsidRPr="00B17CFD">
        <w:rPr>
          <w:rFonts w:asciiTheme="minorHAnsi" w:hAnsiTheme="minorHAnsi"/>
          <w:sz w:val="28"/>
          <w:szCs w:val="28"/>
        </w:rPr>
        <w:t xml:space="preserve">% </w:t>
      </w:r>
      <w:r w:rsidR="008A08EA" w:rsidRPr="00B17CFD">
        <w:rPr>
          <w:rFonts w:asciiTheme="minorHAnsi" w:hAnsiTheme="minorHAnsi"/>
          <w:sz w:val="28"/>
          <w:szCs w:val="28"/>
        </w:rPr>
        <w:t>ogółu b</w:t>
      </w:r>
      <w:r w:rsidR="00C43270" w:rsidRPr="00B17CFD">
        <w:rPr>
          <w:rFonts w:asciiTheme="minorHAnsi" w:hAnsiTheme="minorHAnsi"/>
          <w:sz w:val="28"/>
          <w:szCs w:val="28"/>
        </w:rPr>
        <w:t>ezrob</w:t>
      </w:r>
      <w:r w:rsidR="00D80656" w:rsidRPr="00B17CFD">
        <w:rPr>
          <w:rFonts w:asciiTheme="minorHAnsi" w:hAnsiTheme="minorHAnsi"/>
          <w:sz w:val="28"/>
          <w:szCs w:val="28"/>
        </w:rPr>
        <w:t>otnych w gminie</w:t>
      </w:r>
      <w:r w:rsidR="00B17CFD" w:rsidRPr="00B17CFD">
        <w:rPr>
          <w:rFonts w:asciiTheme="minorHAnsi" w:hAnsiTheme="minorHAnsi"/>
          <w:sz w:val="28"/>
          <w:szCs w:val="28"/>
        </w:rPr>
        <w:t xml:space="preserve"> Wohyń</w:t>
      </w:r>
      <w:r w:rsidRPr="00B17CFD">
        <w:rPr>
          <w:rFonts w:asciiTheme="minorHAnsi" w:hAnsiTheme="minorHAnsi"/>
          <w:sz w:val="28"/>
          <w:szCs w:val="28"/>
        </w:rPr>
        <w:t xml:space="preserve">. </w:t>
      </w:r>
    </w:p>
    <w:p w:rsidR="002212A7" w:rsidRPr="00B17CFD" w:rsidRDefault="00D80656" w:rsidP="00EE2808">
      <w:pPr>
        <w:ind w:firstLine="708"/>
        <w:jc w:val="both"/>
        <w:rPr>
          <w:rFonts w:asciiTheme="minorHAnsi" w:hAnsiTheme="minorHAnsi"/>
          <w:sz w:val="28"/>
          <w:szCs w:val="28"/>
        </w:rPr>
      </w:pPr>
      <w:r w:rsidRPr="00B17CFD">
        <w:rPr>
          <w:rFonts w:asciiTheme="minorHAnsi" w:hAnsiTheme="minorHAnsi"/>
          <w:sz w:val="28"/>
          <w:szCs w:val="28"/>
        </w:rPr>
        <w:t xml:space="preserve">Na koniec </w:t>
      </w:r>
      <w:r w:rsidR="00B17CFD" w:rsidRPr="00B17CFD">
        <w:rPr>
          <w:rFonts w:asciiTheme="minorHAnsi" w:hAnsiTheme="minorHAnsi"/>
          <w:sz w:val="28"/>
          <w:szCs w:val="28"/>
        </w:rPr>
        <w:t xml:space="preserve">maja 2014 </w:t>
      </w:r>
      <w:r w:rsidRPr="00B17CFD">
        <w:rPr>
          <w:rFonts w:asciiTheme="minorHAnsi" w:hAnsiTheme="minorHAnsi"/>
          <w:sz w:val="28"/>
          <w:szCs w:val="28"/>
        </w:rPr>
        <w:t>roku za</w:t>
      </w:r>
      <w:r w:rsidR="00B17CFD" w:rsidRPr="00B17CFD">
        <w:rPr>
          <w:rFonts w:asciiTheme="minorHAnsi" w:hAnsiTheme="minorHAnsi"/>
          <w:sz w:val="28"/>
          <w:szCs w:val="28"/>
        </w:rPr>
        <w:t>rejestrowanych było 130</w:t>
      </w:r>
      <w:r w:rsidRPr="00B17CFD">
        <w:rPr>
          <w:rFonts w:asciiTheme="minorHAnsi" w:hAnsiTheme="minorHAnsi"/>
          <w:sz w:val="28"/>
          <w:szCs w:val="28"/>
        </w:rPr>
        <w:t xml:space="preserve"> osób</w:t>
      </w:r>
      <w:r w:rsidR="002212A7" w:rsidRPr="00B17CFD">
        <w:rPr>
          <w:rFonts w:asciiTheme="minorHAnsi" w:hAnsiTheme="minorHAnsi"/>
          <w:sz w:val="28"/>
          <w:szCs w:val="28"/>
        </w:rPr>
        <w:t xml:space="preserve"> bezro</w:t>
      </w:r>
      <w:r w:rsidR="00EE20B2" w:rsidRPr="00B17CFD">
        <w:rPr>
          <w:rFonts w:asciiTheme="minorHAnsi" w:hAnsiTheme="minorHAnsi"/>
          <w:sz w:val="28"/>
          <w:szCs w:val="28"/>
        </w:rPr>
        <w:t>bo</w:t>
      </w:r>
      <w:r w:rsidR="00C43270" w:rsidRPr="00B17CFD">
        <w:rPr>
          <w:rFonts w:asciiTheme="minorHAnsi" w:hAnsiTheme="minorHAnsi"/>
          <w:sz w:val="28"/>
          <w:szCs w:val="28"/>
        </w:rPr>
        <w:t>tnych do 25</w:t>
      </w:r>
      <w:r w:rsidR="00B17CFD" w:rsidRPr="00B17CFD">
        <w:rPr>
          <w:rFonts w:asciiTheme="minorHAnsi" w:hAnsiTheme="minorHAnsi"/>
          <w:sz w:val="28"/>
          <w:szCs w:val="28"/>
        </w:rPr>
        <w:t xml:space="preserve"> roku życia (w tym 59</w:t>
      </w:r>
      <w:r w:rsidR="002212A7" w:rsidRPr="00B17CFD">
        <w:rPr>
          <w:rFonts w:asciiTheme="minorHAnsi" w:hAnsiTheme="minorHAnsi"/>
          <w:sz w:val="28"/>
          <w:szCs w:val="28"/>
        </w:rPr>
        <w:t xml:space="preserve"> kobiet</w:t>
      </w:r>
      <w:r w:rsidR="00C43270" w:rsidRPr="00B17CFD">
        <w:rPr>
          <w:rFonts w:asciiTheme="minorHAnsi" w:hAnsiTheme="minorHAnsi"/>
          <w:sz w:val="28"/>
          <w:szCs w:val="28"/>
        </w:rPr>
        <w:t>).</w:t>
      </w:r>
      <w:r w:rsidR="005032F9" w:rsidRPr="00B17CFD">
        <w:rPr>
          <w:rFonts w:asciiTheme="minorHAnsi" w:hAnsiTheme="minorHAnsi"/>
          <w:sz w:val="28"/>
          <w:szCs w:val="28"/>
        </w:rPr>
        <w:t xml:space="preserve"> Stanowili oni 2</w:t>
      </w:r>
      <w:r w:rsidRPr="00B17CFD">
        <w:rPr>
          <w:rFonts w:asciiTheme="minorHAnsi" w:hAnsiTheme="minorHAnsi"/>
          <w:sz w:val="28"/>
          <w:szCs w:val="28"/>
        </w:rPr>
        <w:t>6</w:t>
      </w:r>
      <w:r w:rsidR="00C43270" w:rsidRPr="00B17CFD">
        <w:rPr>
          <w:rFonts w:asciiTheme="minorHAnsi" w:hAnsiTheme="minorHAnsi"/>
          <w:sz w:val="28"/>
          <w:szCs w:val="28"/>
        </w:rPr>
        <w:t xml:space="preserve"> </w:t>
      </w:r>
      <w:r w:rsidR="00EE20B2" w:rsidRPr="00B17CFD">
        <w:rPr>
          <w:rFonts w:asciiTheme="minorHAnsi" w:hAnsiTheme="minorHAnsi"/>
          <w:sz w:val="28"/>
          <w:szCs w:val="28"/>
        </w:rPr>
        <w:t xml:space="preserve">% ogółu </w:t>
      </w:r>
      <w:r w:rsidR="002212A7" w:rsidRPr="00B17CFD">
        <w:rPr>
          <w:rFonts w:asciiTheme="minorHAnsi" w:hAnsiTheme="minorHAnsi"/>
          <w:sz w:val="28"/>
          <w:szCs w:val="28"/>
        </w:rPr>
        <w:t xml:space="preserve">zarejestrowanych. </w:t>
      </w:r>
    </w:p>
    <w:p w:rsidR="00B50C6C" w:rsidRDefault="002212A7" w:rsidP="00404420">
      <w:pPr>
        <w:ind w:firstLine="708"/>
        <w:jc w:val="both"/>
        <w:rPr>
          <w:rFonts w:asciiTheme="minorHAnsi" w:hAnsiTheme="minorHAnsi"/>
          <w:sz w:val="28"/>
          <w:szCs w:val="28"/>
        </w:rPr>
      </w:pPr>
      <w:r w:rsidRPr="00B17CFD">
        <w:rPr>
          <w:rFonts w:asciiTheme="minorHAnsi" w:hAnsiTheme="minorHAnsi"/>
          <w:sz w:val="28"/>
          <w:szCs w:val="28"/>
        </w:rPr>
        <w:t>W analizowanym okresie bezrobotni po</w:t>
      </w:r>
      <w:r w:rsidR="00B17CFD" w:rsidRPr="00B17CFD">
        <w:rPr>
          <w:rFonts w:asciiTheme="minorHAnsi" w:hAnsiTheme="minorHAnsi"/>
          <w:sz w:val="28"/>
          <w:szCs w:val="28"/>
        </w:rPr>
        <w:t>wyżej 50 roku życia stanowili 17</w:t>
      </w:r>
      <w:r w:rsidRPr="00B17CFD">
        <w:rPr>
          <w:rFonts w:asciiTheme="minorHAnsi" w:hAnsiTheme="minorHAnsi"/>
          <w:sz w:val="28"/>
          <w:szCs w:val="28"/>
        </w:rPr>
        <w:t>% ogółu</w:t>
      </w:r>
      <w:r w:rsidR="00CF66CB" w:rsidRPr="00B17CFD">
        <w:rPr>
          <w:rFonts w:asciiTheme="minorHAnsi" w:hAnsiTheme="minorHAnsi"/>
          <w:sz w:val="28"/>
          <w:szCs w:val="28"/>
        </w:rPr>
        <w:t xml:space="preserve"> zarej</w:t>
      </w:r>
      <w:r w:rsidR="00D80656" w:rsidRPr="00B17CFD">
        <w:rPr>
          <w:rFonts w:asciiTheme="minorHAnsi" w:hAnsiTheme="minorHAnsi"/>
          <w:sz w:val="28"/>
          <w:szCs w:val="28"/>
        </w:rPr>
        <w:t xml:space="preserve">estrowanych w gminie </w:t>
      </w:r>
      <w:r w:rsidR="00B17CFD" w:rsidRPr="00B17CFD">
        <w:rPr>
          <w:rFonts w:asciiTheme="minorHAnsi" w:hAnsiTheme="minorHAnsi"/>
          <w:sz w:val="28"/>
          <w:szCs w:val="28"/>
        </w:rPr>
        <w:t>Wohyń</w:t>
      </w:r>
      <w:r w:rsidRPr="00B17CFD">
        <w:rPr>
          <w:rFonts w:asciiTheme="minorHAnsi" w:hAnsiTheme="minorHAnsi"/>
          <w:sz w:val="28"/>
          <w:szCs w:val="28"/>
        </w:rPr>
        <w:t xml:space="preserve">. </w:t>
      </w:r>
    </w:p>
    <w:p w:rsidR="00404420" w:rsidRPr="00404420" w:rsidRDefault="00404420" w:rsidP="00404420">
      <w:pPr>
        <w:ind w:firstLine="708"/>
        <w:jc w:val="both"/>
        <w:rPr>
          <w:rFonts w:asciiTheme="minorHAnsi" w:hAnsiTheme="minorHAnsi"/>
          <w:sz w:val="28"/>
          <w:szCs w:val="28"/>
        </w:rPr>
      </w:pPr>
    </w:p>
    <w:p w:rsidR="00B50C6C" w:rsidRPr="00E51714" w:rsidRDefault="00F36B29" w:rsidP="00A718A7">
      <w:pPr>
        <w:pStyle w:val="Tekstpodstawowy"/>
        <w:tabs>
          <w:tab w:val="left" w:pos="2127"/>
          <w:tab w:val="left" w:pos="9781"/>
        </w:tabs>
        <w:spacing w:after="0"/>
        <w:jc w:val="both"/>
        <w:rPr>
          <w:rFonts w:asciiTheme="minorHAnsi" w:hAnsiTheme="minorHAnsi" w:cs="Tahoma"/>
          <w:b/>
          <w:sz w:val="28"/>
          <w:szCs w:val="28"/>
        </w:rPr>
      </w:pPr>
      <w:r w:rsidRPr="00E51714">
        <w:rPr>
          <w:rFonts w:asciiTheme="minorHAnsi" w:hAnsiTheme="minorHAnsi" w:cs="Tahoma"/>
          <w:b/>
          <w:sz w:val="28"/>
          <w:szCs w:val="28"/>
        </w:rPr>
        <w:t>Znowelizowana ustawa o promocji zatrudnienia i instytucjach rynku pracy</w:t>
      </w:r>
      <w:r w:rsidR="002F562D" w:rsidRPr="00E51714">
        <w:rPr>
          <w:rFonts w:asciiTheme="minorHAnsi" w:hAnsiTheme="minorHAnsi" w:cs="Tahoma"/>
          <w:b/>
          <w:sz w:val="28"/>
          <w:szCs w:val="28"/>
        </w:rPr>
        <w:t xml:space="preserve"> </w:t>
      </w:r>
      <w:r w:rsidRPr="00E51714">
        <w:rPr>
          <w:rFonts w:asciiTheme="minorHAnsi" w:hAnsiTheme="minorHAnsi" w:cs="Tahoma"/>
          <w:b/>
          <w:sz w:val="28"/>
          <w:szCs w:val="28"/>
        </w:rPr>
        <w:t xml:space="preserve">zdefiniowała na nowo katalog </w:t>
      </w:r>
      <w:r w:rsidR="00B50C6C" w:rsidRPr="00E51714">
        <w:rPr>
          <w:rFonts w:asciiTheme="minorHAnsi" w:hAnsiTheme="minorHAnsi" w:cs="Tahoma"/>
          <w:b/>
          <w:sz w:val="28"/>
          <w:szCs w:val="28"/>
        </w:rPr>
        <w:t>osób, które traktowane będą, jako osoby w</w:t>
      </w:r>
      <w:r w:rsidR="00A718A7" w:rsidRPr="00E51714">
        <w:rPr>
          <w:rFonts w:asciiTheme="minorHAnsi" w:hAnsiTheme="minorHAnsi" w:cs="Tahoma"/>
          <w:sz w:val="28"/>
          <w:szCs w:val="28"/>
        </w:rPr>
        <w:t xml:space="preserve"> </w:t>
      </w:r>
      <w:r w:rsidR="00B50C6C" w:rsidRPr="00E51714">
        <w:rPr>
          <w:rFonts w:asciiTheme="minorHAnsi" w:hAnsiTheme="minorHAnsi" w:cs="Tahoma"/>
          <w:b/>
          <w:sz w:val="28"/>
          <w:szCs w:val="28"/>
        </w:rPr>
        <w:t xml:space="preserve">szczególnej sytuacji na rynku pracy. </w:t>
      </w:r>
    </w:p>
    <w:p w:rsidR="00B37222" w:rsidRPr="00E51714" w:rsidRDefault="00A718A7" w:rsidP="00163438">
      <w:pPr>
        <w:pStyle w:val="Tekstpodstawowy"/>
        <w:tabs>
          <w:tab w:val="left" w:pos="2127"/>
          <w:tab w:val="left" w:pos="6804"/>
        </w:tabs>
        <w:spacing w:after="0"/>
        <w:jc w:val="both"/>
        <w:rPr>
          <w:rFonts w:asciiTheme="minorHAnsi" w:hAnsiTheme="minorHAnsi"/>
          <w:sz w:val="28"/>
          <w:szCs w:val="28"/>
        </w:rPr>
      </w:pPr>
      <w:r w:rsidRPr="00E51714">
        <w:rPr>
          <w:rFonts w:asciiTheme="minorHAnsi" w:hAnsiTheme="minorHAnsi"/>
          <w:sz w:val="28"/>
          <w:szCs w:val="28"/>
        </w:rPr>
        <w:t xml:space="preserve">Odchodzi </w:t>
      </w:r>
      <w:r w:rsidR="002F562D" w:rsidRPr="00E51714">
        <w:rPr>
          <w:rFonts w:asciiTheme="minorHAnsi" w:hAnsiTheme="minorHAnsi"/>
          <w:sz w:val="28"/>
          <w:szCs w:val="28"/>
        </w:rPr>
        <w:t xml:space="preserve">się </w:t>
      </w:r>
      <w:r w:rsidR="00B50C6C" w:rsidRPr="00E51714">
        <w:rPr>
          <w:rFonts w:asciiTheme="minorHAnsi" w:hAnsiTheme="minorHAnsi"/>
          <w:sz w:val="28"/>
          <w:szCs w:val="28"/>
        </w:rPr>
        <w:t xml:space="preserve">od zasady, iż instrumenty rynku pracy, takie jak prace interwencyjne, roboty publiczne, staż, refundacja składek na ubezpieczenia społeczne za zatrudnionych bezrobotnych, przygotowanie zawodowe dorosłych, adresowane </w:t>
      </w:r>
      <w:r w:rsidRPr="00E51714">
        <w:rPr>
          <w:rFonts w:asciiTheme="minorHAnsi" w:hAnsiTheme="minorHAnsi"/>
          <w:sz w:val="28"/>
          <w:szCs w:val="28"/>
        </w:rPr>
        <w:t xml:space="preserve">są </w:t>
      </w:r>
      <w:r w:rsidR="00B50C6C" w:rsidRPr="00E51714">
        <w:rPr>
          <w:rFonts w:asciiTheme="minorHAnsi" w:hAnsiTheme="minorHAnsi"/>
          <w:sz w:val="28"/>
          <w:szCs w:val="28"/>
        </w:rPr>
        <w:t xml:space="preserve">tylko do bezrobotnych w szczególnej sytuacji na rynku pracy wskazanych w art. </w:t>
      </w:r>
      <w:r w:rsidR="002F562D" w:rsidRPr="00E51714">
        <w:rPr>
          <w:rFonts w:asciiTheme="minorHAnsi" w:hAnsiTheme="minorHAnsi"/>
          <w:sz w:val="28"/>
          <w:szCs w:val="28"/>
        </w:rPr>
        <w:t>49 ustawy. Zmiana ta pozwoli</w:t>
      </w:r>
      <w:r w:rsidR="00B50C6C" w:rsidRPr="00E51714">
        <w:rPr>
          <w:rFonts w:asciiTheme="minorHAnsi" w:hAnsiTheme="minorHAnsi"/>
          <w:sz w:val="28"/>
          <w:szCs w:val="28"/>
        </w:rPr>
        <w:t xml:space="preserve"> urzędom pracy na większą elastyczność w stosowaniu usług i instrumentów rynku pracy do poszczególnych bezrobotnych i dostosowanie oferowanej formy pomocy do potrzeb konkretnej osoby.</w:t>
      </w:r>
    </w:p>
    <w:p w:rsidR="00E51714" w:rsidRPr="00E51714" w:rsidRDefault="00A718A7" w:rsidP="00E51714">
      <w:pPr>
        <w:pStyle w:val="Tekstpodstawowy"/>
        <w:tabs>
          <w:tab w:val="left" w:pos="2127"/>
          <w:tab w:val="left" w:pos="6804"/>
        </w:tabs>
        <w:spacing w:after="0"/>
        <w:jc w:val="both"/>
        <w:rPr>
          <w:rFonts w:ascii="Calibri" w:hAnsi="Calibri"/>
          <w:sz w:val="28"/>
          <w:szCs w:val="28"/>
        </w:rPr>
      </w:pPr>
      <w:r w:rsidRPr="00E51714">
        <w:rPr>
          <w:rFonts w:ascii="Calibri" w:hAnsi="Calibri"/>
          <w:sz w:val="28"/>
          <w:szCs w:val="28"/>
        </w:rPr>
        <w:t xml:space="preserve">Przy podejmowaniu decyzji o zastosowaniu w stosunku do danych osób określonych form wsparcia urząd pracy brałby pod uwagę wyniki profilowania bezrobotnych. </w:t>
      </w:r>
    </w:p>
    <w:p w:rsidR="00E51714" w:rsidRDefault="00E51714" w:rsidP="00E51714">
      <w:pPr>
        <w:pStyle w:val="Tekstpodstawowy"/>
        <w:tabs>
          <w:tab w:val="left" w:pos="2127"/>
          <w:tab w:val="left" w:pos="6804"/>
        </w:tabs>
        <w:spacing w:after="0"/>
        <w:jc w:val="both"/>
        <w:rPr>
          <w:b/>
          <w:bCs/>
          <w:u w:val="single"/>
        </w:rPr>
      </w:pPr>
    </w:p>
    <w:p w:rsidR="00E51714" w:rsidRPr="00404420" w:rsidRDefault="00E51714" w:rsidP="00404420">
      <w:pPr>
        <w:pStyle w:val="Tekstpodstawowy"/>
        <w:tabs>
          <w:tab w:val="left" w:pos="2127"/>
          <w:tab w:val="left" w:pos="6804"/>
        </w:tabs>
        <w:spacing w:after="0"/>
        <w:jc w:val="both"/>
        <w:rPr>
          <w:rFonts w:asciiTheme="minorHAnsi" w:hAnsiTheme="minorHAnsi" w:cs="Tahoma"/>
          <w:b/>
          <w:color w:val="FF0000"/>
          <w:sz w:val="28"/>
          <w:szCs w:val="28"/>
          <w:u w:val="single"/>
        </w:rPr>
      </w:pPr>
      <w:r w:rsidRPr="00404420">
        <w:rPr>
          <w:rFonts w:asciiTheme="minorHAnsi" w:hAnsiTheme="minorHAnsi"/>
          <w:b/>
          <w:bCs/>
          <w:sz w:val="28"/>
          <w:szCs w:val="28"/>
          <w:u w:val="single"/>
        </w:rPr>
        <w:t>Art. 49 w brzmieniu nadanym przez znowelizowaną ustawę:</w:t>
      </w:r>
    </w:p>
    <w:p w:rsidR="00994354" w:rsidRPr="001C55C2" w:rsidRDefault="00994354" w:rsidP="00404420">
      <w:pPr>
        <w:pStyle w:val="w2zmart0"/>
        <w:spacing w:before="0" w:after="0"/>
        <w:ind w:left="0" w:firstLine="766"/>
        <w:rPr>
          <w:rFonts w:ascii="Calibri" w:hAnsi="Calibri"/>
          <w:b/>
          <w:sz w:val="28"/>
          <w:szCs w:val="28"/>
        </w:rPr>
      </w:pPr>
      <w:r w:rsidRPr="001C55C2">
        <w:rPr>
          <w:rFonts w:ascii="Calibri" w:hAnsi="Calibri"/>
          <w:bCs/>
          <w:sz w:val="28"/>
          <w:szCs w:val="28"/>
        </w:rPr>
        <w:t>Art. 49.</w:t>
      </w:r>
      <w:r w:rsidRPr="001C55C2">
        <w:rPr>
          <w:rFonts w:ascii="Calibri" w:hAnsi="Calibri"/>
          <w:sz w:val="28"/>
          <w:szCs w:val="28"/>
        </w:rPr>
        <w:t xml:space="preserve">  </w:t>
      </w:r>
      <w:r w:rsidRPr="001C55C2">
        <w:rPr>
          <w:rFonts w:ascii="Calibri" w:hAnsi="Calibri"/>
          <w:b/>
          <w:sz w:val="28"/>
          <w:szCs w:val="28"/>
        </w:rPr>
        <w:t>Osobom będącym w szczególnej sytuacji na rynku pracy:</w:t>
      </w:r>
    </w:p>
    <w:p w:rsidR="001C55C2" w:rsidRDefault="00994354" w:rsidP="001C55C2">
      <w:pPr>
        <w:pStyle w:val="w5pktart0"/>
        <w:numPr>
          <w:ilvl w:val="0"/>
          <w:numId w:val="45"/>
        </w:numPr>
        <w:spacing w:before="0" w:after="0"/>
        <w:rPr>
          <w:rFonts w:ascii="Calibri" w:hAnsi="Calibri"/>
          <w:sz w:val="28"/>
          <w:szCs w:val="28"/>
        </w:rPr>
      </w:pPr>
      <w:proofErr w:type="gramStart"/>
      <w:r w:rsidRPr="001C55C2">
        <w:rPr>
          <w:rFonts w:ascii="Calibri" w:hAnsi="Calibri"/>
          <w:sz w:val="28"/>
          <w:szCs w:val="28"/>
        </w:rPr>
        <w:t>bezrobotnym</w:t>
      </w:r>
      <w:proofErr w:type="gramEnd"/>
      <w:r w:rsidRPr="001C55C2">
        <w:rPr>
          <w:rFonts w:ascii="Calibri" w:hAnsi="Calibri"/>
          <w:sz w:val="28"/>
          <w:szCs w:val="28"/>
        </w:rPr>
        <w:t xml:space="preserve"> do</w:t>
      </w:r>
      <w:r w:rsidR="001C55C2" w:rsidRPr="001C55C2">
        <w:rPr>
          <w:rFonts w:ascii="Calibri" w:hAnsi="Calibri"/>
          <w:sz w:val="28"/>
          <w:szCs w:val="28"/>
        </w:rPr>
        <w:t xml:space="preserve"> </w:t>
      </w:r>
      <w:r w:rsidRPr="001C55C2">
        <w:rPr>
          <w:rFonts w:ascii="Calibri" w:hAnsi="Calibri"/>
          <w:sz w:val="28"/>
          <w:szCs w:val="28"/>
        </w:rPr>
        <w:t>30 roku życia,</w:t>
      </w:r>
    </w:p>
    <w:p w:rsidR="001C55C2" w:rsidRDefault="00994354" w:rsidP="001C55C2">
      <w:pPr>
        <w:pStyle w:val="w5pktart0"/>
        <w:numPr>
          <w:ilvl w:val="0"/>
          <w:numId w:val="45"/>
        </w:numPr>
        <w:spacing w:before="0" w:after="0"/>
        <w:rPr>
          <w:rFonts w:ascii="Calibri" w:hAnsi="Calibri"/>
          <w:sz w:val="28"/>
          <w:szCs w:val="28"/>
        </w:rPr>
      </w:pPr>
      <w:proofErr w:type="gramStart"/>
      <w:r w:rsidRPr="001C55C2">
        <w:rPr>
          <w:rFonts w:ascii="Calibri" w:hAnsi="Calibri"/>
          <w:sz w:val="28"/>
          <w:szCs w:val="28"/>
        </w:rPr>
        <w:t>bezrobotnym</w:t>
      </w:r>
      <w:proofErr w:type="gramEnd"/>
      <w:r w:rsidRPr="001C55C2">
        <w:rPr>
          <w:rFonts w:ascii="Calibri" w:hAnsi="Calibri"/>
          <w:sz w:val="28"/>
          <w:szCs w:val="28"/>
        </w:rPr>
        <w:t xml:space="preserve"> długotrwale, </w:t>
      </w:r>
    </w:p>
    <w:p w:rsidR="001C55C2" w:rsidRDefault="00994354" w:rsidP="001C55C2">
      <w:pPr>
        <w:pStyle w:val="w5pktart0"/>
        <w:numPr>
          <w:ilvl w:val="0"/>
          <w:numId w:val="45"/>
        </w:numPr>
        <w:spacing w:before="0" w:after="0"/>
        <w:rPr>
          <w:rFonts w:ascii="Calibri" w:hAnsi="Calibri"/>
          <w:sz w:val="28"/>
          <w:szCs w:val="28"/>
        </w:rPr>
      </w:pPr>
      <w:proofErr w:type="gramStart"/>
      <w:r w:rsidRPr="001C55C2">
        <w:rPr>
          <w:rFonts w:ascii="Calibri" w:hAnsi="Calibri"/>
          <w:sz w:val="28"/>
          <w:szCs w:val="28"/>
        </w:rPr>
        <w:t>bezrobotnym</w:t>
      </w:r>
      <w:proofErr w:type="gramEnd"/>
      <w:r w:rsidRPr="001C55C2">
        <w:rPr>
          <w:rFonts w:ascii="Calibri" w:hAnsi="Calibri"/>
          <w:sz w:val="28"/>
          <w:szCs w:val="28"/>
        </w:rPr>
        <w:t xml:space="preserve"> powyżej 50 roku życia,</w:t>
      </w:r>
    </w:p>
    <w:p w:rsidR="001C55C2" w:rsidRDefault="00994354" w:rsidP="001C55C2">
      <w:pPr>
        <w:pStyle w:val="w5pktart0"/>
        <w:numPr>
          <w:ilvl w:val="0"/>
          <w:numId w:val="45"/>
        </w:numPr>
        <w:spacing w:before="0" w:after="0"/>
        <w:rPr>
          <w:rFonts w:ascii="Calibri" w:hAnsi="Calibri"/>
          <w:sz w:val="28"/>
          <w:szCs w:val="28"/>
        </w:rPr>
      </w:pPr>
      <w:proofErr w:type="gramStart"/>
      <w:r w:rsidRPr="001C55C2">
        <w:rPr>
          <w:rFonts w:ascii="Calibri" w:hAnsi="Calibri"/>
          <w:sz w:val="28"/>
          <w:szCs w:val="28"/>
        </w:rPr>
        <w:t>bezrobotnym</w:t>
      </w:r>
      <w:proofErr w:type="gramEnd"/>
      <w:r w:rsidRPr="001C55C2">
        <w:rPr>
          <w:rFonts w:ascii="Calibri" w:hAnsi="Calibri"/>
          <w:sz w:val="28"/>
          <w:szCs w:val="28"/>
        </w:rPr>
        <w:t xml:space="preserve"> korzystającym ze świadczeń z pomocy społecznej, </w:t>
      </w:r>
    </w:p>
    <w:p w:rsidR="001C55C2" w:rsidRDefault="00994354" w:rsidP="001C55C2">
      <w:pPr>
        <w:pStyle w:val="w5pktart0"/>
        <w:numPr>
          <w:ilvl w:val="0"/>
          <w:numId w:val="45"/>
        </w:numPr>
        <w:spacing w:before="0" w:after="0"/>
        <w:rPr>
          <w:rFonts w:ascii="Calibri" w:hAnsi="Calibri"/>
          <w:sz w:val="28"/>
          <w:szCs w:val="28"/>
        </w:rPr>
      </w:pPr>
      <w:r w:rsidRPr="001C55C2">
        <w:rPr>
          <w:rFonts w:ascii="Calibri" w:hAnsi="Calibri"/>
          <w:sz w:val="28"/>
          <w:szCs w:val="28"/>
        </w:rPr>
        <w:t xml:space="preserve">bezrobotnym </w:t>
      </w:r>
      <w:proofErr w:type="gramStart"/>
      <w:r w:rsidRPr="001C55C2">
        <w:rPr>
          <w:rFonts w:ascii="Calibri" w:hAnsi="Calibri"/>
          <w:sz w:val="28"/>
          <w:szCs w:val="28"/>
        </w:rPr>
        <w:t>posiadającym co</w:t>
      </w:r>
      <w:proofErr w:type="gramEnd"/>
      <w:r w:rsidRPr="001C55C2">
        <w:rPr>
          <w:rFonts w:ascii="Calibri" w:hAnsi="Calibri"/>
          <w:sz w:val="28"/>
          <w:szCs w:val="28"/>
        </w:rPr>
        <w:t xml:space="preserve"> najmniej jedno dziecko do 6 roku życia lub co najmniej jedno dziecko niepełnosprawne do 18 roku życia,</w:t>
      </w:r>
    </w:p>
    <w:p w:rsidR="00E51714" w:rsidRPr="001C55C2" w:rsidRDefault="00994354" w:rsidP="001C55C2">
      <w:pPr>
        <w:pStyle w:val="w5pktart0"/>
        <w:numPr>
          <w:ilvl w:val="0"/>
          <w:numId w:val="45"/>
        </w:numPr>
        <w:spacing w:before="0" w:after="0"/>
        <w:rPr>
          <w:rFonts w:ascii="Calibri" w:hAnsi="Calibri"/>
          <w:sz w:val="28"/>
          <w:szCs w:val="28"/>
        </w:rPr>
      </w:pPr>
      <w:proofErr w:type="gramStart"/>
      <w:r w:rsidRPr="001C55C2">
        <w:rPr>
          <w:rFonts w:ascii="Calibri" w:hAnsi="Calibri"/>
          <w:sz w:val="28"/>
          <w:szCs w:val="28"/>
        </w:rPr>
        <w:t>bezrobotnym</w:t>
      </w:r>
      <w:proofErr w:type="gramEnd"/>
      <w:r w:rsidRPr="001C55C2">
        <w:rPr>
          <w:rFonts w:ascii="Calibri" w:hAnsi="Calibri"/>
          <w:sz w:val="28"/>
          <w:szCs w:val="28"/>
        </w:rPr>
        <w:t xml:space="preserve"> niepełnosprawnym</w:t>
      </w:r>
    </w:p>
    <w:p w:rsidR="00404420" w:rsidRPr="001C55C2" w:rsidRDefault="00994354" w:rsidP="00404420">
      <w:pPr>
        <w:jc w:val="both"/>
        <w:rPr>
          <w:rFonts w:ascii="Calibri" w:hAnsi="Calibri"/>
          <w:sz w:val="28"/>
          <w:szCs w:val="28"/>
          <w:vertAlign w:val="superscript"/>
        </w:rPr>
      </w:pPr>
      <w:proofErr w:type="gramStart"/>
      <w:r w:rsidRPr="001C55C2">
        <w:rPr>
          <w:rFonts w:ascii="Calibri" w:hAnsi="Calibri"/>
          <w:b/>
          <w:sz w:val="28"/>
          <w:szCs w:val="28"/>
        </w:rPr>
        <w:t>przysługuje</w:t>
      </w:r>
      <w:proofErr w:type="gramEnd"/>
      <w:r w:rsidRPr="001C55C2">
        <w:rPr>
          <w:rFonts w:ascii="Calibri" w:hAnsi="Calibri"/>
          <w:b/>
          <w:sz w:val="28"/>
          <w:szCs w:val="28"/>
        </w:rPr>
        <w:t xml:space="preserve"> pierwszeństwo w skierowaniu do udziału w programach specjalnych</w:t>
      </w:r>
      <w:r w:rsidRPr="001C55C2">
        <w:rPr>
          <w:rFonts w:ascii="Calibri" w:hAnsi="Calibri"/>
          <w:sz w:val="28"/>
          <w:szCs w:val="28"/>
        </w:rPr>
        <w:t>.</w:t>
      </w:r>
    </w:p>
    <w:p w:rsidR="00404420" w:rsidRDefault="00404420" w:rsidP="00404420">
      <w:pPr>
        <w:jc w:val="both"/>
        <w:rPr>
          <w:rFonts w:asciiTheme="minorHAnsi" w:hAnsiTheme="minorHAnsi"/>
          <w:color w:val="FF0000"/>
          <w:sz w:val="28"/>
          <w:szCs w:val="28"/>
          <w:vertAlign w:val="superscript"/>
        </w:rPr>
      </w:pPr>
    </w:p>
    <w:p w:rsidR="00404420" w:rsidRDefault="00404420" w:rsidP="00404420">
      <w:pPr>
        <w:jc w:val="both"/>
        <w:rPr>
          <w:rFonts w:asciiTheme="minorHAnsi" w:hAnsiTheme="minorHAnsi"/>
          <w:color w:val="FF0000"/>
          <w:sz w:val="28"/>
          <w:szCs w:val="28"/>
          <w:vertAlign w:val="superscript"/>
        </w:rPr>
      </w:pPr>
    </w:p>
    <w:p w:rsidR="001C55C2" w:rsidRPr="00404420" w:rsidRDefault="001C55C2" w:rsidP="00404420">
      <w:pPr>
        <w:jc w:val="both"/>
        <w:rPr>
          <w:rFonts w:asciiTheme="minorHAnsi" w:hAnsiTheme="minorHAnsi"/>
          <w:color w:val="FF0000"/>
          <w:sz w:val="28"/>
          <w:szCs w:val="28"/>
          <w:vertAlign w:val="superscript"/>
        </w:rPr>
      </w:pPr>
    </w:p>
    <w:p w:rsidR="00CD5A5F" w:rsidRDefault="00EE2808" w:rsidP="00BD132F">
      <w:pPr>
        <w:pStyle w:val="Tekstpodstawowy"/>
        <w:numPr>
          <w:ilvl w:val="0"/>
          <w:numId w:val="6"/>
        </w:numPr>
        <w:tabs>
          <w:tab w:val="left" w:pos="2127"/>
          <w:tab w:val="left" w:pos="6804"/>
        </w:tabs>
        <w:spacing w:after="0"/>
        <w:rPr>
          <w:rFonts w:asciiTheme="minorHAnsi" w:hAnsiTheme="minorHAnsi" w:cs="Tahoma"/>
          <w:b/>
          <w:sz w:val="28"/>
          <w:szCs w:val="28"/>
          <w:u w:val="single"/>
        </w:rPr>
      </w:pPr>
      <w:r w:rsidRPr="00B17CFD">
        <w:rPr>
          <w:rFonts w:asciiTheme="minorHAnsi" w:hAnsiTheme="minorHAnsi" w:cs="Tahoma"/>
          <w:b/>
          <w:sz w:val="28"/>
          <w:szCs w:val="28"/>
          <w:u w:val="single"/>
        </w:rPr>
        <w:t xml:space="preserve">Liczba bezrobotnych </w:t>
      </w:r>
      <w:proofErr w:type="spellStart"/>
      <w:r w:rsidRPr="00B17CFD">
        <w:rPr>
          <w:rFonts w:asciiTheme="minorHAnsi" w:hAnsiTheme="minorHAnsi" w:cs="Tahoma"/>
          <w:b/>
          <w:sz w:val="28"/>
          <w:szCs w:val="28"/>
          <w:u w:val="single"/>
        </w:rPr>
        <w:t>wg</w:t>
      </w:r>
      <w:proofErr w:type="spellEnd"/>
      <w:r w:rsidRPr="00B17CFD">
        <w:rPr>
          <w:rFonts w:asciiTheme="minorHAnsi" w:hAnsiTheme="minorHAnsi" w:cs="Tahoma"/>
          <w:b/>
          <w:sz w:val="28"/>
          <w:szCs w:val="28"/>
          <w:u w:val="single"/>
        </w:rPr>
        <w:t>. czasu pozostawania bez pracy w miesiącach</w:t>
      </w:r>
    </w:p>
    <w:p w:rsidR="00E51714" w:rsidRPr="00B17CFD" w:rsidRDefault="00E51714" w:rsidP="00E51714">
      <w:pPr>
        <w:pStyle w:val="Tekstpodstawowy"/>
        <w:tabs>
          <w:tab w:val="left" w:pos="2127"/>
          <w:tab w:val="left" w:pos="6804"/>
        </w:tabs>
        <w:spacing w:after="0"/>
        <w:ind w:left="720"/>
        <w:rPr>
          <w:rFonts w:asciiTheme="minorHAnsi" w:hAnsiTheme="minorHAnsi" w:cs="Tahoma"/>
          <w:b/>
          <w:sz w:val="28"/>
          <w:szCs w:val="28"/>
          <w:u w:val="single"/>
        </w:rPr>
      </w:pPr>
    </w:p>
    <w:p w:rsidR="00CD5A5F" w:rsidRPr="00A16C7A" w:rsidRDefault="007F7B84" w:rsidP="00EE2808">
      <w:pPr>
        <w:pStyle w:val="Tekstpodstawowy"/>
        <w:tabs>
          <w:tab w:val="left" w:pos="2127"/>
          <w:tab w:val="left" w:pos="6804"/>
        </w:tabs>
        <w:spacing w:after="0"/>
        <w:ind w:firstLine="708"/>
        <w:rPr>
          <w:rFonts w:asciiTheme="minorHAnsi" w:hAnsiTheme="minorHAnsi" w:cs="Tahoma"/>
          <w:color w:val="FF0000"/>
          <w:sz w:val="28"/>
          <w:szCs w:val="28"/>
        </w:rPr>
      </w:pPr>
      <w:r w:rsidRPr="00A16C7A">
        <w:rPr>
          <w:rFonts w:asciiTheme="minorHAnsi" w:hAnsiTheme="minorHAnsi" w:cs="Tahoma"/>
          <w:noProof/>
          <w:color w:val="FF0000"/>
          <w:sz w:val="28"/>
          <w:szCs w:val="28"/>
        </w:rPr>
        <w:drawing>
          <wp:inline distT="0" distB="0" distL="0" distR="0">
            <wp:extent cx="5524500" cy="2657475"/>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5189" w:rsidRDefault="00945189" w:rsidP="00D80656">
      <w:pPr>
        <w:pStyle w:val="Tekstpodstawowy"/>
        <w:tabs>
          <w:tab w:val="left" w:pos="2127"/>
          <w:tab w:val="left" w:pos="6804"/>
        </w:tabs>
        <w:spacing w:after="0"/>
        <w:ind w:firstLine="708"/>
        <w:rPr>
          <w:rFonts w:asciiTheme="minorHAnsi" w:hAnsiTheme="minorHAnsi" w:cs="Tahoma"/>
          <w:sz w:val="28"/>
          <w:szCs w:val="28"/>
        </w:rPr>
      </w:pPr>
    </w:p>
    <w:p w:rsidR="00D80656" w:rsidRPr="00945189" w:rsidRDefault="00D80656" w:rsidP="00D80656">
      <w:pPr>
        <w:pStyle w:val="Tekstpodstawowy"/>
        <w:tabs>
          <w:tab w:val="left" w:pos="2127"/>
          <w:tab w:val="left" w:pos="6804"/>
        </w:tabs>
        <w:spacing w:after="0"/>
        <w:ind w:firstLine="708"/>
        <w:rPr>
          <w:rFonts w:asciiTheme="minorHAnsi" w:hAnsiTheme="minorHAnsi" w:cs="Tahoma"/>
          <w:sz w:val="28"/>
          <w:szCs w:val="28"/>
        </w:rPr>
      </w:pPr>
      <w:r w:rsidRPr="00945189">
        <w:rPr>
          <w:rFonts w:asciiTheme="minorHAnsi" w:hAnsiTheme="minorHAnsi" w:cs="Tahoma"/>
          <w:sz w:val="28"/>
          <w:szCs w:val="28"/>
        </w:rPr>
        <w:t>Pod względem czasu pozostawania bez pracy najliczniejszą kategorię wśród</w:t>
      </w:r>
    </w:p>
    <w:p w:rsidR="00D80656" w:rsidRPr="00945189" w:rsidRDefault="00D80656" w:rsidP="00D80656">
      <w:pPr>
        <w:pStyle w:val="Tekstpodstawowy"/>
        <w:tabs>
          <w:tab w:val="left" w:pos="2127"/>
          <w:tab w:val="left" w:pos="6804"/>
        </w:tabs>
        <w:spacing w:after="0"/>
        <w:rPr>
          <w:rFonts w:asciiTheme="minorHAnsi" w:hAnsiTheme="minorHAnsi" w:cs="Tahoma"/>
          <w:sz w:val="28"/>
          <w:szCs w:val="28"/>
        </w:rPr>
      </w:pPr>
      <w:proofErr w:type="gramStart"/>
      <w:r w:rsidRPr="00945189">
        <w:rPr>
          <w:rFonts w:asciiTheme="minorHAnsi" w:hAnsiTheme="minorHAnsi" w:cs="Tahoma"/>
          <w:sz w:val="28"/>
          <w:szCs w:val="28"/>
        </w:rPr>
        <w:t>zarejestrowanych</w:t>
      </w:r>
      <w:proofErr w:type="gramEnd"/>
      <w:r w:rsidRPr="00945189">
        <w:rPr>
          <w:rFonts w:asciiTheme="minorHAnsi" w:hAnsiTheme="minorHAnsi" w:cs="Tahoma"/>
          <w:sz w:val="28"/>
          <w:szCs w:val="28"/>
        </w:rPr>
        <w:t xml:space="preserve"> w gminie </w:t>
      </w:r>
      <w:r w:rsidR="00945189" w:rsidRPr="00945189">
        <w:rPr>
          <w:rFonts w:asciiTheme="minorHAnsi" w:hAnsiTheme="minorHAnsi" w:cs="Tahoma"/>
          <w:sz w:val="28"/>
          <w:szCs w:val="28"/>
        </w:rPr>
        <w:t xml:space="preserve">Wohyń </w:t>
      </w:r>
      <w:r w:rsidRPr="00945189">
        <w:rPr>
          <w:rFonts w:asciiTheme="minorHAnsi" w:hAnsiTheme="minorHAnsi" w:cs="Tahoma"/>
          <w:sz w:val="28"/>
          <w:szCs w:val="28"/>
        </w:rPr>
        <w:t>stanowią osoby niep</w:t>
      </w:r>
      <w:r w:rsidR="00945189" w:rsidRPr="00945189">
        <w:rPr>
          <w:rFonts w:asciiTheme="minorHAnsi" w:hAnsiTheme="minorHAnsi" w:cs="Tahoma"/>
          <w:sz w:val="28"/>
          <w:szCs w:val="28"/>
        </w:rPr>
        <w:t>racujące powyżej 24 miesięcy 193 osoby (39</w:t>
      </w:r>
      <w:r w:rsidRPr="00945189">
        <w:rPr>
          <w:rFonts w:asciiTheme="minorHAnsi" w:hAnsiTheme="minorHAnsi" w:cs="Tahoma"/>
          <w:sz w:val="28"/>
          <w:szCs w:val="28"/>
        </w:rPr>
        <w:t xml:space="preserve">% ogółu zarejestrowanych). </w:t>
      </w:r>
    </w:p>
    <w:p w:rsidR="00EE2808" w:rsidRDefault="00EE2808" w:rsidP="002B5300">
      <w:pPr>
        <w:pStyle w:val="Tekstpodstawowy"/>
        <w:tabs>
          <w:tab w:val="left" w:pos="2127"/>
          <w:tab w:val="left" w:pos="6804"/>
        </w:tabs>
        <w:spacing w:after="0"/>
        <w:rPr>
          <w:rFonts w:asciiTheme="minorHAnsi" w:hAnsiTheme="minorHAnsi" w:cs="Tahoma"/>
          <w:b/>
          <w:color w:val="FF0000"/>
          <w:sz w:val="28"/>
          <w:szCs w:val="28"/>
          <w:u w:val="single"/>
        </w:rPr>
      </w:pPr>
    </w:p>
    <w:p w:rsidR="00404420" w:rsidRDefault="00404420" w:rsidP="002B5300">
      <w:pPr>
        <w:pStyle w:val="Tekstpodstawowy"/>
        <w:tabs>
          <w:tab w:val="left" w:pos="2127"/>
          <w:tab w:val="left" w:pos="6804"/>
        </w:tabs>
        <w:spacing w:after="0"/>
        <w:rPr>
          <w:rFonts w:asciiTheme="minorHAnsi" w:hAnsiTheme="minorHAnsi" w:cs="Tahoma"/>
          <w:b/>
          <w:color w:val="FF0000"/>
          <w:sz w:val="28"/>
          <w:szCs w:val="28"/>
          <w:u w:val="single"/>
        </w:rPr>
      </w:pPr>
    </w:p>
    <w:p w:rsidR="00404420" w:rsidRDefault="00404420" w:rsidP="002B5300">
      <w:pPr>
        <w:pStyle w:val="Tekstpodstawowy"/>
        <w:tabs>
          <w:tab w:val="left" w:pos="2127"/>
          <w:tab w:val="left" w:pos="6804"/>
        </w:tabs>
        <w:spacing w:after="0"/>
        <w:rPr>
          <w:rFonts w:asciiTheme="minorHAnsi" w:hAnsiTheme="minorHAnsi" w:cs="Tahoma"/>
          <w:b/>
          <w:color w:val="FF0000"/>
          <w:sz w:val="28"/>
          <w:szCs w:val="28"/>
          <w:u w:val="single"/>
        </w:rPr>
      </w:pPr>
    </w:p>
    <w:p w:rsidR="001C55C2" w:rsidRDefault="001C55C2" w:rsidP="002B5300">
      <w:pPr>
        <w:pStyle w:val="Tekstpodstawowy"/>
        <w:tabs>
          <w:tab w:val="left" w:pos="2127"/>
          <w:tab w:val="left" w:pos="6804"/>
        </w:tabs>
        <w:spacing w:after="0"/>
        <w:rPr>
          <w:rFonts w:asciiTheme="minorHAnsi" w:hAnsiTheme="minorHAnsi" w:cs="Tahoma"/>
          <w:b/>
          <w:color w:val="FF0000"/>
          <w:sz w:val="28"/>
          <w:szCs w:val="28"/>
          <w:u w:val="single"/>
        </w:rPr>
      </w:pPr>
    </w:p>
    <w:p w:rsidR="001C55C2" w:rsidRDefault="001C55C2" w:rsidP="002B5300">
      <w:pPr>
        <w:pStyle w:val="Tekstpodstawowy"/>
        <w:tabs>
          <w:tab w:val="left" w:pos="2127"/>
          <w:tab w:val="left" w:pos="6804"/>
        </w:tabs>
        <w:spacing w:after="0"/>
        <w:rPr>
          <w:rFonts w:asciiTheme="minorHAnsi" w:hAnsiTheme="minorHAnsi" w:cs="Tahoma"/>
          <w:b/>
          <w:color w:val="FF0000"/>
          <w:sz w:val="28"/>
          <w:szCs w:val="28"/>
          <w:u w:val="single"/>
        </w:rPr>
      </w:pPr>
    </w:p>
    <w:p w:rsidR="001C55C2" w:rsidRDefault="001C55C2" w:rsidP="002B5300">
      <w:pPr>
        <w:pStyle w:val="Tekstpodstawowy"/>
        <w:tabs>
          <w:tab w:val="left" w:pos="2127"/>
          <w:tab w:val="left" w:pos="6804"/>
        </w:tabs>
        <w:spacing w:after="0"/>
        <w:rPr>
          <w:rFonts w:asciiTheme="minorHAnsi" w:hAnsiTheme="minorHAnsi" w:cs="Tahoma"/>
          <w:b/>
          <w:color w:val="FF0000"/>
          <w:sz w:val="28"/>
          <w:szCs w:val="28"/>
          <w:u w:val="single"/>
        </w:rPr>
      </w:pPr>
    </w:p>
    <w:p w:rsidR="001C55C2" w:rsidRDefault="001C55C2" w:rsidP="002B5300">
      <w:pPr>
        <w:pStyle w:val="Tekstpodstawowy"/>
        <w:tabs>
          <w:tab w:val="left" w:pos="2127"/>
          <w:tab w:val="left" w:pos="6804"/>
        </w:tabs>
        <w:spacing w:after="0"/>
        <w:rPr>
          <w:rFonts w:asciiTheme="minorHAnsi" w:hAnsiTheme="minorHAnsi" w:cs="Tahoma"/>
          <w:b/>
          <w:color w:val="FF0000"/>
          <w:sz w:val="28"/>
          <w:szCs w:val="28"/>
          <w:u w:val="single"/>
        </w:rPr>
      </w:pPr>
    </w:p>
    <w:p w:rsidR="001C55C2" w:rsidRDefault="001C55C2" w:rsidP="002B5300">
      <w:pPr>
        <w:pStyle w:val="Tekstpodstawowy"/>
        <w:tabs>
          <w:tab w:val="left" w:pos="2127"/>
          <w:tab w:val="left" w:pos="6804"/>
        </w:tabs>
        <w:spacing w:after="0"/>
        <w:rPr>
          <w:rFonts w:asciiTheme="minorHAnsi" w:hAnsiTheme="minorHAnsi" w:cs="Tahoma"/>
          <w:b/>
          <w:color w:val="FF0000"/>
          <w:sz w:val="28"/>
          <w:szCs w:val="28"/>
          <w:u w:val="single"/>
        </w:rPr>
      </w:pPr>
    </w:p>
    <w:p w:rsidR="001C55C2" w:rsidRDefault="001C55C2" w:rsidP="002B5300">
      <w:pPr>
        <w:pStyle w:val="Tekstpodstawowy"/>
        <w:tabs>
          <w:tab w:val="left" w:pos="2127"/>
          <w:tab w:val="left" w:pos="6804"/>
        </w:tabs>
        <w:spacing w:after="0"/>
        <w:rPr>
          <w:rFonts w:asciiTheme="minorHAnsi" w:hAnsiTheme="minorHAnsi" w:cs="Tahoma"/>
          <w:b/>
          <w:color w:val="FF0000"/>
          <w:sz w:val="28"/>
          <w:szCs w:val="28"/>
          <w:u w:val="single"/>
        </w:rPr>
      </w:pPr>
    </w:p>
    <w:p w:rsidR="001C55C2" w:rsidRDefault="001C55C2" w:rsidP="002B5300">
      <w:pPr>
        <w:pStyle w:val="Tekstpodstawowy"/>
        <w:tabs>
          <w:tab w:val="left" w:pos="2127"/>
          <w:tab w:val="left" w:pos="6804"/>
        </w:tabs>
        <w:spacing w:after="0"/>
        <w:rPr>
          <w:rFonts w:asciiTheme="minorHAnsi" w:hAnsiTheme="minorHAnsi" w:cs="Tahoma"/>
          <w:b/>
          <w:color w:val="FF0000"/>
          <w:sz w:val="28"/>
          <w:szCs w:val="28"/>
          <w:u w:val="single"/>
        </w:rPr>
      </w:pPr>
    </w:p>
    <w:p w:rsidR="001C55C2" w:rsidRPr="00A16C7A" w:rsidRDefault="001C55C2" w:rsidP="002B5300">
      <w:pPr>
        <w:pStyle w:val="Tekstpodstawowy"/>
        <w:tabs>
          <w:tab w:val="left" w:pos="2127"/>
          <w:tab w:val="left" w:pos="6804"/>
        </w:tabs>
        <w:spacing w:after="0"/>
        <w:rPr>
          <w:rFonts w:asciiTheme="minorHAnsi" w:hAnsiTheme="minorHAnsi" w:cs="Tahoma"/>
          <w:b/>
          <w:color w:val="FF0000"/>
          <w:sz w:val="28"/>
          <w:szCs w:val="28"/>
          <w:u w:val="single"/>
        </w:rPr>
      </w:pPr>
    </w:p>
    <w:p w:rsidR="00EE2808" w:rsidRPr="00AD17B5" w:rsidRDefault="0098261F" w:rsidP="00BD132F">
      <w:pPr>
        <w:pStyle w:val="Tekstpodstawowy"/>
        <w:numPr>
          <w:ilvl w:val="0"/>
          <w:numId w:val="6"/>
        </w:numPr>
        <w:tabs>
          <w:tab w:val="left" w:pos="2127"/>
          <w:tab w:val="left" w:pos="6804"/>
        </w:tabs>
        <w:spacing w:after="0"/>
        <w:rPr>
          <w:rFonts w:asciiTheme="minorHAnsi" w:hAnsiTheme="minorHAnsi" w:cs="Tahoma"/>
          <w:b/>
          <w:sz w:val="28"/>
          <w:szCs w:val="28"/>
          <w:u w:val="single"/>
        </w:rPr>
      </w:pPr>
      <w:r w:rsidRPr="00945189">
        <w:rPr>
          <w:rFonts w:asciiTheme="minorHAnsi" w:hAnsiTheme="minorHAnsi" w:cs="Tahoma"/>
          <w:b/>
          <w:sz w:val="28"/>
          <w:szCs w:val="28"/>
          <w:u w:val="single"/>
        </w:rPr>
        <w:lastRenderedPageBreak/>
        <w:t>S</w:t>
      </w:r>
      <w:r w:rsidR="002924EC" w:rsidRPr="00945189">
        <w:rPr>
          <w:rFonts w:asciiTheme="minorHAnsi" w:hAnsiTheme="minorHAnsi" w:cs="Tahoma"/>
          <w:b/>
          <w:sz w:val="28"/>
          <w:szCs w:val="28"/>
          <w:u w:val="single"/>
        </w:rPr>
        <w:t>truktura bezrobo</w:t>
      </w:r>
      <w:r w:rsidR="00BF5762" w:rsidRPr="00945189">
        <w:rPr>
          <w:rFonts w:asciiTheme="minorHAnsi" w:hAnsiTheme="minorHAnsi" w:cs="Tahoma"/>
          <w:b/>
          <w:sz w:val="28"/>
          <w:szCs w:val="28"/>
          <w:u w:val="single"/>
        </w:rPr>
        <w:t>tnych wg stażu pracy</w:t>
      </w:r>
      <w:r w:rsidR="00945189" w:rsidRPr="00945189">
        <w:rPr>
          <w:rFonts w:asciiTheme="minorHAnsi" w:hAnsiTheme="minorHAnsi" w:cs="Tahoma"/>
          <w:b/>
          <w:sz w:val="28"/>
          <w:szCs w:val="28"/>
          <w:u w:val="single"/>
        </w:rPr>
        <w:t xml:space="preserve"> w gminie Wohyń </w:t>
      </w:r>
      <w:r w:rsidR="00EE2808" w:rsidRPr="00AD17B5">
        <w:rPr>
          <w:rFonts w:asciiTheme="minorHAnsi" w:hAnsiTheme="minorHAnsi"/>
        </w:rPr>
        <w:t xml:space="preserve">(stan na koniec </w:t>
      </w:r>
      <w:r w:rsidR="00945189" w:rsidRPr="00AD17B5">
        <w:rPr>
          <w:rFonts w:asciiTheme="minorHAnsi" w:hAnsiTheme="minorHAnsi"/>
        </w:rPr>
        <w:t xml:space="preserve">maja 2014 </w:t>
      </w:r>
      <w:r w:rsidR="00EE2808" w:rsidRPr="00AD17B5">
        <w:rPr>
          <w:rFonts w:asciiTheme="minorHAnsi" w:hAnsiTheme="minorHAnsi"/>
        </w:rPr>
        <w:t>r.)</w:t>
      </w:r>
    </w:p>
    <w:p w:rsidR="002924EC" w:rsidRPr="00A16C7A" w:rsidRDefault="002924EC" w:rsidP="002B5300">
      <w:pPr>
        <w:pStyle w:val="tabeladoinformatora"/>
        <w:rPr>
          <w:rFonts w:asciiTheme="minorHAnsi" w:hAnsiTheme="minorHAnsi"/>
          <w:color w:val="FF0000"/>
          <w:sz w:val="28"/>
          <w:szCs w:val="28"/>
        </w:rPr>
      </w:pPr>
      <w:r w:rsidRPr="00A16C7A">
        <w:rPr>
          <w:rStyle w:val="Pogrubienie"/>
          <w:rFonts w:asciiTheme="minorHAnsi" w:hAnsiTheme="minorHAnsi"/>
          <w:noProof/>
          <w:color w:val="FF0000"/>
          <w:sz w:val="28"/>
          <w:szCs w:val="28"/>
        </w:rPr>
        <w:drawing>
          <wp:inline distT="0" distB="0" distL="0" distR="0">
            <wp:extent cx="6219825" cy="2796153"/>
            <wp:effectExtent l="0" t="0" r="0" b="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00FD" w:rsidRPr="00D20B25" w:rsidRDefault="00EE2808" w:rsidP="006600FD">
      <w:pPr>
        <w:pStyle w:val="Tekstpodstawowy"/>
        <w:spacing w:after="0"/>
        <w:jc w:val="both"/>
        <w:rPr>
          <w:rFonts w:asciiTheme="minorHAnsi" w:hAnsiTheme="minorHAnsi" w:cs="Tahoma"/>
          <w:sz w:val="28"/>
          <w:szCs w:val="28"/>
        </w:rPr>
      </w:pPr>
      <w:r w:rsidRPr="00D20B25">
        <w:rPr>
          <w:rFonts w:asciiTheme="minorHAnsi" w:hAnsiTheme="minorHAnsi" w:cs="Tahoma"/>
          <w:sz w:val="28"/>
          <w:szCs w:val="28"/>
        </w:rPr>
        <w:t xml:space="preserve">Na koniec </w:t>
      </w:r>
      <w:r w:rsidR="00D20B25" w:rsidRPr="00D20B25">
        <w:rPr>
          <w:rFonts w:asciiTheme="minorHAnsi" w:hAnsiTheme="minorHAnsi" w:cs="Tahoma"/>
          <w:sz w:val="28"/>
          <w:szCs w:val="28"/>
        </w:rPr>
        <w:t xml:space="preserve">maja 2014 </w:t>
      </w:r>
      <w:r w:rsidR="006600FD" w:rsidRPr="00D20B25">
        <w:rPr>
          <w:rFonts w:asciiTheme="minorHAnsi" w:hAnsiTheme="minorHAnsi" w:cs="Tahoma"/>
          <w:sz w:val="28"/>
          <w:szCs w:val="28"/>
        </w:rPr>
        <w:t>roku pod względem stażu pracy ogółem najliczniejszą kategorię wśród bezrobotnych stanowiły osoby</w:t>
      </w:r>
      <w:r w:rsidR="00D20B25" w:rsidRPr="00D20B25">
        <w:rPr>
          <w:rFonts w:asciiTheme="minorHAnsi" w:hAnsiTheme="minorHAnsi" w:cs="Tahoma"/>
          <w:sz w:val="28"/>
          <w:szCs w:val="28"/>
        </w:rPr>
        <w:t xml:space="preserve"> bez stażu pracy – 39</w:t>
      </w:r>
      <w:r w:rsidR="006600FD" w:rsidRPr="00D20B25">
        <w:rPr>
          <w:rFonts w:asciiTheme="minorHAnsi" w:hAnsiTheme="minorHAnsi" w:cs="Tahoma"/>
          <w:sz w:val="28"/>
          <w:szCs w:val="28"/>
        </w:rPr>
        <w:t xml:space="preserve">%. Natomiast najmniej było </w:t>
      </w:r>
      <w:r w:rsidRPr="00D20B25">
        <w:rPr>
          <w:rFonts w:asciiTheme="minorHAnsi" w:hAnsiTheme="minorHAnsi" w:cs="Tahoma"/>
          <w:sz w:val="28"/>
          <w:szCs w:val="28"/>
        </w:rPr>
        <w:t xml:space="preserve">osób </w:t>
      </w:r>
      <w:r w:rsidR="006600FD" w:rsidRPr="00D20B25">
        <w:rPr>
          <w:rFonts w:asciiTheme="minorHAnsi" w:hAnsiTheme="minorHAnsi" w:cs="Tahoma"/>
          <w:sz w:val="28"/>
          <w:szCs w:val="28"/>
        </w:rPr>
        <w:t xml:space="preserve">legitymujących się stażem pracy </w:t>
      </w:r>
      <w:r w:rsidRPr="00D20B25">
        <w:rPr>
          <w:rFonts w:asciiTheme="minorHAnsi" w:hAnsiTheme="minorHAnsi" w:cs="Tahoma"/>
          <w:sz w:val="28"/>
          <w:szCs w:val="28"/>
        </w:rPr>
        <w:t xml:space="preserve">powyżej 20 </w:t>
      </w:r>
      <w:proofErr w:type="gramStart"/>
      <w:r w:rsidRPr="00D20B25">
        <w:rPr>
          <w:rFonts w:asciiTheme="minorHAnsi" w:hAnsiTheme="minorHAnsi" w:cs="Tahoma"/>
          <w:sz w:val="28"/>
          <w:szCs w:val="28"/>
        </w:rPr>
        <w:t xml:space="preserve">lat </w:t>
      </w:r>
      <w:r w:rsidR="006600FD" w:rsidRPr="00D20B25">
        <w:rPr>
          <w:rFonts w:asciiTheme="minorHAnsi" w:hAnsiTheme="minorHAnsi" w:cs="Tahoma"/>
          <w:sz w:val="28"/>
          <w:szCs w:val="28"/>
        </w:rPr>
        <w:t xml:space="preserve"> – </w:t>
      </w:r>
      <w:r w:rsidRPr="00D20B25">
        <w:rPr>
          <w:rFonts w:asciiTheme="minorHAnsi" w:hAnsiTheme="minorHAnsi" w:cs="Tahoma"/>
          <w:sz w:val="28"/>
          <w:szCs w:val="28"/>
        </w:rPr>
        <w:t>4% .</w:t>
      </w:r>
      <w:proofErr w:type="gramEnd"/>
    </w:p>
    <w:p w:rsidR="00AD17B5" w:rsidRDefault="00AD17B5" w:rsidP="001A6664">
      <w:pPr>
        <w:outlineLvl w:val="0"/>
        <w:rPr>
          <w:rFonts w:asciiTheme="minorHAnsi" w:hAnsiTheme="minorHAnsi"/>
          <w:b/>
          <w:color w:val="FF0000"/>
          <w:sz w:val="28"/>
          <w:szCs w:val="28"/>
        </w:rPr>
      </w:pPr>
    </w:p>
    <w:p w:rsidR="00247687" w:rsidRPr="00A16C7A" w:rsidRDefault="00247687" w:rsidP="001A6664">
      <w:pPr>
        <w:outlineLvl w:val="0"/>
        <w:rPr>
          <w:rFonts w:asciiTheme="minorHAnsi" w:hAnsiTheme="minorHAnsi"/>
          <w:b/>
          <w:color w:val="FF0000"/>
          <w:sz w:val="28"/>
          <w:szCs w:val="28"/>
        </w:rPr>
      </w:pPr>
    </w:p>
    <w:p w:rsidR="002215C8" w:rsidRPr="00176A07" w:rsidRDefault="00500457" w:rsidP="00BD132F">
      <w:pPr>
        <w:pStyle w:val="Akapitzlist"/>
        <w:numPr>
          <w:ilvl w:val="0"/>
          <w:numId w:val="6"/>
        </w:numPr>
        <w:outlineLvl w:val="0"/>
        <w:rPr>
          <w:rFonts w:asciiTheme="minorHAnsi" w:hAnsiTheme="minorHAnsi"/>
          <w:b/>
          <w:sz w:val="28"/>
          <w:szCs w:val="28"/>
          <w:u w:val="single"/>
        </w:rPr>
      </w:pPr>
      <w:r w:rsidRPr="00176A07">
        <w:rPr>
          <w:rFonts w:asciiTheme="minorHAnsi" w:hAnsiTheme="minorHAnsi"/>
          <w:b/>
          <w:sz w:val="28"/>
          <w:szCs w:val="28"/>
          <w:u w:val="single"/>
        </w:rPr>
        <w:t xml:space="preserve">Instrumenty rynku pracy </w:t>
      </w:r>
      <w:bookmarkStart w:id="0" w:name="_GoBack"/>
      <w:bookmarkEnd w:id="0"/>
    </w:p>
    <w:p w:rsidR="00BE3287" w:rsidRPr="00A16C7A" w:rsidRDefault="00BE3287" w:rsidP="00BE3287">
      <w:pPr>
        <w:outlineLvl w:val="0"/>
        <w:rPr>
          <w:rFonts w:asciiTheme="minorHAnsi" w:hAnsiTheme="minorHAnsi"/>
          <w:b/>
          <w:color w:val="FF0000"/>
          <w:sz w:val="28"/>
          <w:szCs w:val="28"/>
          <w:u w:val="single"/>
        </w:rPr>
      </w:pPr>
    </w:p>
    <w:p w:rsidR="00BE3287" w:rsidRPr="00176A07" w:rsidRDefault="00587D98" w:rsidP="00BD132F">
      <w:pPr>
        <w:pStyle w:val="Akapitzlist"/>
        <w:numPr>
          <w:ilvl w:val="0"/>
          <w:numId w:val="2"/>
        </w:numPr>
        <w:jc w:val="both"/>
        <w:rPr>
          <w:rFonts w:asciiTheme="minorHAnsi" w:hAnsiTheme="minorHAnsi"/>
          <w:b/>
          <w:sz w:val="28"/>
          <w:szCs w:val="28"/>
        </w:rPr>
      </w:pPr>
      <w:r w:rsidRPr="00176A07">
        <w:rPr>
          <w:rFonts w:asciiTheme="minorHAnsi" w:hAnsiTheme="minorHAnsi"/>
          <w:b/>
          <w:sz w:val="28"/>
          <w:szCs w:val="28"/>
        </w:rPr>
        <w:t>Jednorazowe środki na podjęcie działalności gospodarczej</w:t>
      </w:r>
    </w:p>
    <w:p w:rsidR="00176A07" w:rsidRPr="00176A07" w:rsidRDefault="00176A07" w:rsidP="00176A07">
      <w:pPr>
        <w:ind w:left="360"/>
        <w:jc w:val="both"/>
        <w:rPr>
          <w:rFonts w:asciiTheme="minorHAnsi" w:hAnsiTheme="minorHAnsi"/>
          <w:b/>
          <w:color w:val="FF0000"/>
          <w:sz w:val="28"/>
          <w:szCs w:val="28"/>
        </w:rPr>
      </w:pPr>
    </w:p>
    <w:p w:rsidR="00176A07" w:rsidRPr="00176A07" w:rsidRDefault="00176A07" w:rsidP="00176A07">
      <w:pPr>
        <w:jc w:val="both"/>
        <w:rPr>
          <w:rFonts w:asciiTheme="minorHAnsi" w:hAnsiTheme="minorHAnsi"/>
          <w:sz w:val="28"/>
          <w:szCs w:val="28"/>
        </w:rPr>
      </w:pPr>
      <w:r w:rsidRPr="00176A07">
        <w:rPr>
          <w:rFonts w:asciiTheme="minorHAnsi" w:hAnsiTheme="minorHAnsi"/>
          <w:sz w:val="28"/>
          <w:szCs w:val="28"/>
        </w:rPr>
        <w:t xml:space="preserve">W okresie od stycznia do maja 2014 roku Powiatowy Urząd Pracy w Radzyniu Podlaskim udzielił osobom bezrobotnym </w:t>
      </w:r>
      <w:r w:rsidRPr="00176A07">
        <w:rPr>
          <w:rFonts w:asciiTheme="minorHAnsi" w:hAnsiTheme="minorHAnsi"/>
          <w:sz w:val="28"/>
          <w:szCs w:val="28"/>
          <w:u w:val="single"/>
        </w:rPr>
        <w:t>40 dotacji na podjęcie działalności gospodarczej.</w:t>
      </w:r>
      <w:r w:rsidRPr="00176A07">
        <w:rPr>
          <w:rFonts w:asciiTheme="minorHAnsi" w:hAnsiTheme="minorHAnsi"/>
          <w:sz w:val="28"/>
          <w:szCs w:val="28"/>
        </w:rPr>
        <w:t xml:space="preserve"> Dotacje zostały udzielone w ramach Programu Operacyjnego Kapitał Ludzki Projekt „Czas na zmiany – inwestuję w siebie” w liczbie 38, w ramach Funduszu Pracy – 2. Średnia kwota dotacji wyniosła około</w:t>
      </w:r>
      <w:proofErr w:type="gramStart"/>
      <w:r w:rsidRPr="00176A07">
        <w:rPr>
          <w:rFonts w:asciiTheme="minorHAnsi" w:hAnsiTheme="minorHAnsi"/>
          <w:sz w:val="28"/>
          <w:szCs w:val="28"/>
        </w:rPr>
        <w:t xml:space="preserve"> 19 900,00 zł</w:t>
      </w:r>
      <w:proofErr w:type="gramEnd"/>
      <w:r w:rsidRPr="00176A07">
        <w:rPr>
          <w:rFonts w:asciiTheme="minorHAnsi" w:hAnsiTheme="minorHAnsi"/>
          <w:sz w:val="28"/>
          <w:szCs w:val="28"/>
        </w:rPr>
        <w:t xml:space="preserve">. </w:t>
      </w:r>
    </w:p>
    <w:p w:rsidR="00E51714" w:rsidRPr="00404420" w:rsidRDefault="00176A07" w:rsidP="009F3D9D">
      <w:pPr>
        <w:jc w:val="both"/>
        <w:rPr>
          <w:rFonts w:asciiTheme="minorHAnsi" w:hAnsiTheme="minorHAnsi"/>
          <w:sz w:val="28"/>
          <w:szCs w:val="28"/>
        </w:rPr>
      </w:pPr>
      <w:r w:rsidRPr="00176A07">
        <w:rPr>
          <w:rFonts w:asciiTheme="minorHAnsi" w:hAnsiTheme="minorHAnsi"/>
          <w:sz w:val="28"/>
          <w:szCs w:val="28"/>
          <w:u w:val="single"/>
        </w:rPr>
        <w:t>Z gminy Wohyń dotacje otrzymały 3 osoby</w:t>
      </w:r>
      <w:r w:rsidRPr="00176A07">
        <w:rPr>
          <w:rFonts w:asciiTheme="minorHAnsi" w:hAnsiTheme="minorHAnsi"/>
          <w:sz w:val="28"/>
          <w:szCs w:val="28"/>
        </w:rPr>
        <w:t>. Bezrobotni rozpoczęli działalność gospodarczą w zakresie: usług remontowych, usług konserwacji i napraw pojazdów samochodowych oraz usług fryzjerskich.</w:t>
      </w:r>
    </w:p>
    <w:p w:rsidR="00E51714" w:rsidRPr="00A16C7A" w:rsidRDefault="00E51714" w:rsidP="009F3D9D">
      <w:pPr>
        <w:jc w:val="both"/>
        <w:rPr>
          <w:rFonts w:asciiTheme="minorHAnsi" w:hAnsiTheme="minorHAnsi"/>
          <w:color w:val="FF0000"/>
          <w:sz w:val="28"/>
          <w:szCs w:val="28"/>
        </w:rPr>
      </w:pPr>
    </w:p>
    <w:p w:rsidR="00BE3287" w:rsidRPr="00176A07" w:rsidRDefault="00587D98" w:rsidP="00BD132F">
      <w:pPr>
        <w:pStyle w:val="Akapitzlist"/>
        <w:numPr>
          <w:ilvl w:val="0"/>
          <w:numId w:val="2"/>
        </w:numPr>
        <w:jc w:val="both"/>
        <w:rPr>
          <w:rFonts w:asciiTheme="minorHAnsi" w:hAnsiTheme="minorHAnsi"/>
          <w:b/>
          <w:sz w:val="28"/>
          <w:szCs w:val="28"/>
        </w:rPr>
      </w:pPr>
      <w:r w:rsidRPr="00176A07">
        <w:rPr>
          <w:rFonts w:asciiTheme="minorHAnsi" w:hAnsiTheme="minorHAnsi"/>
          <w:b/>
          <w:sz w:val="28"/>
          <w:szCs w:val="28"/>
        </w:rPr>
        <w:t>Refundacja koszt</w:t>
      </w:r>
      <w:r w:rsidR="001A6664" w:rsidRPr="00176A07">
        <w:rPr>
          <w:rFonts w:asciiTheme="minorHAnsi" w:hAnsiTheme="minorHAnsi"/>
          <w:b/>
          <w:sz w:val="28"/>
          <w:szCs w:val="28"/>
        </w:rPr>
        <w:t>ów wyposażenia stanowiska pracy</w:t>
      </w:r>
    </w:p>
    <w:p w:rsidR="00BE3287" w:rsidRDefault="00BE3287" w:rsidP="00176A07">
      <w:pPr>
        <w:contextualSpacing/>
        <w:jc w:val="both"/>
        <w:rPr>
          <w:rFonts w:asciiTheme="minorHAnsi" w:hAnsiTheme="minorHAnsi"/>
          <w:color w:val="FF0000"/>
          <w:sz w:val="28"/>
          <w:szCs w:val="28"/>
        </w:rPr>
      </w:pPr>
    </w:p>
    <w:p w:rsidR="00176A07" w:rsidRPr="005D6BF8" w:rsidRDefault="00176A07" w:rsidP="00176A07">
      <w:pPr>
        <w:contextualSpacing/>
        <w:jc w:val="both"/>
        <w:rPr>
          <w:rFonts w:asciiTheme="minorHAnsi" w:hAnsiTheme="minorHAnsi"/>
          <w:sz w:val="28"/>
          <w:szCs w:val="28"/>
        </w:rPr>
      </w:pPr>
      <w:r w:rsidRPr="005D6BF8">
        <w:rPr>
          <w:rFonts w:asciiTheme="minorHAnsi" w:hAnsiTheme="minorHAnsi"/>
          <w:sz w:val="28"/>
          <w:szCs w:val="28"/>
        </w:rPr>
        <w:t xml:space="preserve">W analogicznym okresie Powiatowy Urząd Pracy w Radzyniu Podlaskim </w:t>
      </w:r>
      <w:r w:rsidRPr="005D6BF8">
        <w:rPr>
          <w:rFonts w:asciiTheme="minorHAnsi" w:hAnsiTheme="minorHAnsi"/>
          <w:sz w:val="28"/>
          <w:szCs w:val="28"/>
          <w:u w:val="single"/>
        </w:rPr>
        <w:t>zawarł 23 umowy z podmiotami o refundację kosztów utworzenia stanowiska pracy</w:t>
      </w:r>
      <w:r w:rsidRPr="005D6BF8">
        <w:rPr>
          <w:rFonts w:asciiTheme="minorHAnsi" w:hAnsiTheme="minorHAnsi"/>
          <w:sz w:val="28"/>
          <w:szCs w:val="28"/>
        </w:rPr>
        <w:t>, tworząc 26 miejsc pracy. Średnia kwota refundacji wyniosła</w:t>
      </w:r>
      <w:proofErr w:type="gramStart"/>
      <w:r w:rsidRPr="005D6BF8">
        <w:rPr>
          <w:rFonts w:asciiTheme="minorHAnsi" w:hAnsiTheme="minorHAnsi"/>
          <w:sz w:val="28"/>
          <w:szCs w:val="28"/>
        </w:rPr>
        <w:t xml:space="preserve"> 20 000,00zł</w:t>
      </w:r>
      <w:proofErr w:type="gramEnd"/>
      <w:r w:rsidRPr="005D6BF8">
        <w:rPr>
          <w:rFonts w:asciiTheme="minorHAnsi" w:hAnsiTheme="minorHAnsi"/>
          <w:sz w:val="28"/>
          <w:szCs w:val="28"/>
        </w:rPr>
        <w:t>. Refundacje zostały udzielone z Funduszu Pracy.</w:t>
      </w:r>
    </w:p>
    <w:p w:rsidR="00176A07" w:rsidRPr="00176A07" w:rsidRDefault="00176A07" w:rsidP="00176A07">
      <w:pPr>
        <w:contextualSpacing/>
        <w:jc w:val="both"/>
        <w:rPr>
          <w:rFonts w:asciiTheme="minorHAnsi" w:hAnsiTheme="minorHAnsi"/>
          <w:sz w:val="28"/>
          <w:szCs w:val="28"/>
        </w:rPr>
      </w:pPr>
      <w:r w:rsidRPr="005D6BF8">
        <w:rPr>
          <w:rFonts w:asciiTheme="minorHAnsi" w:hAnsiTheme="minorHAnsi"/>
          <w:sz w:val="28"/>
          <w:szCs w:val="28"/>
        </w:rPr>
        <w:t xml:space="preserve">Z terenu gminy </w:t>
      </w:r>
      <w:r w:rsidRPr="005D6BF8">
        <w:rPr>
          <w:rFonts w:asciiTheme="minorHAnsi" w:hAnsiTheme="minorHAnsi"/>
          <w:sz w:val="28"/>
          <w:szCs w:val="28"/>
          <w:u w:val="single"/>
        </w:rPr>
        <w:t xml:space="preserve">Wohyń </w:t>
      </w:r>
      <w:r w:rsidRPr="005D6BF8">
        <w:rPr>
          <w:rFonts w:asciiTheme="minorHAnsi" w:hAnsiTheme="minorHAnsi"/>
          <w:sz w:val="28"/>
          <w:szCs w:val="28"/>
        </w:rPr>
        <w:t>refundacji</w:t>
      </w:r>
      <w:r w:rsidRPr="005D6BF8">
        <w:rPr>
          <w:rFonts w:asciiTheme="minorHAnsi" w:hAnsiTheme="minorHAnsi"/>
          <w:sz w:val="28"/>
          <w:szCs w:val="28"/>
          <w:u w:val="single"/>
        </w:rPr>
        <w:t xml:space="preserve"> udzielono dwóm przedsiębiorcom </w:t>
      </w:r>
      <w:r w:rsidRPr="005D6BF8">
        <w:rPr>
          <w:rFonts w:asciiTheme="minorHAnsi" w:hAnsiTheme="minorHAnsi"/>
          <w:sz w:val="28"/>
          <w:szCs w:val="28"/>
        </w:rPr>
        <w:t xml:space="preserve">tworząc w ten sposób dwa miejsca pracy na stanowiskach: operator pieca obrotowego oraz szlifierz. </w:t>
      </w:r>
    </w:p>
    <w:p w:rsidR="00FA6171" w:rsidRPr="00A16C7A" w:rsidRDefault="00FA6171" w:rsidP="00BE3287">
      <w:pPr>
        <w:ind w:firstLine="708"/>
        <w:contextualSpacing/>
        <w:jc w:val="both"/>
        <w:rPr>
          <w:rFonts w:asciiTheme="minorHAnsi" w:hAnsiTheme="minorHAnsi"/>
          <w:color w:val="FF0000"/>
          <w:sz w:val="28"/>
          <w:szCs w:val="28"/>
          <w:lang w:val="de-DE"/>
        </w:rPr>
      </w:pPr>
    </w:p>
    <w:p w:rsidR="00BE3287" w:rsidRPr="00FA6171" w:rsidRDefault="00587D98" w:rsidP="00BD132F">
      <w:pPr>
        <w:pStyle w:val="Akapitzlist"/>
        <w:numPr>
          <w:ilvl w:val="0"/>
          <w:numId w:val="2"/>
        </w:numPr>
        <w:jc w:val="both"/>
        <w:rPr>
          <w:rFonts w:asciiTheme="minorHAnsi" w:hAnsiTheme="minorHAnsi"/>
          <w:b/>
          <w:sz w:val="28"/>
          <w:szCs w:val="28"/>
        </w:rPr>
      </w:pPr>
      <w:r w:rsidRPr="00FA6171">
        <w:rPr>
          <w:rFonts w:asciiTheme="minorHAnsi" w:hAnsiTheme="minorHAnsi"/>
          <w:b/>
          <w:sz w:val="28"/>
          <w:szCs w:val="28"/>
        </w:rPr>
        <w:t xml:space="preserve">Prace interwencyjne </w:t>
      </w:r>
    </w:p>
    <w:p w:rsidR="00422F66" w:rsidRPr="00422F66" w:rsidRDefault="00422F66" w:rsidP="00E51714">
      <w:pPr>
        <w:pStyle w:val="normaldoinfo"/>
        <w:ind w:firstLine="0"/>
        <w:rPr>
          <w:rFonts w:ascii="Calibri" w:hAnsi="Calibri"/>
          <w:sz w:val="28"/>
          <w:szCs w:val="28"/>
        </w:rPr>
      </w:pPr>
    </w:p>
    <w:p w:rsidR="00422F66" w:rsidRPr="00422F66" w:rsidRDefault="00422F66" w:rsidP="00422F66">
      <w:pPr>
        <w:jc w:val="both"/>
        <w:rPr>
          <w:rFonts w:ascii="Calibri" w:hAnsi="Calibri"/>
          <w:sz w:val="28"/>
          <w:szCs w:val="28"/>
        </w:rPr>
      </w:pPr>
      <w:r w:rsidRPr="00422F66">
        <w:rPr>
          <w:rFonts w:ascii="Calibri" w:hAnsi="Calibri"/>
          <w:sz w:val="28"/>
          <w:szCs w:val="28"/>
        </w:rPr>
        <w:t xml:space="preserve">W okresie od stycznia do końca maja 2014 roku Powiatowy Urząd Pracy w Radzyniu Podlaskim skierował do pracy w ramach prac interwencyjnych ogółem </w:t>
      </w:r>
      <w:r w:rsidRPr="00422F66">
        <w:rPr>
          <w:rFonts w:ascii="Calibri" w:hAnsi="Calibri"/>
          <w:b/>
          <w:sz w:val="28"/>
          <w:szCs w:val="28"/>
        </w:rPr>
        <w:t>7 osób bezrobotnych</w:t>
      </w:r>
      <w:r w:rsidRPr="00422F66">
        <w:rPr>
          <w:rFonts w:ascii="Calibri" w:hAnsi="Calibri"/>
          <w:sz w:val="28"/>
          <w:szCs w:val="28"/>
        </w:rPr>
        <w:t xml:space="preserve"> (w tym 3 kobiety) w szczególnie niekorzystnej lub bardzo niekorzystnej sytuacji na rynku pracy. </w:t>
      </w:r>
    </w:p>
    <w:p w:rsidR="00422F66" w:rsidRPr="00422F66" w:rsidRDefault="00422F66" w:rsidP="00422F66">
      <w:pPr>
        <w:jc w:val="both"/>
        <w:rPr>
          <w:rFonts w:ascii="Calibri" w:hAnsi="Calibri"/>
          <w:sz w:val="28"/>
          <w:szCs w:val="28"/>
        </w:rPr>
      </w:pPr>
    </w:p>
    <w:p w:rsidR="00422F66" w:rsidRDefault="00422F66" w:rsidP="00422F66">
      <w:pPr>
        <w:jc w:val="center"/>
        <w:rPr>
          <w:rFonts w:ascii="Calibri" w:hAnsi="Calibri"/>
          <w:b/>
          <w:sz w:val="28"/>
          <w:szCs w:val="28"/>
        </w:rPr>
      </w:pPr>
      <w:r w:rsidRPr="00422F66">
        <w:rPr>
          <w:rFonts w:ascii="Calibri" w:hAnsi="Calibri"/>
          <w:b/>
          <w:sz w:val="28"/>
          <w:szCs w:val="28"/>
        </w:rPr>
        <w:t>Strukturę skierowanych osób bezrobotnych przedstawia poniższa tabela:</w:t>
      </w:r>
    </w:p>
    <w:p w:rsidR="00CB55A6" w:rsidRPr="00422F66" w:rsidRDefault="00CB55A6" w:rsidP="00422F66">
      <w:pPr>
        <w:jc w:val="center"/>
        <w:rPr>
          <w:rFonts w:ascii="Calibri" w:hAnsi="Calibri"/>
          <w:b/>
          <w:sz w:val="28"/>
          <w:szCs w:val="28"/>
        </w:rPr>
      </w:pPr>
    </w:p>
    <w:tbl>
      <w:tblPr>
        <w:tblStyle w:val="rednialista2akcent5"/>
        <w:tblW w:w="5772" w:type="dxa"/>
        <w:jc w:val="center"/>
        <w:tblLayout w:type="fixed"/>
        <w:tblLook w:val="04A0"/>
      </w:tblPr>
      <w:tblGrid>
        <w:gridCol w:w="4213"/>
        <w:gridCol w:w="1559"/>
      </w:tblGrid>
      <w:tr w:rsidR="00422F66" w:rsidRPr="00422F66" w:rsidTr="002F7DC6">
        <w:trPr>
          <w:cnfStyle w:val="100000000000"/>
          <w:jc w:val="center"/>
        </w:trPr>
        <w:tc>
          <w:tcPr>
            <w:cnfStyle w:val="001000000100"/>
            <w:tcW w:w="4213" w:type="dxa"/>
          </w:tcPr>
          <w:p w:rsidR="00422F66" w:rsidRPr="00422F66" w:rsidRDefault="00422F66" w:rsidP="00422F66">
            <w:pPr>
              <w:jc w:val="center"/>
              <w:rPr>
                <w:rFonts w:ascii="Calibri" w:hAnsi="Calibri"/>
                <w:b/>
                <w:sz w:val="28"/>
                <w:szCs w:val="28"/>
              </w:rPr>
            </w:pPr>
            <w:r w:rsidRPr="00422F66">
              <w:rPr>
                <w:rFonts w:ascii="Calibri" w:hAnsi="Calibri"/>
                <w:b/>
                <w:sz w:val="28"/>
                <w:szCs w:val="28"/>
              </w:rPr>
              <w:t xml:space="preserve">Ogółem </w:t>
            </w:r>
          </w:p>
        </w:tc>
        <w:tc>
          <w:tcPr>
            <w:tcW w:w="1559" w:type="dxa"/>
          </w:tcPr>
          <w:p w:rsidR="00422F66" w:rsidRPr="00422F66" w:rsidRDefault="00422F66" w:rsidP="00422F66">
            <w:pPr>
              <w:jc w:val="center"/>
              <w:cnfStyle w:val="100000000000"/>
              <w:rPr>
                <w:rFonts w:ascii="Calibri" w:hAnsi="Calibri"/>
                <w:b/>
                <w:sz w:val="28"/>
                <w:szCs w:val="28"/>
              </w:rPr>
            </w:pPr>
            <w:r w:rsidRPr="00422F66">
              <w:rPr>
                <w:rFonts w:ascii="Calibri" w:hAnsi="Calibri"/>
                <w:b/>
                <w:sz w:val="28"/>
                <w:szCs w:val="28"/>
              </w:rPr>
              <w:t>6</w:t>
            </w:r>
          </w:p>
        </w:tc>
      </w:tr>
      <w:tr w:rsidR="00422F66" w:rsidRPr="00422F66" w:rsidTr="002F7DC6">
        <w:trPr>
          <w:cnfStyle w:val="000000100000"/>
          <w:jc w:val="center"/>
        </w:trPr>
        <w:tc>
          <w:tcPr>
            <w:cnfStyle w:val="001000000000"/>
            <w:tcW w:w="4213" w:type="dxa"/>
          </w:tcPr>
          <w:p w:rsidR="00422F66" w:rsidRPr="00422F66" w:rsidRDefault="00422F66" w:rsidP="002F7DC6">
            <w:pPr>
              <w:jc w:val="left"/>
              <w:rPr>
                <w:rFonts w:ascii="Calibri" w:hAnsi="Calibri"/>
                <w:sz w:val="28"/>
                <w:szCs w:val="28"/>
              </w:rPr>
            </w:pPr>
            <w:r w:rsidRPr="00422F66">
              <w:rPr>
                <w:rFonts w:ascii="Calibri" w:hAnsi="Calibri"/>
                <w:sz w:val="28"/>
                <w:szCs w:val="28"/>
              </w:rPr>
              <w:t xml:space="preserve">Kobiety </w:t>
            </w:r>
          </w:p>
        </w:tc>
        <w:tc>
          <w:tcPr>
            <w:tcW w:w="1559" w:type="dxa"/>
          </w:tcPr>
          <w:p w:rsidR="00422F66" w:rsidRPr="00422F66" w:rsidRDefault="00422F66" w:rsidP="00422F66">
            <w:pPr>
              <w:jc w:val="center"/>
              <w:cnfStyle w:val="000000100000"/>
              <w:rPr>
                <w:rFonts w:ascii="Calibri" w:hAnsi="Calibri"/>
                <w:sz w:val="28"/>
                <w:szCs w:val="28"/>
              </w:rPr>
            </w:pPr>
            <w:r w:rsidRPr="00422F66">
              <w:rPr>
                <w:rFonts w:ascii="Calibri" w:hAnsi="Calibri"/>
                <w:sz w:val="28"/>
                <w:szCs w:val="28"/>
              </w:rPr>
              <w:t>3</w:t>
            </w:r>
          </w:p>
        </w:tc>
      </w:tr>
      <w:tr w:rsidR="00422F66" w:rsidRPr="00422F66" w:rsidTr="002F7DC6">
        <w:trPr>
          <w:jc w:val="center"/>
        </w:trPr>
        <w:tc>
          <w:tcPr>
            <w:cnfStyle w:val="001000000000"/>
            <w:tcW w:w="4213" w:type="dxa"/>
          </w:tcPr>
          <w:p w:rsidR="00422F66" w:rsidRPr="00422F66" w:rsidRDefault="00422F66" w:rsidP="002F7DC6">
            <w:pPr>
              <w:jc w:val="left"/>
              <w:rPr>
                <w:rFonts w:ascii="Calibri" w:hAnsi="Calibri"/>
                <w:sz w:val="28"/>
                <w:szCs w:val="28"/>
              </w:rPr>
            </w:pPr>
            <w:r w:rsidRPr="00422F66">
              <w:rPr>
                <w:rFonts w:ascii="Calibri" w:hAnsi="Calibri"/>
                <w:sz w:val="28"/>
                <w:szCs w:val="28"/>
              </w:rPr>
              <w:t>Do 25 roku życia</w:t>
            </w:r>
          </w:p>
        </w:tc>
        <w:tc>
          <w:tcPr>
            <w:tcW w:w="1559" w:type="dxa"/>
          </w:tcPr>
          <w:p w:rsidR="00422F66" w:rsidRPr="00422F66" w:rsidRDefault="00422F66" w:rsidP="00422F66">
            <w:pPr>
              <w:jc w:val="center"/>
              <w:cnfStyle w:val="000000000000"/>
              <w:rPr>
                <w:rFonts w:ascii="Calibri" w:hAnsi="Calibri"/>
                <w:sz w:val="28"/>
                <w:szCs w:val="28"/>
              </w:rPr>
            </w:pPr>
            <w:r w:rsidRPr="00422F66">
              <w:rPr>
                <w:rFonts w:ascii="Calibri" w:hAnsi="Calibri"/>
                <w:sz w:val="28"/>
                <w:szCs w:val="28"/>
              </w:rPr>
              <w:t>1</w:t>
            </w:r>
          </w:p>
        </w:tc>
      </w:tr>
      <w:tr w:rsidR="00422F66" w:rsidRPr="00422F66" w:rsidTr="002F7DC6">
        <w:trPr>
          <w:cnfStyle w:val="000000100000"/>
          <w:jc w:val="center"/>
        </w:trPr>
        <w:tc>
          <w:tcPr>
            <w:cnfStyle w:val="001000000000"/>
            <w:tcW w:w="4213" w:type="dxa"/>
          </w:tcPr>
          <w:p w:rsidR="00422F66" w:rsidRPr="00422F66" w:rsidRDefault="00422F66" w:rsidP="002F7DC6">
            <w:pPr>
              <w:jc w:val="left"/>
              <w:rPr>
                <w:rFonts w:ascii="Calibri" w:hAnsi="Calibri"/>
                <w:sz w:val="28"/>
                <w:szCs w:val="28"/>
              </w:rPr>
            </w:pPr>
            <w:r w:rsidRPr="00422F66">
              <w:rPr>
                <w:rFonts w:ascii="Calibri" w:hAnsi="Calibri"/>
                <w:sz w:val="28"/>
                <w:szCs w:val="28"/>
              </w:rPr>
              <w:t xml:space="preserve">Długotrwale bezrobotne </w:t>
            </w:r>
          </w:p>
        </w:tc>
        <w:tc>
          <w:tcPr>
            <w:tcW w:w="1559" w:type="dxa"/>
          </w:tcPr>
          <w:p w:rsidR="00422F66" w:rsidRPr="00422F66" w:rsidRDefault="00422F66" w:rsidP="00422F66">
            <w:pPr>
              <w:jc w:val="center"/>
              <w:cnfStyle w:val="000000100000"/>
              <w:rPr>
                <w:rFonts w:ascii="Calibri" w:hAnsi="Calibri"/>
                <w:sz w:val="28"/>
                <w:szCs w:val="28"/>
              </w:rPr>
            </w:pPr>
            <w:r w:rsidRPr="00422F66">
              <w:rPr>
                <w:rFonts w:ascii="Calibri" w:hAnsi="Calibri"/>
                <w:sz w:val="28"/>
                <w:szCs w:val="28"/>
              </w:rPr>
              <w:t>5</w:t>
            </w:r>
          </w:p>
        </w:tc>
      </w:tr>
      <w:tr w:rsidR="00422F66" w:rsidRPr="00422F66" w:rsidTr="002F7DC6">
        <w:trPr>
          <w:jc w:val="center"/>
        </w:trPr>
        <w:tc>
          <w:tcPr>
            <w:cnfStyle w:val="001000000000"/>
            <w:tcW w:w="4213" w:type="dxa"/>
          </w:tcPr>
          <w:p w:rsidR="00422F66" w:rsidRPr="00422F66" w:rsidRDefault="00422F66" w:rsidP="002F7DC6">
            <w:pPr>
              <w:jc w:val="left"/>
              <w:rPr>
                <w:rFonts w:ascii="Calibri" w:hAnsi="Calibri"/>
                <w:sz w:val="28"/>
                <w:szCs w:val="28"/>
              </w:rPr>
            </w:pPr>
            <w:r w:rsidRPr="00422F66">
              <w:rPr>
                <w:rFonts w:ascii="Calibri" w:hAnsi="Calibri"/>
                <w:sz w:val="28"/>
                <w:szCs w:val="28"/>
              </w:rPr>
              <w:t xml:space="preserve">Powyżej 50 roku życia </w:t>
            </w:r>
          </w:p>
        </w:tc>
        <w:tc>
          <w:tcPr>
            <w:tcW w:w="1559" w:type="dxa"/>
          </w:tcPr>
          <w:p w:rsidR="00422F66" w:rsidRPr="00422F66" w:rsidRDefault="00422F66" w:rsidP="00422F66">
            <w:pPr>
              <w:jc w:val="center"/>
              <w:cnfStyle w:val="000000000000"/>
              <w:rPr>
                <w:rFonts w:ascii="Calibri" w:hAnsi="Calibri"/>
                <w:sz w:val="28"/>
                <w:szCs w:val="28"/>
              </w:rPr>
            </w:pPr>
            <w:r w:rsidRPr="00422F66">
              <w:rPr>
                <w:rFonts w:ascii="Calibri" w:hAnsi="Calibri"/>
                <w:sz w:val="28"/>
                <w:szCs w:val="28"/>
              </w:rPr>
              <w:t>0</w:t>
            </w:r>
          </w:p>
        </w:tc>
      </w:tr>
      <w:tr w:rsidR="00422F66" w:rsidRPr="00422F66" w:rsidTr="002F7DC6">
        <w:trPr>
          <w:cnfStyle w:val="000000100000"/>
          <w:jc w:val="center"/>
        </w:trPr>
        <w:tc>
          <w:tcPr>
            <w:cnfStyle w:val="001000000000"/>
            <w:tcW w:w="4213" w:type="dxa"/>
          </w:tcPr>
          <w:p w:rsidR="00422F66" w:rsidRPr="00422F66" w:rsidRDefault="00422F66" w:rsidP="002F7DC6">
            <w:pPr>
              <w:jc w:val="left"/>
              <w:rPr>
                <w:rFonts w:ascii="Calibri" w:hAnsi="Calibri"/>
                <w:sz w:val="28"/>
                <w:szCs w:val="28"/>
              </w:rPr>
            </w:pPr>
            <w:r w:rsidRPr="00422F66">
              <w:rPr>
                <w:rFonts w:ascii="Calibri" w:hAnsi="Calibri"/>
                <w:sz w:val="28"/>
                <w:szCs w:val="28"/>
              </w:rPr>
              <w:t>Bez kwalifikacji zawodowych</w:t>
            </w:r>
          </w:p>
        </w:tc>
        <w:tc>
          <w:tcPr>
            <w:tcW w:w="1559" w:type="dxa"/>
          </w:tcPr>
          <w:p w:rsidR="00422F66" w:rsidRPr="00422F66" w:rsidRDefault="00422F66" w:rsidP="00422F66">
            <w:pPr>
              <w:jc w:val="center"/>
              <w:cnfStyle w:val="000000100000"/>
              <w:rPr>
                <w:rFonts w:ascii="Calibri" w:hAnsi="Calibri"/>
                <w:sz w:val="28"/>
                <w:szCs w:val="28"/>
              </w:rPr>
            </w:pPr>
            <w:r w:rsidRPr="00422F66">
              <w:rPr>
                <w:rFonts w:ascii="Calibri" w:hAnsi="Calibri"/>
                <w:sz w:val="28"/>
                <w:szCs w:val="28"/>
              </w:rPr>
              <w:t>1</w:t>
            </w:r>
          </w:p>
        </w:tc>
      </w:tr>
      <w:tr w:rsidR="00422F66" w:rsidRPr="00422F66" w:rsidTr="002F7DC6">
        <w:trPr>
          <w:jc w:val="center"/>
        </w:trPr>
        <w:tc>
          <w:tcPr>
            <w:cnfStyle w:val="001000000000"/>
            <w:tcW w:w="4213" w:type="dxa"/>
          </w:tcPr>
          <w:p w:rsidR="00422F66" w:rsidRPr="00422F66" w:rsidRDefault="00422F66" w:rsidP="002F7DC6">
            <w:pPr>
              <w:jc w:val="left"/>
              <w:rPr>
                <w:rFonts w:ascii="Calibri" w:hAnsi="Calibri"/>
                <w:sz w:val="28"/>
                <w:szCs w:val="28"/>
              </w:rPr>
            </w:pPr>
            <w:r w:rsidRPr="00422F66">
              <w:rPr>
                <w:rFonts w:ascii="Calibri" w:hAnsi="Calibri"/>
                <w:sz w:val="28"/>
                <w:szCs w:val="28"/>
              </w:rPr>
              <w:t>Bez doświadczenia zawodowego</w:t>
            </w:r>
          </w:p>
        </w:tc>
        <w:tc>
          <w:tcPr>
            <w:tcW w:w="1559" w:type="dxa"/>
          </w:tcPr>
          <w:p w:rsidR="00422F66" w:rsidRPr="00422F66" w:rsidRDefault="00422F66" w:rsidP="00422F66">
            <w:pPr>
              <w:jc w:val="center"/>
              <w:cnfStyle w:val="000000000000"/>
              <w:rPr>
                <w:rFonts w:ascii="Calibri" w:hAnsi="Calibri"/>
                <w:sz w:val="28"/>
                <w:szCs w:val="28"/>
              </w:rPr>
            </w:pPr>
            <w:r w:rsidRPr="00422F66">
              <w:rPr>
                <w:rFonts w:ascii="Calibri" w:hAnsi="Calibri"/>
                <w:sz w:val="28"/>
                <w:szCs w:val="28"/>
              </w:rPr>
              <w:t>3</w:t>
            </w:r>
          </w:p>
        </w:tc>
      </w:tr>
      <w:tr w:rsidR="00422F66" w:rsidRPr="00422F66" w:rsidTr="002F7DC6">
        <w:trPr>
          <w:cnfStyle w:val="000000100000"/>
          <w:jc w:val="center"/>
        </w:trPr>
        <w:tc>
          <w:tcPr>
            <w:cnfStyle w:val="001000000000"/>
            <w:tcW w:w="4213" w:type="dxa"/>
          </w:tcPr>
          <w:p w:rsidR="00422F66" w:rsidRPr="00422F66" w:rsidRDefault="00422F66" w:rsidP="002F7DC6">
            <w:pPr>
              <w:jc w:val="left"/>
              <w:rPr>
                <w:rFonts w:ascii="Calibri" w:hAnsi="Calibri"/>
                <w:sz w:val="28"/>
                <w:szCs w:val="28"/>
              </w:rPr>
            </w:pPr>
            <w:r w:rsidRPr="00422F66">
              <w:rPr>
                <w:rFonts w:ascii="Calibri" w:hAnsi="Calibri"/>
                <w:sz w:val="28"/>
                <w:szCs w:val="28"/>
              </w:rPr>
              <w:t>Bez wykształcenia średniego</w:t>
            </w:r>
          </w:p>
        </w:tc>
        <w:tc>
          <w:tcPr>
            <w:tcW w:w="1559" w:type="dxa"/>
          </w:tcPr>
          <w:p w:rsidR="00422F66" w:rsidRPr="00422F66" w:rsidRDefault="00422F66" w:rsidP="00422F66">
            <w:pPr>
              <w:jc w:val="center"/>
              <w:cnfStyle w:val="000000100000"/>
              <w:rPr>
                <w:rFonts w:ascii="Calibri" w:hAnsi="Calibri"/>
                <w:sz w:val="28"/>
                <w:szCs w:val="28"/>
              </w:rPr>
            </w:pPr>
            <w:r w:rsidRPr="00422F66">
              <w:rPr>
                <w:rFonts w:ascii="Calibri" w:hAnsi="Calibri"/>
                <w:sz w:val="28"/>
                <w:szCs w:val="28"/>
              </w:rPr>
              <w:t>3</w:t>
            </w:r>
          </w:p>
        </w:tc>
      </w:tr>
      <w:tr w:rsidR="00422F66" w:rsidRPr="00422F66" w:rsidTr="002F7DC6">
        <w:trPr>
          <w:jc w:val="center"/>
        </w:trPr>
        <w:tc>
          <w:tcPr>
            <w:cnfStyle w:val="001000000000"/>
            <w:tcW w:w="4213" w:type="dxa"/>
          </w:tcPr>
          <w:p w:rsidR="00422F66" w:rsidRPr="00422F66" w:rsidRDefault="00422F66" w:rsidP="002F7DC6">
            <w:pPr>
              <w:jc w:val="left"/>
              <w:rPr>
                <w:rFonts w:ascii="Calibri" w:hAnsi="Calibri"/>
                <w:sz w:val="28"/>
                <w:szCs w:val="28"/>
              </w:rPr>
            </w:pPr>
            <w:r w:rsidRPr="00422F66">
              <w:rPr>
                <w:rFonts w:ascii="Calibri" w:hAnsi="Calibri"/>
                <w:sz w:val="28"/>
                <w:szCs w:val="28"/>
              </w:rPr>
              <w:t>Niepełnosprawni</w:t>
            </w:r>
          </w:p>
        </w:tc>
        <w:tc>
          <w:tcPr>
            <w:tcW w:w="1559" w:type="dxa"/>
          </w:tcPr>
          <w:p w:rsidR="00422F66" w:rsidRPr="00422F66" w:rsidRDefault="00422F66" w:rsidP="00422F66">
            <w:pPr>
              <w:jc w:val="center"/>
              <w:cnfStyle w:val="000000000000"/>
              <w:rPr>
                <w:rFonts w:ascii="Calibri" w:hAnsi="Calibri"/>
                <w:sz w:val="28"/>
                <w:szCs w:val="28"/>
              </w:rPr>
            </w:pPr>
            <w:r w:rsidRPr="00422F66">
              <w:rPr>
                <w:rFonts w:ascii="Calibri" w:hAnsi="Calibri"/>
                <w:sz w:val="28"/>
                <w:szCs w:val="28"/>
              </w:rPr>
              <w:t>0</w:t>
            </w:r>
          </w:p>
        </w:tc>
      </w:tr>
      <w:tr w:rsidR="00422F66" w:rsidRPr="00422F66" w:rsidTr="002F7DC6">
        <w:trPr>
          <w:cnfStyle w:val="000000100000"/>
          <w:jc w:val="center"/>
        </w:trPr>
        <w:tc>
          <w:tcPr>
            <w:cnfStyle w:val="001000000000"/>
            <w:tcW w:w="4213" w:type="dxa"/>
          </w:tcPr>
          <w:p w:rsidR="00422F66" w:rsidRPr="00422F66" w:rsidRDefault="00422F66" w:rsidP="002F7DC6">
            <w:pPr>
              <w:jc w:val="left"/>
              <w:rPr>
                <w:rFonts w:ascii="Calibri" w:hAnsi="Calibri"/>
                <w:sz w:val="28"/>
                <w:szCs w:val="28"/>
              </w:rPr>
            </w:pPr>
            <w:r w:rsidRPr="00422F66">
              <w:rPr>
                <w:rFonts w:ascii="Calibri" w:hAnsi="Calibri"/>
                <w:sz w:val="28"/>
                <w:szCs w:val="28"/>
              </w:rPr>
              <w:t>Zamieszkali na wsi</w:t>
            </w:r>
          </w:p>
        </w:tc>
        <w:tc>
          <w:tcPr>
            <w:tcW w:w="1559" w:type="dxa"/>
          </w:tcPr>
          <w:p w:rsidR="00422F66" w:rsidRPr="00422F66" w:rsidRDefault="00422F66" w:rsidP="00422F66">
            <w:pPr>
              <w:jc w:val="center"/>
              <w:cnfStyle w:val="000000100000"/>
              <w:rPr>
                <w:rFonts w:ascii="Calibri" w:hAnsi="Calibri"/>
                <w:sz w:val="28"/>
                <w:szCs w:val="28"/>
              </w:rPr>
            </w:pPr>
            <w:r w:rsidRPr="00422F66">
              <w:rPr>
                <w:rFonts w:ascii="Calibri" w:hAnsi="Calibri"/>
                <w:sz w:val="28"/>
                <w:szCs w:val="28"/>
              </w:rPr>
              <w:t>6</w:t>
            </w:r>
          </w:p>
        </w:tc>
      </w:tr>
    </w:tbl>
    <w:p w:rsidR="00422F66" w:rsidRPr="00422F66" w:rsidRDefault="00422F66" w:rsidP="00422F66">
      <w:pPr>
        <w:jc w:val="both"/>
        <w:rPr>
          <w:rFonts w:ascii="Calibri" w:hAnsi="Calibri"/>
          <w:sz w:val="28"/>
          <w:szCs w:val="28"/>
        </w:rPr>
      </w:pPr>
    </w:p>
    <w:p w:rsidR="00422F66" w:rsidRPr="00422F66" w:rsidRDefault="00422F66" w:rsidP="00422F66">
      <w:pPr>
        <w:jc w:val="both"/>
        <w:rPr>
          <w:rFonts w:ascii="Calibri" w:hAnsi="Calibri"/>
          <w:sz w:val="28"/>
          <w:szCs w:val="28"/>
        </w:rPr>
      </w:pPr>
      <w:r w:rsidRPr="00422F66">
        <w:rPr>
          <w:rFonts w:ascii="Calibri" w:hAnsi="Calibri"/>
          <w:sz w:val="28"/>
          <w:szCs w:val="28"/>
        </w:rPr>
        <w:t xml:space="preserve">Organizatorami prac interwencyjnych w danym okresie byli: </w:t>
      </w:r>
    </w:p>
    <w:p w:rsidR="00422F66" w:rsidRPr="00422F66" w:rsidRDefault="00422F66" w:rsidP="00BD132F">
      <w:pPr>
        <w:pStyle w:val="Akapitzlist"/>
        <w:numPr>
          <w:ilvl w:val="0"/>
          <w:numId w:val="7"/>
        </w:numPr>
        <w:jc w:val="both"/>
        <w:rPr>
          <w:rFonts w:ascii="Calibri" w:hAnsi="Calibri"/>
          <w:sz w:val="28"/>
          <w:szCs w:val="28"/>
        </w:rPr>
      </w:pPr>
      <w:r w:rsidRPr="00422F66">
        <w:rPr>
          <w:rFonts w:ascii="Calibri" w:hAnsi="Calibri"/>
          <w:sz w:val="28"/>
          <w:szCs w:val="28"/>
        </w:rPr>
        <w:t xml:space="preserve">Przedsiębiorstwo Produkcyjno – Handlowe „TEDEX” Tadeusz Kopiński, </w:t>
      </w:r>
    </w:p>
    <w:p w:rsidR="00422F66" w:rsidRPr="00422F66" w:rsidRDefault="00422F66" w:rsidP="00BD132F">
      <w:pPr>
        <w:pStyle w:val="Akapitzlist"/>
        <w:numPr>
          <w:ilvl w:val="0"/>
          <w:numId w:val="7"/>
        </w:numPr>
        <w:jc w:val="both"/>
        <w:rPr>
          <w:rFonts w:ascii="Calibri" w:hAnsi="Calibri"/>
          <w:sz w:val="28"/>
          <w:szCs w:val="28"/>
        </w:rPr>
      </w:pPr>
      <w:r w:rsidRPr="00422F66">
        <w:rPr>
          <w:rFonts w:ascii="Calibri" w:hAnsi="Calibri"/>
          <w:sz w:val="28"/>
          <w:szCs w:val="28"/>
        </w:rPr>
        <w:t xml:space="preserve">Przedsiębiorstwo Produkcyjno – Usługowo – Handlowe „OSAKA” Spółka cywilna, </w:t>
      </w:r>
    </w:p>
    <w:p w:rsidR="00422F66" w:rsidRPr="00422F66" w:rsidRDefault="00422F66" w:rsidP="00BD132F">
      <w:pPr>
        <w:pStyle w:val="Akapitzlist"/>
        <w:numPr>
          <w:ilvl w:val="0"/>
          <w:numId w:val="7"/>
        </w:numPr>
        <w:jc w:val="both"/>
        <w:rPr>
          <w:rFonts w:ascii="Calibri" w:hAnsi="Calibri"/>
          <w:sz w:val="28"/>
          <w:szCs w:val="28"/>
        </w:rPr>
      </w:pPr>
      <w:r w:rsidRPr="00422F66">
        <w:rPr>
          <w:rFonts w:ascii="Calibri" w:hAnsi="Calibri"/>
          <w:sz w:val="28"/>
          <w:szCs w:val="28"/>
        </w:rPr>
        <w:t>Straż Miejska w Radzyniu Podlaskim</w:t>
      </w:r>
    </w:p>
    <w:p w:rsidR="00422F66" w:rsidRPr="00422F66" w:rsidRDefault="00422F66" w:rsidP="00BD132F">
      <w:pPr>
        <w:pStyle w:val="Akapitzlist"/>
        <w:numPr>
          <w:ilvl w:val="0"/>
          <w:numId w:val="7"/>
        </w:numPr>
        <w:jc w:val="both"/>
        <w:rPr>
          <w:rFonts w:ascii="Calibri" w:hAnsi="Calibri"/>
          <w:sz w:val="28"/>
          <w:szCs w:val="28"/>
        </w:rPr>
      </w:pPr>
      <w:r w:rsidRPr="00422F66">
        <w:rPr>
          <w:rFonts w:ascii="Calibri" w:hAnsi="Calibri"/>
          <w:sz w:val="28"/>
          <w:szCs w:val="28"/>
        </w:rPr>
        <w:t>SUNGOR ENERGIA ODNAWIALNA Krzysztof Góra Lublin</w:t>
      </w:r>
    </w:p>
    <w:p w:rsidR="00422F66" w:rsidRPr="00422F66" w:rsidRDefault="00422F66" w:rsidP="00BD132F">
      <w:pPr>
        <w:pStyle w:val="Akapitzlist"/>
        <w:numPr>
          <w:ilvl w:val="0"/>
          <w:numId w:val="7"/>
        </w:numPr>
        <w:jc w:val="both"/>
        <w:rPr>
          <w:rFonts w:ascii="Calibri" w:hAnsi="Calibri"/>
          <w:sz w:val="28"/>
          <w:szCs w:val="28"/>
        </w:rPr>
      </w:pPr>
      <w:r w:rsidRPr="00422F66">
        <w:rPr>
          <w:rFonts w:ascii="Calibri" w:hAnsi="Calibri"/>
          <w:sz w:val="28"/>
          <w:szCs w:val="28"/>
        </w:rPr>
        <w:t xml:space="preserve">Gminna </w:t>
      </w:r>
      <w:proofErr w:type="spellStart"/>
      <w:r w:rsidRPr="00422F66">
        <w:rPr>
          <w:rFonts w:ascii="Calibri" w:hAnsi="Calibri"/>
          <w:sz w:val="28"/>
          <w:szCs w:val="28"/>
        </w:rPr>
        <w:t>Spóldzielnia</w:t>
      </w:r>
      <w:proofErr w:type="spellEnd"/>
      <w:r w:rsidRPr="00422F66">
        <w:rPr>
          <w:rFonts w:ascii="Calibri" w:hAnsi="Calibri"/>
          <w:sz w:val="28"/>
          <w:szCs w:val="28"/>
        </w:rPr>
        <w:t xml:space="preserve"> „Samopomoc Chłopska” w Ulanie</w:t>
      </w:r>
    </w:p>
    <w:p w:rsidR="00422F66" w:rsidRPr="00422F66" w:rsidRDefault="00422F66" w:rsidP="00BD132F">
      <w:pPr>
        <w:pStyle w:val="Akapitzlist"/>
        <w:numPr>
          <w:ilvl w:val="0"/>
          <w:numId w:val="7"/>
        </w:numPr>
        <w:jc w:val="both"/>
        <w:rPr>
          <w:rFonts w:ascii="Calibri" w:hAnsi="Calibri"/>
          <w:sz w:val="28"/>
          <w:szCs w:val="28"/>
        </w:rPr>
      </w:pPr>
      <w:r w:rsidRPr="00422F66">
        <w:rPr>
          <w:rFonts w:ascii="Calibri" w:hAnsi="Calibri"/>
          <w:sz w:val="28"/>
          <w:szCs w:val="28"/>
        </w:rPr>
        <w:t>SKÓR – BUT Józef Myć Łęczna</w:t>
      </w:r>
    </w:p>
    <w:p w:rsidR="00422F66" w:rsidRPr="00422F66" w:rsidRDefault="00422F66" w:rsidP="00BD132F">
      <w:pPr>
        <w:pStyle w:val="Akapitzlist"/>
        <w:numPr>
          <w:ilvl w:val="0"/>
          <w:numId w:val="7"/>
        </w:numPr>
        <w:jc w:val="both"/>
        <w:rPr>
          <w:rFonts w:ascii="Calibri" w:hAnsi="Calibri"/>
          <w:sz w:val="28"/>
          <w:szCs w:val="28"/>
        </w:rPr>
      </w:pPr>
      <w:r w:rsidRPr="00422F66">
        <w:rPr>
          <w:rFonts w:ascii="Calibri" w:hAnsi="Calibri"/>
          <w:sz w:val="28"/>
          <w:szCs w:val="28"/>
        </w:rPr>
        <w:t>Ochotnicze Hufce Pracy Lubelskiej Wojewódzkiej Komendy w Lublinie</w:t>
      </w:r>
    </w:p>
    <w:p w:rsidR="00617713" w:rsidRDefault="00422F66" w:rsidP="00404420">
      <w:pPr>
        <w:ind w:firstLine="360"/>
        <w:jc w:val="both"/>
        <w:rPr>
          <w:rFonts w:ascii="Calibri" w:hAnsi="Calibri"/>
          <w:sz w:val="28"/>
          <w:szCs w:val="28"/>
        </w:rPr>
      </w:pPr>
      <w:r w:rsidRPr="00422F66">
        <w:rPr>
          <w:rFonts w:ascii="Calibri" w:hAnsi="Calibri"/>
          <w:sz w:val="28"/>
          <w:szCs w:val="28"/>
        </w:rPr>
        <w:t>W analizowanym okresie nie zawarto żadnej umowy o organizację prac interwencyjnych z pracodawcami z gminy Wohyń.</w:t>
      </w:r>
    </w:p>
    <w:p w:rsidR="00404420" w:rsidRDefault="00404420" w:rsidP="00404420">
      <w:pPr>
        <w:ind w:firstLine="360"/>
        <w:jc w:val="both"/>
        <w:rPr>
          <w:rFonts w:ascii="Calibri" w:hAnsi="Calibri"/>
          <w:sz w:val="28"/>
          <w:szCs w:val="28"/>
        </w:rPr>
      </w:pPr>
    </w:p>
    <w:p w:rsidR="00617713" w:rsidRPr="00422F66" w:rsidRDefault="00617713" w:rsidP="00422F66">
      <w:pPr>
        <w:ind w:firstLine="360"/>
        <w:jc w:val="both"/>
        <w:rPr>
          <w:rFonts w:ascii="Calibri" w:hAnsi="Calibri"/>
          <w:sz w:val="28"/>
          <w:szCs w:val="28"/>
        </w:rPr>
      </w:pPr>
    </w:p>
    <w:p w:rsidR="00BE3287" w:rsidRPr="00FA6171" w:rsidRDefault="00587D98" w:rsidP="00BD132F">
      <w:pPr>
        <w:pStyle w:val="Akapitzlist"/>
        <w:numPr>
          <w:ilvl w:val="0"/>
          <w:numId w:val="2"/>
        </w:numPr>
        <w:jc w:val="both"/>
        <w:rPr>
          <w:rFonts w:asciiTheme="minorHAnsi" w:hAnsiTheme="minorHAnsi"/>
          <w:b/>
          <w:sz w:val="28"/>
          <w:szCs w:val="28"/>
        </w:rPr>
      </w:pPr>
      <w:r w:rsidRPr="00FA6171">
        <w:rPr>
          <w:rFonts w:asciiTheme="minorHAnsi" w:hAnsiTheme="minorHAnsi"/>
          <w:b/>
          <w:sz w:val="28"/>
          <w:szCs w:val="28"/>
        </w:rPr>
        <w:t xml:space="preserve">Roboty publiczne </w:t>
      </w:r>
    </w:p>
    <w:p w:rsidR="00422F66" w:rsidRDefault="00422F66" w:rsidP="00422F66">
      <w:pPr>
        <w:jc w:val="both"/>
        <w:rPr>
          <w:rFonts w:ascii="Calibri" w:hAnsi="Calibri"/>
          <w:sz w:val="28"/>
          <w:szCs w:val="28"/>
        </w:rPr>
      </w:pPr>
    </w:p>
    <w:p w:rsidR="00422F66" w:rsidRPr="00422F66" w:rsidRDefault="00422F66" w:rsidP="00422F66">
      <w:pPr>
        <w:jc w:val="both"/>
        <w:rPr>
          <w:rFonts w:ascii="Calibri" w:hAnsi="Calibri"/>
          <w:sz w:val="28"/>
          <w:szCs w:val="28"/>
        </w:rPr>
      </w:pPr>
      <w:r w:rsidRPr="00422F66">
        <w:rPr>
          <w:rFonts w:ascii="Calibri" w:hAnsi="Calibri"/>
          <w:sz w:val="28"/>
          <w:szCs w:val="28"/>
        </w:rPr>
        <w:t xml:space="preserve">Od stycznia do końca maja 2014 roku PUP skierował do pracy w ramach robót publicznych łącznie </w:t>
      </w:r>
      <w:r w:rsidRPr="00422F66">
        <w:rPr>
          <w:rFonts w:ascii="Calibri" w:hAnsi="Calibri"/>
          <w:b/>
          <w:sz w:val="28"/>
          <w:szCs w:val="28"/>
        </w:rPr>
        <w:t>12 osób</w:t>
      </w:r>
      <w:r w:rsidRPr="00422F66">
        <w:rPr>
          <w:rFonts w:ascii="Calibri" w:hAnsi="Calibri"/>
          <w:sz w:val="28"/>
          <w:szCs w:val="28"/>
        </w:rPr>
        <w:t xml:space="preserve">.  Organizatorami prac były samorządy gminne tj. Urząd Miasta Radzyń Podlaski, Urząd Gminy Ulan, Urząd Gminy Czemierniki, Urząd Gminy Borki, Urząd Gminy Radzyń Podlaski, Urząd Gminy Kąkolewnica oraz Rejonowy Związek Spółek Wodnych w Radzyniu Podlaskim. </w:t>
      </w:r>
    </w:p>
    <w:p w:rsidR="00422F66" w:rsidRPr="00FE44DE" w:rsidRDefault="00422F66" w:rsidP="00422F66">
      <w:pPr>
        <w:tabs>
          <w:tab w:val="center" w:pos="1135"/>
        </w:tabs>
        <w:jc w:val="both"/>
        <w:rPr>
          <w:rFonts w:ascii="Calibri" w:hAnsi="Calibri"/>
          <w:sz w:val="28"/>
          <w:szCs w:val="28"/>
        </w:rPr>
      </w:pPr>
      <w:r w:rsidRPr="00422F66">
        <w:rPr>
          <w:rFonts w:ascii="Calibri" w:hAnsi="Calibri"/>
          <w:sz w:val="28"/>
          <w:szCs w:val="28"/>
        </w:rPr>
        <w:tab/>
      </w:r>
      <w:r w:rsidRPr="00FE44DE">
        <w:rPr>
          <w:rFonts w:ascii="Calibri" w:hAnsi="Calibri"/>
          <w:sz w:val="28"/>
          <w:szCs w:val="28"/>
        </w:rPr>
        <w:t xml:space="preserve">Skierowane osoby bezrobotne zostały zatrudnione na stanowiskach robotnik gospodarczy, murarz, malarz budowlany, robotnik budowlany. </w:t>
      </w:r>
    </w:p>
    <w:p w:rsidR="00247687" w:rsidRPr="00FE44DE" w:rsidRDefault="00247687" w:rsidP="00422F66">
      <w:pPr>
        <w:tabs>
          <w:tab w:val="center" w:pos="1135"/>
        </w:tabs>
        <w:jc w:val="both"/>
        <w:rPr>
          <w:rFonts w:ascii="Calibri" w:hAnsi="Calibri"/>
          <w:sz w:val="28"/>
          <w:szCs w:val="28"/>
        </w:rPr>
      </w:pPr>
    </w:p>
    <w:p w:rsidR="00422F66" w:rsidRPr="00FE44DE" w:rsidRDefault="00422F66" w:rsidP="00422F66">
      <w:pPr>
        <w:jc w:val="center"/>
        <w:rPr>
          <w:rFonts w:ascii="Calibri" w:hAnsi="Calibri"/>
          <w:b/>
          <w:sz w:val="28"/>
          <w:szCs w:val="28"/>
        </w:rPr>
      </w:pPr>
      <w:r w:rsidRPr="00FE44DE">
        <w:rPr>
          <w:rFonts w:ascii="Calibri" w:hAnsi="Calibri"/>
          <w:b/>
          <w:sz w:val="28"/>
          <w:szCs w:val="28"/>
        </w:rPr>
        <w:t>Strukturę skierowanych osób bezrobotnych przedstawia poniższa tabela:</w:t>
      </w:r>
    </w:p>
    <w:p w:rsidR="002F7DC6" w:rsidRPr="00FE44DE" w:rsidRDefault="002F7DC6" w:rsidP="00422F66">
      <w:pPr>
        <w:jc w:val="center"/>
        <w:rPr>
          <w:rFonts w:ascii="Calibri" w:hAnsi="Calibri"/>
          <w:b/>
          <w:sz w:val="28"/>
          <w:szCs w:val="28"/>
        </w:rPr>
      </w:pPr>
    </w:p>
    <w:tbl>
      <w:tblPr>
        <w:tblStyle w:val="rednialista2akcent6"/>
        <w:tblW w:w="5777" w:type="dxa"/>
        <w:jc w:val="center"/>
        <w:tblLayout w:type="fixed"/>
        <w:tblLook w:val="04A0"/>
      </w:tblPr>
      <w:tblGrid>
        <w:gridCol w:w="4182"/>
        <w:gridCol w:w="1595"/>
      </w:tblGrid>
      <w:tr w:rsidR="00422F66" w:rsidRPr="00FE44DE" w:rsidTr="002F7DC6">
        <w:trPr>
          <w:cnfStyle w:val="100000000000"/>
          <w:jc w:val="center"/>
        </w:trPr>
        <w:tc>
          <w:tcPr>
            <w:cnfStyle w:val="001000000100"/>
            <w:tcW w:w="4182" w:type="dxa"/>
          </w:tcPr>
          <w:p w:rsidR="00422F66" w:rsidRPr="00FE44DE" w:rsidRDefault="00422F66" w:rsidP="00422F66">
            <w:pPr>
              <w:pStyle w:val="normaldoinfo"/>
              <w:ind w:firstLine="0"/>
              <w:rPr>
                <w:rFonts w:ascii="Calibri" w:hAnsi="Calibri"/>
                <w:b/>
                <w:sz w:val="28"/>
                <w:szCs w:val="28"/>
              </w:rPr>
            </w:pPr>
            <w:r w:rsidRPr="00FE44DE">
              <w:rPr>
                <w:rFonts w:ascii="Calibri" w:hAnsi="Calibri"/>
                <w:b/>
                <w:sz w:val="28"/>
                <w:szCs w:val="28"/>
              </w:rPr>
              <w:t>Ogółem</w:t>
            </w:r>
          </w:p>
        </w:tc>
        <w:tc>
          <w:tcPr>
            <w:tcW w:w="1595" w:type="dxa"/>
          </w:tcPr>
          <w:p w:rsidR="00422F66" w:rsidRPr="00FE44DE" w:rsidRDefault="00422F66" w:rsidP="00422F66">
            <w:pPr>
              <w:jc w:val="center"/>
              <w:cnfStyle w:val="100000000000"/>
              <w:rPr>
                <w:rFonts w:ascii="Calibri" w:hAnsi="Calibri"/>
                <w:b/>
                <w:sz w:val="28"/>
                <w:szCs w:val="28"/>
              </w:rPr>
            </w:pPr>
            <w:r w:rsidRPr="00FE44DE">
              <w:rPr>
                <w:rFonts w:ascii="Calibri" w:hAnsi="Calibri"/>
                <w:b/>
                <w:sz w:val="28"/>
                <w:szCs w:val="28"/>
              </w:rPr>
              <w:t>12</w:t>
            </w:r>
          </w:p>
        </w:tc>
      </w:tr>
      <w:tr w:rsidR="00422F66" w:rsidRPr="00FE44DE" w:rsidTr="002F7DC6">
        <w:trPr>
          <w:cnfStyle w:val="000000100000"/>
          <w:jc w:val="center"/>
        </w:trPr>
        <w:tc>
          <w:tcPr>
            <w:cnfStyle w:val="001000000000"/>
            <w:tcW w:w="4182" w:type="dxa"/>
          </w:tcPr>
          <w:p w:rsidR="00422F66" w:rsidRPr="00FE44DE" w:rsidRDefault="00422F66" w:rsidP="00422F66">
            <w:pPr>
              <w:pStyle w:val="normaldoinfo"/>
              <w:ind w:firstLine="0"/>
              <w:rPr>
                <w:rFonts w:ascii="Calibri" w:hAnsi="Calibri"/>
                <w:sz w:val="28"/>
                <w:szCs w:val="28"/>
              </w:rPr>
            </w:pPr>
            <w:r w:rsidRPr="00FE44DE">
              <w:rPr>
                <w:rFonts w:ascii="Calibri" w:hAnsi="Calibri"/>
                <w:sz w:val="28"/>
                <w:szCs w:val="28"/>
              </w:rPr>
              <w:t>Kobiety</w:t>
            </w:r>
          </w:p>
        </w:tc>
        <w:tc>
          <w:tcPr>
            <w:tcW w:w="1595" w:type="dxa"/>
          </w:tcPr>
          <w:p w:rsidR="00422F66" w:rsidRPr="00FE44DE" w:rsidRDefault="00422F66" w:rsidP="00422F66">
            <w:pPr>
              <w:jc w:val="center"/>
              <w:cnfStyle w:val="000000100000"/>
              <w:rPr>
                <w:rFonts w:ascii="Calibri" w:hAnsi="Calibri"/>
                <w:sz w:val="28"/>
                <w:szCs w:val="28"/>
              </w:rPr>
            </w:pPr>
            <w:r w:rsidRPr="00FE44DE">
              <w:rPr>
                <w:rFonts w:ascii="Calibri" w:hAnsi="Calibri"/>
                <w:sz w:val="28"/>
                <w:szCs w:val="28"/>
              </w:rPr>
              <w:t>1</w:t>
            </w:r>
          </w:p>
        </w:tc>
      </w:tr>
      <w:tr w:rsidR="00422F66" w:rsidRPr="00FE44DE" w:rsidTr="002F7DC6">
        <w:trPr>
          <w:jc w:val="center"/>
        </w:trPr>
        <w:tc>
          <w:tcPr>
            <w:cnfStyle w:val="001000000000"/>
            <w:tcW w:w="4182" w:type="dxa"/>
          </w:tcPr>
          <w:p w:rsidR="00422F66" w:rsidRPr="00FE44DE" w:rsidRDefault="00422F66" w:rsidP="00422F66">
            <w:pPr>
              <w:pStyle w:val="normaldoinfo"/>
              <w:ind w:firstLine="0"/>
              <w:rPr>
                <w:rFonts w:ascii="Calibri" w:hAnsi="Calibri"/>
                <w:sz w:val="28"/>
                <w:szCs w:val="28"/>
              </w:rPr>
            </w:pPr>
            <w:r w:rsidRPr="00FE44DE">
              <w:rPr>
                <w:rFonts w:ascii="Calibri" w:hAnsi="Calibri"/>
                <w:sz w:val="28"/>
                <w:szCs w:val="28"/>
              </w:rPr>
              <w:t xml:space="preserve">Do 25 roku życia </w:t>
            </w:r>
          </w:p>
        </w:tc>
        <w:tc>
          <w:tcPr>
            <w:tcW w:w="1595" w:type="dxa"/>
          </w:tcPr>
          <w:p w:rsidR="00422F66" w:rsidRPr="00FE44DE" w:rsidRDefault="00422F66" w:rsidP="00422F66">
            <w:pPr>
              <w:jc w:val="center"/>
              <w:cnfStyle w:val="000000000000"/>
              <w:rPr>
                <w:rFonts w:ascii="Calibri" w:hAnsi="Calibri"/>
                <w:sz w:val="28"/>
                <w:szCs w:val="28"/>
              </w:rPr>
            </w:pPr>
            <w:r w:rsidRPr="00FE44DE">
              <w:rPr>
                <w:rFonts w:ascii="Calibri" w:hAnsi="Calibri"/>
                <w:sz w:val="28"/>
                <w:szCs w:val="28"/>
              </w:rPr>
              <w:t>0</w:t>
            </w:r>
          </w:p>
        </w:tc>
      </w:tr>
      <w:tr w:rsidR="00422F66" w:rsidRPr="00FE44DE" w:rsidTr="002F7DC6">
        <w:trPr>
          <w:cnfStyle w:val="000000100000"/>
          <w:jc w:val="center"/>
        </w:trPr>
        <w:tc>
          <w:tcPr>
            <w:cnfStyle w:val="001000000000"/>
            <w:tcW w:w="4182" w:type="dxa"/>
          </w:tcPr>
          <w:p w:rsidR="00422F66" w:rsidRPr="00FE44DE" w:rsidRDefault="00422F66" w:rsidP="00422F66">
            <w:pPr>
              <w:pStyle w:val="normaldoinfo"/>
              <w:ind w:firstLine="0"/>
              <w:rPr>
                <w:rFonts w:ascii="Calibri" w:hAnsi="Calibri"/>
                <w:sz w:val="28"/>
                <w:szCs w:val="28"/>
              </w:rPr>
            </w:pPr>
            <w:r w:rsidRPr="00FE44DE">
              <w:rPr>
                <w:rFonts w:ascii="Calibri" w:hAnsi="Calibri"/>
                <w:sz w:val="28"/>
                <w:szCs w:val="28"/>
              </w:rPr>
              <w:t xml:space="preserve">Długotrwale bezrobotni </w:t>
            </w:r>
          </w:p>
        </w:tc>
        <w:tc>
          <w:tcPr>
            <w:tcW w:w="1595" w:type="dxa"/>
          </w:tcPr>
          <w:p w:rsidR="00422F66" w:rsidRPr="00FE44DE" w:rsidRDefault="00422F66" w:rsidP="00422F66">
            <w:pPr>
              <w:jc w:val="center"/>
              <w:cnfStyle w:val="000000100000"/>
              <w:rPr>
                <w:rFonts w:ascii="Calibri" w:hAnsi="Calibri"/>
                <w:sz w:val="28"/>
                <w:szCs w:val="28"/>
              </w:rPr>
            </w:pPr>
            <w:r w:rsidRPr="00FE44DE">
              <w:rPr>
                <w:rFonts w:ascii="Calibri" w:hAnsi="Calibri"/>
                <w:sz w:val="28"/>
                <w:szCs w:val="28"/>
              </w:rPr>
              <w:t>4</w:t>
            </w:r>
          </w:p>
        </w:tc>
      </w:tr>
      <w:tr w:rsidR="00422F66" w:rsidRPr="00FE44DE" w:rsidTr="002F7DC6">
        <w:trPr>
          <w:jc w:val="center"/>
        </w:trPr>
        <w:tc>
          <w:tcPr>
            <w:cnfStyle w:val="001000000000"/>
            <w:tcW w:w="4182" w:type="dxa"/>
          </w:tcPr>
          <w:p w:rsidR="00422F66" w:rsidRPr="00FE44DE" w:rsidRDefault="00422F66" w:rsidP="00422F66">
            <w:pPr>
              <w:pStyle w:val="normaldoinfo"/>
              <w:ind w:firstLine="0"/>
              <w:rPr>
                <w:rFonts w:ascii="Calibri" w:hAnsi="Calibri"/>
                <w:sz w:val="28"/>
                <w:szCs w:val="28"/>
              </w:rPr>
            </w:pPr>
            <w:r w:rsidRPr="00FE44DE">
              <w:rPr>
                <w:rFonts w:ascii="Calibri" w:hAnsi="Calibri"/>
                <w:sz w:val="28"/>
                <w:szCs w:val="28"/>
              </w:rPr>
              <w:t xml:space="preserve">Powyżej 50 roku życia </w:t>
            </w:r>
          </w:p>
        </w:tc>
        <w:tc>
          <w:tcPr>
            <w:tcW w:w="1595" w:type="dxa"/>
          </w:tcPr>
          <w:p w:rsidR="00422F66" w:rsidRPr="00FE44DE" w:rsidRDefault="00422F66" w:rsidP="00422F66">
            <w:pPr>
              <w:jc w:val="center"/>
              <w:cnfStyle w:val="000000000000"/>
              <w:rPr>
                <w:rFonts w:ascii="Calibri" w:hAnsi="Calibri"/>
                <w:sz w:val="28"/>
                <w:szCs w:val="28"/>
              </w:rPr>
            </w:pPr>
            <w:r w:rsidRPr="00FE44DE">
              <w:rPr>
                <w:rFonts w:ascii="Calibri" w:hAnsi="Calibri"/>
                <w:sz w:val="28"/>
                <w:szCs w:val="28"/>
              </w:rPr>
              <w:t>19</w:t>
            </w:r>
          </w:p>
        </w:tc>
      </w:tr>
      <w:tr w:rsidR="00422F66" w:rsidRPr="00FE44DE" w:rsidTr="002F7DC6">
        <w:trPr>
          <w:cnfStyle w:val="000000100000"/>
          <w:jc w:val="center"/>
        </w:trPr>
        <w:tc>
          <w:tcPr>
            <w:cnfStyle w:val="001000000000"/>
            <w:tcW w:w="4182" w:type="dxa"/>
          </w:tcPr>
          <w:p w:rsidR="00422F66" w:rsidRPr="00FE44DE" w:rsidRDefault="00422F66" w:rsidP="00422F66">
            <w:pPr>
              <w:pStyle w:val="normaldoinfo"/>
              <w:ind w:firstLine="0"/>
              <w:rPr>
                <w:rFonts w:ascii="Calibri" w:hAnsi="Calibri"/>
                <w:sz w:val="28"/>
                <w:szCs w:val="28"/>
              </w:rPr>
            </w:pPr>
            <w:r w:rsidRPr="00FE44DE">
              <w:rPr>
                <w:rFonts w:ascii="Calibri" w:hAnsi="Calibri"/>
                <w:sz w:val="28"/>
                <w:szCs w:val="28"/>
              </w:rPr>
              <w:t>Bez kwalifikacji zawodowych</w:t>
            </w:r>
          </w:p>
        </w:tc>
        <w:tc>
          <w:tcPr>
            <w:tcW w:w="1595" w:type="dxa"/>
          </w:tcPr>
          <w:p w:rsidR="00422F66" w:rsidRPr="00FE44DE" w:rsidRDefault="00422F66" w:rsidP="00422F66">
            <w:pPr>
              <w:jc w:val="center"/>
              <w:cnfStyle w:val="000000100000"/>
              <w:rPr>
                <w:rFonts w:ascii="Calibri" w:hAnsi="Calibri"/>
                <w:sz w:val="28"/>
                <w:szCs w:val="28"/>
              </w:rPr>
            </w:pPr>
            <w:r w:rsidRPr="00FE44DE">
              <w:rPr>
                <w:rFonts w:ascii="Calibri" w:hAnsi="Calibri"/>
                <w:sz w:val="28"/>
                <w:szCs w:val="28"/>
              </w:rPr>
              <w:t>6</w:t>
            </w:r>
          </w:p>
        </w:tc>
      </w:tr>
      <w:tr w:rsidR="00422F66" w:rsidRPr="00FE44DE" w:rsidTr="002F7DC6">
        <w:trPr>
          <w:jc w:val="center"/>
        </w:trPr>
        <w:tc>
          <w:tcPr>
            <w:cnfStyle w:val="001000000000"/>
            <w:tcW w:w="4182" w:type="dxa"/>
          </w:tcPr>
          <w:p w:rsidR="00422F66" w:rsidRPr="00FE44DE" w:rsidRDefault="00422F66" w:rsidP="00422F66">
            <w:pPr>
              <w:pStyle w:val="normaldoinfo"/>
              <w:ind w:firstLine="0"/>
              <w:rPr>
                <w:rFonts w:ascii="Calibri" w:hAnsi="Calibri"/>
                <w:sz w:val="28"/>
                <w:szCs w:val="28"/>
              </w:rPr>
            </w:pPr>
            <w:r w:rsidRPr="00FE44DE">
              <w:rPr>
                <w:rFonts w:ascii="Calibri" w:hAnsi="Calibri"/>
                <w:sz w:val="28"/>
                <w:szCs w:val="28"/>
              </w:rPr>
              <w:t>Bez doświadczenia zawodowego</w:t>
            </w:r>
          </w:p>
        </w:tc>
        <w:tc>
          <w:tcPr>
            <w:tcW w:w="1595" w:type="dxa"/>
          </w:tcPr>
          <w:p w:rsidR="00422F66" w:rsidRPr="00FE44DE" w:rsidRDefault="00422F66" w:rsidP="00422F66">
            <w:pPr>
              <w:jc w:val="center"/>
              <w:cnfStyle w:val="000000000000"/>
              <w:rPr>
                <w:rFonts w:ascii="Calibri" w:hAnsi="Calibri"/>
                <w:sz w:val="28"/>
                <w:szCs w:val="28"/>
              </w:rPr>
            </w:pPr>
            <w:r w:rsidRPr="00FE44DE">
              <w:rPr>
                <w:rFonts w:ascii="Calibri" w:hAnsi="Calibri"/>
                <w:sz w:val="28"/>
                <w:szCs w:val="28"/>
              </w:rPr>
              <w:t>0</w:t>
            </w:r>
          </w:p>
        </w:tc>
      </w:tr>
      <w:tr w:rsidR="00422F66" w:rsidRPr="00FE44DE" w:rsidTr="002F7DC6">
        <w:trPr>
          <w:cnfStyle w:val="000000100000"/>
          <w:jc w:val="center"/>
        </w:trPr>
        <w:tc>
          <w:tcPr>
            <w:cnfStyle w:val="001000000000"/>
            <w:tcW w:w="4182" w:type="dxa"/>
          </w:tcPr>
          <w:p w:rsidR="00422F66" w:rsidRPr="00FE44DE" w:rsidRDefault="00422F66" w:rsidP="00422F66">
            <w:pPr>
              <w:pStyle w:val="normaldoinfo"/>
              <w:ind w:firstLine="0"/>
              <w:rPr>
                <w:rFonts w:ascii="Calibri" w:hAnsi="Calibri"/>
                <w:sz w:val="28"/>
                <w:szCs w:val="28"/>
              </w:rPr>
            </w:pPr>
            <w:r w:rsidRPr="00FE44DE">
              <w:rPr>
                <w:rFonts w:ascii="Calibri" w:hAnsi="Calibri"/>
                <w:sz w:val="28"/>
                <w:szCs w:val="28"/>
              </w:rPr>
              <w:t>Bez wykształcenia średniego</w:t>
            </w:r>
          </w:p>
        </w:tc>
        <w:tc>
          <w:tcPr>
            <w:tcW w:w="1595" w:type="dxa"/>
          </w:tcPr>
          <w:p w:rsidR="00422F66" w:rsidRPr="00FE44DE" w:rsidRDefault="00422F66" w:rsidP="00422F66">
            <w:pPr>
              <w:jc w:val="center"/>
              <w:cnfStyle w:val="000000100000"/>
              <w:rPr>
                <w:rFonts w:ascii="Calibri" w:hAnsi="Calibri"/>
                <w:sz w:val="28"/>
                <w:szCs w:val="28"/>
              </w:rPr>
            </w:pPr>
            <w:r w:rsidRPr="00FE44DE">
              <w:rPr>
                <w:rFonts w:ascii="Calibri" w:hAnsi="Calibri"/>
                <w:sz w:val="28"/>
                <w:szCs w:val="28"/>
              </w:rPr>
              <w:t>12</w:t>
            </w:r>
          </w:p>
        </w:tc>
      </w:tr>
      <w:tr w:rsidR="00422F66" w:rsidRPr="00FE44DE" w:rsidTr="002F7DC6">
        <w:trPr>
          <w:jc w:val="center"/>
        </w:trPr>
        <w:tc>
          <w:tcPr>
            <w:cnfStyle w:val="001000000000"/>
            <w:tcW w:w="4182" w:type="dxa"/>
          </w:tcPr>
          <w:p w:rsidR="00422F66" w:rsidRPr="00FE44DE" w:rsidRDefault="00422F66" w:rsidP="00422F66">
            <w:pPr>
              <w:pStyle w:val="normaldoinfo"/>
              <w:ind w:firstLine="0"/>
              <w:rPr>
                <w:rFonts w:ascii="Calibri" w:hAnsi="Calibri"/>
                <w:sz w:val="28"/>
                <w:szCs w:val="28"/>
              </w:rPr>
            </w:pPr>
            <w:r w:rsidRPr="00FE44DE">
              <w:rPr>
                <w:rFonts w:ascii="Calibri" w:hAnsi="Calibri"/>
                <w:sz w:val="28"/>
                <w:szCs w:val="28"/>
              </w:rPr>
              <w:t xml:space="preserve">Niepełnosprawni </w:t>
            </w:r>
          </w:p>
        </w:tc>
        <w:tc>
          <w:tcPr>
            <w:tcW w:w="1595" w:type="dxa"/>
          </w:tcPr>
          <w:p w:rsidR="00422F66" w:rsidRPr="00FE44DE" w:rsidRDefault="00422F66" w:rsidP="00422F66">
            <w:pPr>
              <w:jc w:val="center"/>
              <w:cnfStyle w:val="000000000000"/>
              <w:rPr>
                <w:rFonts w:ascii="Calibri" w:hAnsi="Calibri"/>
                <w:sz w:val="28"/>
                <w:szCs w:val="28"/>
              </w:rPr>
            </w:pPr>
            <w:r w:rsidRPr="00FE44DE">
              <w:rPr>
                <w:rFonts w:ascii="Calibri" w:hAnsi="Calibri"/>
                <w:sz w:val="28"/>
                <w:szCs w:val="28"/>
              </w:rPr>
              <w:t>1</w:t>
            </w:r>
          </w:p>
        </w:tc>
      </w:tr>
      <w:tr w:rsidR="00422F66" w:rsidRPr="00FE44DE" w:rsidTr="002F7DC6">
        <w:trPr>
          <w:cnfStyle w:val="000000100000"/>
          <w:jc w:val="center"/>
        </w:trPr>
        <w:tc>
          <w:tcPr>
            <w:cnfStyle w:val="001000000000"/>
            <w:tcW w:w="4182" w:type="dxa"/>
          </w:tcPr>
          <w:p w:rsidR="00422F66" w:rsidRPr="00FE44DE" w:rsidRDefault="00422F66" w:rsidP="00422F66">
            <w:pPr>
              <w:pStyle w:val="normaldoinfo"/>
              <w:ind w:firstLine="0"/>
              <w:rPr>
                <w:rFonts w:ascii="Calibri" w:hAnsi="Calibri"/>
                <w:sz w:val="28"/>
                <w:szCs w:val="28"/>
              </w:rPr>
            </w:pPr>
            <w:r w:rsidRPr="00FE44DE">
              <w:rPr>
                <w:rFonts w:ascii="Calibri" w:hAnsi="Calibri"/>
                <w:sz w:val="28"/>
                <w:szCs w:val="28"/>
              </w:rPr>
              <w:t xml:space="preserve">Zamieszkali na wsi </w:t>
            </w:r>
          </w:p>
        </w:tc>
        <w:tc>
          <w:tcPr>
            <w:tcW w:w="1595" w:type="dxa"/>
          </w:tcPr>
          <w:p w:rsidR="00422F66" w:rsidRPr="00FE44DE" w:rsidRDefault="00422F66" w:rsidP="00422F66">
            <w:pPr>
              <w:jc w:val="center"/>
              <w:cnfStyle w:val="000000100000"/>
              <w:rPr>
                <w:rFonts w:ascii="Calibri" w:hAnsi="Calibri"/>
                <w:sz w:val="28"/>
                <w:szCs w:val="28"/>
              </w:rPr>
            </w:pPr>
            <w:r w:rsidRPr="00FE44DE">
              <w:rPr>
                <w:rFonts w:ascii="Calibri" w:hAnsi="Calibri"/>
                <w:sz w:val="28"/>
                <w:szCs w:val="28"/>
              </w:rPr>
              <w:t>9</w:t>
            </w:r>
          </w:p>
        </w:tc>
      </w:tr>
    </w:tbl>
    <w:p w:rsidR="00422F66" w:rsidRPr="00FE44DE" w:rsidRDefault="00422F66" w:rsidP="00422F66">
      <w:pPr>
        <w:rPr>
          <w:rFonts w:ascii="Calibri" w:hAnsi="Calibri"/>
          <w:sz w:val="28"/>
          <w:szCs w:val="28"/>
        </w:rPr>
      </w:pPr>
    </w:p>
    <w:p w:rsidR="00422F66" w:rsidRPr="00FE44DE" w:rsidRDefault="00422F66" w:rsidP="00422F66">
      <w:pPr>
        <w:pStyle w:val="NormalnyWeb"/>
        <w:rPr>
          <w:rFonts w:ascii="Calibri" w:hAnsi="Calibri"/>
          <w:color w:val="008000"/>
          <w:sz w:val="28"/>
          <w:szCs w:val="28"/>
        </w:rPr>
      </w:pPr>
    </w:p>
    <w:p w:rsidR="00FA6171" w:rsidRPr="00FE44DE" w:rsidRDefault="00FA6171" w:rsidP="00BD132F">
      <w:pPr>
        <w:pStyle w:val="NormalnyWeb"/>
        <w:numPr>
          <w:ilvl w:val="0"/>
          <w:numId w:val="8"/>
        </w:numPr>
        <w:rPr>
          <w:rFonts w:ascii="Calibri" w:hAnsi="Calibri"/>
          <w:b/>
          <w:color w:val="auto"/>
          <w:sz w:val="28"/>
          <w:szCs w:val="28"/>
        </w:rPr>
      </w:pPr>
      <w:r w:rsidRPr="00FE44DE">
        <w:rPr>
          <w:rFonts w:ascii="Calibri" w:hAnsi="Calibri"/>
          <w:b/>
          <w:color w:val="auto"/>
          <w:sz w:val="28"/>
          <w:szCs w:val="28"/>
        </w:rPr>
        <w:t xml:space="preserve">Prace społecznie użyteczne </w:t>
      </w:r>
    </w:p>
    <w:p w:rsidR="00247687" w:rsidRPr="00FE44DE" w:rsidRDefault="00FA6171" w:rsidP="00247687">
      <w:pPr>
        <w:pStyle w:val="NormalnyWeb"/>
        <w:ind w:left="0"/>
        <w:jc w:val="both"/>
        <w:rPr>
          <w:rFonts w:ascii="Calibri" w:hAnsi="Calibri"/>
          <w:sz w:val="28"/>
          <w:szCs w:val="28"/>
        </w:rPr>
      </w:pPr>
      <w:r w:rsidRPr="00FE44DE">
        <w:rPr>
          <w:rFonts w:ascii="Calibri" w:hAnsi="Calibri"/>
          <w:sz w:val="28"/>
          <w:szCs w:val="28"/>
        </w:rPr>
        <w:t>Prace społecznie użyteczne mogą być organizowane przez gminę w jednostkach organizacyjnych pomocy społecznej, organizacjach lub instytucjach statutowo zajmujących się pomocą charytatywną lub na rzecz społeczności lokalnej.</w:t>
      </w:r>
    </w:p>
    <w:p w:rsidR="00247687" w:rsidRPr="00FE44DE" w:rsidRDefault="00FA6171" w:rsidP="00617713">
      <w:pPr>
        <w:pStyle w:val="NormalnyWeb"/>
        <w:ind w:left="0"/>
        <w:jc w:val="both"/>
        <w:rPr>
          <w:rStyle w:val="Pogrubienie"/>
          <w:rFonts w:ascii="Calibri" w:hAnsi="Calibri"/>
          <w:b w:val="0"/>
          <w:bCs w:val="0"/>
          <w:sz w:val="28"/>
          <w:szCs w:val="28"/>
        </w:rPr>
      </w:pPr>
      <w:r w:rsidRPr="00FE44DE">
        <w:rPr>
          <w:rFonts w:ascii="Calibri" w:hAnsi="Calibri"/>
          <w:sz w:val="28"/>
          <w:szCs w:val="28"/>
        </w:rPr>
        <w:t> Do wykonywania prac mogą być kierowane osoby bezrobotne bez prawa do zasiłku korzystające ze świadczeń z pomocy społecznej oraz osoby uczestniczące w kontrakcie socjalnym, indywidualnym programie usamodzielnienia, lokalnym programie pomocy społecznej lub indywidualnym programie zatrudnienia socjalnego.</w:t>
      </w:r>
    </w:p>
    <w:p w:rsidR="00FA6171" w:rsidRPr="00FE44DE" w:rsidRDefault="00FA6171" w:rsidP="00FA6171">
      <w:pPr>
        <w:pStyle w:val="NormalnyWeb"/>
        <w:rPr>
          <w:rFonts w:ascii="Calibri" w:hAnsi="Calibri"/>
          <w:sz w:val="28"/>
          <w:szCs w:val="28"/>
        </w:rPr>
      </w:pPr>
      <w:r w:rsidRPr="00FE44DE">
        <w:rPr>
          <w:rStyle w:val="Pogrubienie"/>
          <w:rFonts w:ascii="Calibri" w:hAnsi="Calibri"/>
          <w:sz w:val="28"/>
          <w:szCs w:val="28"/>
        </w:rPr>
        <w:t xml:space="preserve">Osoba uprawniona </w:t>
      </w:r>
      <w:r w:rsidRPr="00FE44DE">
        <w:rPr>
          <w:rFonts w:ascii="Calibri" w:hAnsi="Calibri"/>
          <w:sz w:val="28"/>
          <w:szCs w:val="28"/>
        </w:rPr>
        <w:t>wykonująca prace społecznie użyteczne:</w:t>
      </w:r>
    </w:p>
    <w:p w:rsidR="00FA6171" w:rsidRPr="00FE44DE" w:rsidRDefault="00FA6171" w:rsidP="00BD132F">
      <w:pPr>
        <w:pStyle w:val="NormalnyWeb"/>
        <w:numPr>
          <w:ilvl w:val="0"/>
          <w:numId w:val="9"/>
        </w:numPr>
        <w:jc w:val="both"/>
        <w:rPr>
          <w:rFonts w:ascii="Calibri" w:hAnsi="Calibri"/>
          <w:sz w:val="28"/>
          <w:szCs w:val="28"/>
        </w:rPr>
      </w:pPr>
      <w:proofErr w:type="gramStart"/>
      <w:r w:rsidRPr="00FE44DE">
        <w:rPr>
          <w:rFonts w:ascii="Calibri" w:hAnsi="Calibri"/>
          <w:sz w:val="28"/>
          <w:szCs w:val="28"/>
        </w:rPr>
        <w:t>zachowuje</w:t>
      </w:r>
      <w:proofErr w:type="gramEnd"/>
      <w:r w:rsidRPr="00FE44DE">
        <w:rPr>
          <w:rFonts w:ascii="Calibri" w:hAnsi="Calibri"/>
          <w:sz w:val="28"/>
          <w:szCs w:val="28"/>
        </w:rPr>
        <w:t xml:space="preserve"> status osoby bezrobotnej, a tym samym ma prawo do ubezpieczenia zdrowotnego,</w:t>
      </w:r>
    </w:p>
    <w:p w:rsidR="00FA6171" w:rsidRPr="00FE44DE" w:rsidRDefault="00FA6171" w:rsidP="00BD132F">
      <w:pPr>
        <w:pStyle w:val="NormalnyWeb"/>
        <w:numPr>
          <w:ilvl w:val="0"/>
          <w:numId w:val="9"/>
        </w:numPr>
        <w:jc w:val="both"/>
        <w:rPr>
          <w:rFonts w:ascii="Calibri" w:hAnsi="Calibri"/>
          <w:sz w:val="28"/>
          <w:szCs w:val="28"/>
        </w:rPr>
      </w:pPr>
      <w:proofErr w:type="gramStart"/>
      <w:r w:rsidRPr="00FE44DE">
        <w:rPr>
          <w:rFonts w:ascii="Calibri" w:hAnsi="Calibri"/>
          <w:sz w:val="28"/>
          <w:szCs w:val="28"/>
        </w:rPr>
        <w:t>prace</w:t>
      </w:r>
      <w:proofErr w:type="gramEnd"/>
      <w:r w:rsidRPr="00FE44DE">
        <w:rPr>
          <w:rFonts w:ascii="Calibri" w:hAnsi="Calibri"/>
          <w:sz w:val="28"/>
          <w:szCs w:val="28"/>
        </w:rPr>
        <w:t xml:space="preserve"> wykonuje w wymiarze 10 godzin tygodniowo,</w:t>
      </w:r>
    </w:p>
    <w:p w:rsidR="00FA6171" w:rsidRPr="00FE44DE" w:rsidRDefault="00FA6171" w:rsidP="00BD132F">
      <w:pPr>
        <w:pStyle w:val="NormalnyWeb"/>
        <w:numPr>
          <w:ilvl w:val="0"/>
          <w:numId w:val="9"/>
        </w:numPr>
        <w:jc w:val="both"/>
        <w:rPr>
          <w:rFonts w:ascii="Calibri" w:hAnsi="Calibri"/>
          <w:sz w:val="28"/>
          <w:szCs w:val="28"/>
        </w:rPr>
      </w:pPr>
      <w:proofErr w:type="gramStart"/>
      <w:r w:rsidRPr="00FE44DE">
        <w:rPr>
          <w:rFonts w:ascii="Calibri" w:hAnsi="Calibri"/>
          <w:sz w:val="28"/>
          <w:szCs w:val="28"/>
        </w:rPr>
        <w:t>prace</w:t>
      </w:r>
      <w:proofErr w:type="gramEnd"/>
      <w:r w:rsidRPr="00FE44DE">
        <w:rPr>
          <w:rFonts w:ascii="Calibri" w:hAnsi="Calibri"/>
          <w:sz w:val="28"/>
          <w:szCs w:val="28"/>
        </w:rPr>
        <w:t xml:space="preserve"> społecznie użyteczne wykonuje na terenie gminy, w której zamieszkuje lub przebywa,</w:t>
      </w:r>
    </w:p>
    <w:p w:rsidR="00FA6171" w:rsidRPr="00FE44DE" w:rsidRDefault="00FA6171" w:rsidP="00BD132F">
      <w:pPr>
        <w:pStyle w:val="NormalnyWeb"/>
        <w:numPr>
          <w:ilvl w:val="0"/>
          <w:numId w:val="9"/>
        </w:numPr>
        <w:jc w:val="both"/>
        <w:rPr>
          <w:rFonts w:ascii="Calibri" w:hAnsi="Calibri"/>
          <w:sz w:val="28"/>
          <w:szCs w:val="28"/>
        </w:rPr>
      </w:pPr>
      <w:r w:rsidRPr="00FE44DE">
        <w:rPr>
          <w:rFonts w:ascii="Calibri" w:hAnsi="Calibri"/>
          <w:sz w:val="28"/>
          <w:szCs w:val="28"/>
        </w:rPr>
        <w:t>otrzymuje świadczenie w wysokości nie niższej niż</w:t>
      </w:r>
      <w:proofErr w:type="gramStart"/>
      <w:r w:rsidRPr="00FE44DE">
        <w:rPr>
          <w:rFonts w:ascii="Calibri" w:hAnsi="Calibri"/>
          <w:sz w:val="28"/>
          <w:szCs w:val="28"/>
        </w:rPr>
        <w:t xml:space="preserve"> 8,00 zł</w:t>
      </w:r>
      <w:proofErr w:type="gramEnd"/>
      <w:r w:rsidRPr="00FE44DE">
        <w:rPr>
          <w:rFonts w:ascii="Calibri" w:hAnsi="Calibri"/>
          <w:sz w:val="28"/>
          <w:szCs w:val="28"/>
        </w:rPr>
        <w:t xml:space="preserve"> za każdą godzinę wykonywania tych prac (świadczenie podlega waloryzacji o średnioroczny wskaźnik cen towarów i usług konsumpcyjnych ogółem w poprzednim roku), od świadczenia pieniężnego nie jest odprowadzana składka na ubezpieczenia społeczne, zdrowotne ani wypadkowe, nie pobiera się zaliczki na podatek dochodowy,</w:t>
      </w:r>
    </w:p>
    <w:p w:rsidR="00FA6171" w:rsidRPr="00FE44DE" w:rsidRDefault="00FA6171" w:rsidP="00BD132F">
      <w:pPr>
        <w:pStyle w:val="NormalnyWeb"/>
        <w:numPr>
          <w:ilvl w:val="0"/>
          <w:numId w:val="9"/>
        </w:numPr>
        <w:jc w:val="both"/>
        <w:rPr>
          <w:rFonts w:ascii="Calibri" w:hAnsi="Calibri"/>
          <w:sz w:val="28"/>
          <w:szCs w:val="28"/>
        </w:rPr>
      </w:pPr>
      <w:proofErr w:type="gramStart"/>
      <w:r w:rsidRPr="00FE44DE">
        <w:rPr>
          <w:rFonts w:ascii="Calibri" w:hAnsi="Calibri"/>
          <w:sz w:val="28"/>
          <w:szCs w:val="28"/>
        </w:rPr>
        <w:t>nie</w:t>
      </w:r>
      <w:proofErr w:type="gramEnd"/>
      <w:r w:rsidRPr="00FE44DE">
        <w:rPr>
          <w:rFonts w:ascii="Calibri" w:hAnsi="Calibri"/>
          <w:sz w:val="28"/>
          <w:szCs w:val="28"/>
        </w:rPr>
        <w:t xml:space="preserve"> otrzymuje świadczenia za czas niewykonywania pracy, w tym za okres udokumentowanej niezdolności do pracy.</w:t>
      </w:r>
    </w:p>
    <w:p w:rsidR="00FA6171" w:rsidRPr="00FE44DE" w:rsidRDefault="00FA6171" w:rsidP="00E11D74">
      <w:pPr>
        <w:pStyle w:val="NormalnyWeb"/>
        <w:ind w:left="0"/>
        <w:jc w:val="both"/>
        <w:rPr>
          <w:rFonts w:ascii="Calibri" w:hAnsi="Calibri"/>
          <w:sz w:val="28"/>
          <w:szCs w:val="28"/>
        </w:rPr>
      </w:pPr>
      <w:r w:rsidRPr="00FE44DE">
        <w:rPr>
          <w:rFonts w:ascii="Calibri" w:hAnsi="Calibri"/>
          <w:sz w:val="28"/>
          <w:szCs w:val="28"/>
        </w:rPr>
        <w:t xml:space="preserve">Starosta refunduje gminie ze środków Funduszu Pracy do </w:t>
      </w:r>
      <w:r w:rsidR="00E11D74" w:rsidRPr="00FE44DE">
        <w:rPr>
          <w:rStyle w:val="Pogrubienie"/>
          <w:rFonts w:ascii="Calibri" w:hAnsi="Calibri"/>
          <w:sz w:val="28"/>
          <w:szCs w:val="28"/>
        </w:rPr>
        <w:t xml:space="preserve">60% minimalnej kwoty </w:t>
      </w:r>
      <w:r w:rsidRPr="00FE44DE">
        <w:rPr>
          <w:rStyle w:val="Pogrubienie"/>
          <w:rFonts w:ascii="Calibri" w:hAnsi="Calibri"/>
          <w:sz w:val="28"/>
          <w:szCs w:val="28"/>
        </w:rPr>
        <w:t>świadczenia</w:t>
      </w:r>
      <w:r w:rsidRPr="00FE44DE">
        <w:rPr>
          <w:rFonts w:ascii="Calibri" w:hAnsi="Calibri"/>
          <w:sz w:val="28"/>
          <w:szCs w:val="28"/>
        </w:rPr>
        <w:t xml:space="preserve"> przysługującego bezrobotnemu.</w:t>
      </w:r>
    </w:p>
    <w:p w:rsidR="00FA6171" w:rsidRPr="00FE44DE" w:rsidRDefault="00FA6171" w:rsidP="00FA6171">
      <w:pPr>
        <w:pStyle w:val="NormalnyWeb"/>
        <w:ind w:left="0"/>
        <w:jc w:val="both"/>
        <w:rPr>
          <w:rFonts w:ascii="Calibri" w:hAnsi="Calibri"/>
          <w:sz w:val="28"/>
          <w:szCs w:val="28"/>
        </w:rPr>
      </w:pPr>
      <w:r w:rsidRPr="00FE44DE">
        <w:rPr>
          <w:rFonts w:ascii="Calibri" w:hAnsi="Calibri"/>
          <w:sz w:val="28"/>
          <w:szCs w:val="28"/>
        </w:rPr>
        <w:lastRenderedPageBreak/>
        <w:t>W okresie od stycznia do końca grudnia 2014 Powiatowy Urząd Pracy w Radzyniu Podlaskim podpisał porozumienie w sprawie organizacji prac społecznie użytecznych z Urzędem Gminy Wohyń na mocy, którego 6 osób bezrobotnych zostało skierowanych do pracy na stanowisku robotnik gospodarczy.</w:t>
      </w:r>
    </w:p>
    <w:p w:rsidR="00D20B25" w:rsidRPr="00FE44DE" w:rsidRDefault="00D20B25" w:rsidP="001A6664">
      <w:pPr>
        <w:jc w:val="both"/>
        <w:rPr>
          <w:rFonts w:ascii="Calibri" w:hAnsi="Calibri"/>
          <w:sz w:val="28"/>
          <w:szCs w:val="28"/>
        </w:rPr>
      </w:pPr>
    </w:p>
    <w:p w:rsidR="0009305E" w:rsidRPr="00FE44DE" w:rsidRDefault="00E04EA6" w:rsidP="00BD132F">
      <w:pPr>
        <w:pStyle w:val="nagjed"/>
        <w:numPr>
          <w:ilvl w:val="0"/>
          <w:numId w:val="8"/>
        </w:numPr>
        <w:spacing w:before="0" w:beforeAutospacing="0" w:after="0" w:afterAutospacing="0"/>
        <w:rPr>
          <w:rStyle w:val="Pogrubienie"/>
          <w:rFonts w:ascii="Calibri" w:hAnsi="Calibri"/>
          <w:b w:val="0"/>
          <w:bCs w:val="0"/>
          <w:sz w:val="28"/>
          <w:szCs w:val="28"/>
        </w:rPr>
      </w:pPr>
      <w:r w:rsidRPr="00FE44DE">
        <w:rPr>
          <w:rStyle w:val="Pogrubienie"/>
          <w:rFonts w:ascii="Calibri" w:hAnsi="Calibri"/>
          <w:sz w:val="28"/>
          <w:szCs w:val="28"/>
        </w:rPr>
        <w:t>Program Aktywizacja i Integracja</w:t>
      </w:r>
      <w:r w:rsidR="00611716" w:rsidRPr="00FE44DE">
        <w:rPr>
          <w:rStyle w:val="Pogrubienie"/>
          <w:rFonts w:ascii="Calibri" w:hAnsi="Calibri"/>
          <w:sz w:val="28"/>
          <w:szCs w:val="28"/>
        </w:rPr>
        <w:t xml:space="preserve"> (PAI)</w:t>
      </w:r>
    </w:p>
    <w:p w:rsidR="0009305E" w:rsidRPr="00FE44DE" w:rsidRDefault="0009305E" w:rsidP="0009305E">
      <w:pPr>
        <w:pStyle w:val="nagjed"/>
        <w:spacing w:before="0" w:beforeAutospacing="0" w:after="0" w:afterAutospacing="0"/>
        <w:rPr>
          <w:rStyle w:val="Pogrubienie"/>
          <w:rFonts w:ascii="Calibri" w:hAnsi="Calibri"/>
          <w:b w:val="0"/>
          <w:bCs w:val="0"/>
          <w:sz w:val="28"/>
          <w:szCs w:val="28"/>
        </w:rPr>
      </w:pPr>
    </w:p>
    <w:p w:rsidR="00E04EA6" w:rsidRPr="00FE44DE" w:rsidRDefault="00617713" w:rsidP="0009305E">
      <w:pPr>
        <w:pStyle w:val="nagjed"/>
        <w:spacing w:before="0" w:beforeAutospacing="0" w:after="0" w:afterAutospacing="0"/>
        <w:ind w:left="66"/>
        <w:jc w:val="both"/>
        <w:rPr>
          <w:rFonts w:ascii="Calibri" w:hAnsi="Calibri"/>
          <w:sz w:val="28"/>
          <w:szCs w:val="28"/>
        </w:rPr>
      </w:pPr>
      <w:r w:rsidRPr="00FE44DE">
        <w:rPr>
          <w:rStyle w:val="Pogrubienie"/>
          <w:rFonts w:ascii="Calibri" w:hAnsi="Calibri"/>
          <w:sz w:val="28"/>
          <w:szCs w:val="28"/>
        </w:rPr>
        <w:t>Powiatowy U</w:t>
      </w:r>
      <w:r w:rsidR="00E04EA6" w:rsidRPr="00FE44DE">
        <w:rPr>
          <w:rStyle w:val="Pogrubienie"/>
          <w:rFonts w:ascii="Calibri" w:hAnsi="Calibri"/>
          <w:sz w:val="28"/>
          <w:szCs w:val="28"/>
        </w:rPr>
        <w:t xml:space="preserve">rząd </w:t>
      </w:r>
      <w:r w:rsidRPr="00FE44DE">
        <w:rPr>
          <w:rStyle w:val="Pogrubienie"/>
          <w:rFonts w:ascii="Calibri" w:hAnsi="Calibri"/>
          <w:sz w:val="28"/>
          <w:szCs w:val="28"/>
        </w:rPr>
        <w:t>P</w:t>
      </w:r>
      <w:r w:rsidR="00E04EA6" w:rsidRPr="00FE44DE">
        <w:rPr>
          <w:rStyle w:val="Pogrubienie"/>
          <w:rFonts w:ascii="Calibri" w:hAnsi="Calibri"/>
          <w:sz w:val="28"/>
          <w:szCs w:val="28"/>
        </w:rPr>
        <w:t>racy samodzielnie lub we współpracy z ośrodkiem pomocy społecznej może inicjować działania w zakresie aktywizacji zawodowej i integracji społecznej bezrobotnych, które są realizowane w ramach Programu Aktywizacja i Integracja.</w:t>
      </w:r>
    </w:p>
    <w:p w:rsidR="00E04EA6" w:rsidRPr="00FE44DE" w:rsidRDefault="00E04EA6" w:rsidP="0009305E">
      <w:pPr>
        <w:pStyle w:val="w2zmart"/>
        <w:spacing w:before="0" w:beforeAutospacing="0" w:after="0" w:afterAutospacing="0"/>
        <w:jc w:val="both"/>
        <w:rPr>
          <w:rFonts w:ascii="Calibri" w:hAnsi="Calibri"/>
          <w:sz w:val="28"/>
          <w:szCs w:val="28"/>
        </w:rPr>
      </w:pPr>
      <w:r w:rsidRPr="00FE44DE">
        <w:rPr>
          <w:rFonts w:ascii="Calibri" w:hAnsi="Calibri"/>
          <w:color w:val="008000"/>
          <w:sz w:val="28"/>
          <w:szCs w:val="28"/>
        </w:rPr>
        <w:t> </w:t>
      </w:r>
    </w:p>
    <w:p w:rsidR="00E04EA6" w:rsidRPr="00FE44DE" w:rsidRDefault="00E04EA6" w:rsidP="0009305E">
      <w:pPr>
        <w:pStyle w:val="w4ustart"/>
        <w:spacing w:before="0" w:beforeAutospacing="0" w:after="0" w:afterAutospacing="0"/>
        <w:jc w:val="both"/>
        <w:rPr>
          <w:rFonts w:ascii="Calibri" w:hAnsi="Calibri"/>
          <w:sz w:val="28"/>
          <w:szCs w:val="28"/>
        </w:rPr>
      </w:pPr>
      <w:r w:rsidRPr="00FE44DE">
        <w:rPr>
          <w:rFonts w:ascii="Calibri" w:hAnsi="Calibri"/>
          <w:sz w:val="28"/>
          <w:szCs w:val="28"/>
        </w:rPr>
        <w:t xml:space="preserve">Do udziału w Programie Aktywizacja i Integracja są kierowani bezrobotni, dla których jest </w:t>
      </w:r>
      <w:r w:rsidRPr="00FE44DE">
        <w:rPr>
          <w:rFonts w:ascii="Calibri" w:hAnsi="Calibri"/>
          <w:sz w:val="28"/>
          <w:szCs w:val="28"/>
          <w:u w:val="single"/>
        </w:rPr>
        <w:t>ustalony profil pomocy III</w:t>
      </w:r>
      <w:r w:rsidRPr="00FE44DE">
        <w:rPr>
          <w:rFonts w:ascii="Calibri" w:hAnsi="Calibri"/>
          <w:sz w:val="28"/>
          <w:szCs w:val="28"/>
        </w:rPr>
        <w:t>, korzystający ze świadczeń pomocy społecznej, w szczególności realizujący kontrakt socjalny, o którym mowa w przepisach o pomocy społecznej.</w:t>
      </w:r>
    </w:p>
    <w:p w:rsidR="00E04EA6" w:rsidRPr="00FE44DE" w:rsidRDefault="00E04EA6" w:rsidP="0009305E">
      <w:pPr>
        <w:pStyle w:val="w4ustart"/>
        <w:spacing w:before="0" w:beforeAutospacing="0" w:after="0" w:afterAutospacing="0"/>
        <w:jc w:val="both"/>
        <w:rPr>
          <w:rFonts w:ascii="Calibri" w:hAnsi="Calibri"/>
          <w:sz w:val="28"/>
          <w:szCs w:val="28"/>
        </w:rPr>
      </w:pPr>
      <w:r w:rsidRPr="00FE44DE">
        <w:rPr>
          <w:rFonts w:ascii="Calibri" w:hAnsi="Calibri"/>
          <w:sz w:val="28"/>
          <w:szCs w:val="28"/>
        </w:rPr>
        <w:t> </w:t>
      </w:r>
    </w:p>
    <w:p w:rsidR="00E04EA6" w:rsidRPr="00FE44DE" w:rsidRDefault="00E04EA6" w:rsidP="0009305E">
      <w:pPr>
        <w:pStyle w:val="w4ustart"/>
        <w:spacing w:before="0" w:beforeAutospacing="0" w:after="0" w:afterAutospacing="0"/>
        <w:jc w:val="both"/>
        <w:rPr>
          <w:rFonts w:ascii="Calibri" w:hAnsi="Calibri"/>
          <w:sz w:val="28"/>
          <w:szCs w:val="28"/>
        </w:rPr>
      </w:pPr>
      <w:r w:rsidRPr="00FE44DE">
        <w:rPr>
          <w:rFonts w:ascii="Calibri" w:hAnsi="Calibri"/>
          <w:sz w:val="28"/>
          <w:szCs w:val="28"/>
        </w:rPr>
        <w:t>Program Aktywizacja i Integracja, po zaopiniowaniu przez powiatową radę rynku pracy, jest realizowany przez powiatowy urząd pracy działający we współpracy z ośrodkiem pomocy społecznej lub podmiotami prowadzącymi działalność statutową na rzecz integracji i reintegracji zawodowej i społecznej osób zagrożonych wykluczeniem społecznym lub przeciwdziałania uzależnieniom i patologiom społecznym, zgodnie z przepisami o działalności pożytku publicznego i o wolontariacie.</w:t>
      </w:r>
    </w:p>
    <w:p w:rsidR="00E04EA6" w:rsidRPr="00FE44DE" w:rsidRDefault="00E04EA6" w:rsidP="0009305E">
      <w:pPr>
        <w:pStyle w:val="w4ustart"/>
        <w:spacing w:before="0" w:beforeAutospacing="0" w:after="0" w:afterAutospacing="0"/>
        <w:jc w:val="both"/>
        <w:rPr>
          <w:rFonts w:ascii="Calibri" w:hAnsi="Calibri"/>
          <w:sz w:val="28"/>
          <w:szCs w:val="28"/>
        </w:rPr>
      </w:pPr>
      <w:r w:rsidRPr="00FE44DE">
        <w:rPr>
          <w:rFonts w:ascii="Calibri" w:hAnsi="Calibri"/>
          <w:sz w:val="28"/>
          <w:szCs w:val="28"/>
        </w:rPr>
        <w:t> </w:t>
      </w:r>
    </w:p>
    <w:p w:rsidR="00E04EA6" w:rsidRPr="00FE44DE" w:rsidRDefault="00E04EA6" w:rsidP="0009305E">
      <w:pPr>
        <w:pStyle w:val="w4ustart"/>
        <w:spacing w:before="0" w:beforeAutospacing="0" w:after="0" w:afterAutospacing="0"/>
        <w:jc w:val="both"/>
        <w:rPr>
          <w:rFonts w:ascii="Calibri" w:hAnsi="Calibri"/>
          <w:sz w:val="28"/>
          <w:szCs w:val="28"/>
        </w:rPr>
      </w:pPr>
      <w:r w:rsidRPr="00FE44DE">
        <w:rPr>
          <w:rStyle w:val="Pogrubienie"/>
          <w:rFonts w:ascii="Calibri" w:hAnsi="Calibri"/>
          <w:sz w:val="28"/>
          <w:szCs w:val="28"/>
        </w:rPr>
        <w:t>Działania w zakresie aktywizacji zawodowej bezrobotnych są realizowane przez powiatowy urząd pracy w ramach prac społecznie użytecznych, o których mowa w art. 73a Ustawy.</w:t>
      </w:r>
    </w:p>
    <w:p w:rsidR="00E04EA6" w:rsidRPr="00FE44DE" w:rsidRDefault="00E04EA6" w:rsidP="0009305E">
      <w:pPr>
        <w:pStyle w:val="w4ustart"/>
        <w:spacing w:before="0" w:beforeAutospacing="0" w:after="0" w:afterAutospacing="0"/>
        <w:jc w:val="both"/>
        <w:rPr>
          <w:rFonts w:ascii="Calibri" w:hAnsi="Calibri"/>
          <w:sz w:val="28"/>
          <w:szCs w:val="28"/>
        </w:rPr>
      </w:pPr>
      <w:r w:rsidRPr="00FE44DE">
        <w:rPr>
          <w:rStyle w:val="Pogrubienie"/>
          <w:rFonts w:ascii="Calibri" w:hAnsi="Calibri"/>
          <w:sz w:val="28"/>
          <w:szCs w:val="28"/>
        </w:rPr>
        <w:t>Działania w zakresie integracji społecznej bezrobotnych, służące kształtowaniu aktywnej postawy w życiu społecznym i zawodowym, mogą być realizowane w szczególności poprzez grupowe poradnictwo specjalistyczne, warsztaty trenerskie i grupy wsparcia, w wymiarze</w:t>
      </w:r>
      <w:r w:rsidR="00E11D74" w:rsidRPr="00FE44DE">
        <w:rPr>
          <w:rStyle w:val="Pogrubienie"/>
          <w:rFonts w:ascii="Calibri" w:hAnsi="Calibri"/>
          <w:sz w:val="28"/>
          <w:szCs w:val="28"/>
        </w:rPr>
        <w:t>,</w:t>
      </w:r>
      <w:r w:rsidRPr="00FE44DE">
        <w:rPr>
          <w:rStyle w:val="Pogrubienie"/>
          <w:rFonts w:ascii="Calibri" w:hAnsi="Calibri"/>
          <w:sz w:val="28"/>
          <w:szCs w:val="28"/>
        </w:rPr>
        <w:t xml:space="preserve"> co najmniej 10 godzin tygodniowo.</w:t>
      </w:r>
    </w:p>
    <w:p w:rsidR="00E04EA6" w:rsidRPr="00FE44DE" w:rsidRDefault="00E04EA6" w:rsidP="0009305E">
      <w:pPr>
        <w:pStyle w:val="w4ustart"/>
        <w:spacing w:before="0" w:beforeAutospacing="0" w:after="0" w:afterAutospacing="0"/>
        <w:jc w:val="both"/>
        <w:rPr>
          <w:rFonts w:ascii="Calibri" w:hAnsi="Calibri"/>
          <w:sz w:val="28"/>
          <w:szCs w:val="28"/>
        </w:rPr>
      </w:pPr>
      <w:r w:rsidRPr="00FE44DE">
        <w:rPr>
          <w:rFonts w:ascii="Calibri" w:hAnsi="Calibri"/>
          <w:sz w:val="28"/>
          <w:szCs w:val="28"/>
        </w:rPr>
        <w:t> </w:t>
      </w:r>
    </w:p>
    <w:p w:rsidR="00E04EA6" w:rsidRPr="00FE44DE" w:rsidRDefault="00E04EA6" w:rsidP="0009305E">
      <w:pPr>
        <w:pStyle w:val="w4ustart"/>
        <w:spacing w:before="0" w:beforeAutospacing="0" w:after="0" w:afterAutospacing="0"/>
        <w:jc w:val="both"/>
        <w:rPr>
          <w:rFonts w:ascii="Calibri" w:hAnsi="Calibri"/>
          <w:sz w:val="28"/>
          <w:szCs w:val="28"/>
        </w:rPr>
      </w:pPr>
      <w:r w:rsidRPr="00FE44DE">
        <w:rPr>
          <w:rFonts w:ascii="Calibri" w:hAnsi="Calibri"/>
          <w:sz w:val="28"/>
          <w:szCs w:val="28"/>
        </w:rPr>
        <w:t>Działania w zakresie integracji społecznej bezrobotnych mogą być realizowane przez ośrodek pomocy społecznej lub podmioty prowadzące działalność statutową na rzecz integracji i reintegracji zawodowej i społecznej osób zagrożonych wykluczeniem społecznym lub przeciwdziałania uzależnieniom i patologiom społecznym, zgodnie z przepisami o działalności pożytku publicznego i o wolontariacie.</w:t>
      </w:r>
    </w:p>
    <w:p w:rsidR="00E04EA6" w:rsidRPr="00FE44DE" w:rsidRDefault="00E04EA6" w:rsidP="0009305E">
      <w:pPr>
        <w:pStyle w:val="w4ustart"/>
        <w:spacing w:before="0" w:beforeAutospacing="0" w:after="0" w:afterAutospacing="0"/>
        <w:jc w:val="both"/>
        <w:rPr>
          <w:rFonts w:ascii="Calibri" w:hAnsi="Calibri"/>
          <w:sz w:val="28"/>
          <w:szCs w:val="28"/>
        </w:rPr>
      </w:pPr>
      <w:r w:rsidRPr="00FE44DE">
        <w:rPr>
          <w:rFonts w:ascii="Calibri" w:hAnsi="Calibri"/>
          <w:sz w:val="28"/>
          <w:szCs w:val="28"/>
        </w:rPr>
        <w:t> </w:t>
      </w:r>
    </w:p>
    <w:p w:rsidR="00E04EA6" w:rsidRPr="0009305E" w:rsidRDefault="00E04EA6" w:rsidP="0009305E">
      <w:pPr>
        <w:pStyle w:val="w4ustart"/>
        <w:spacing w:before="0" w:beforeAutospacing="0" w:after="0" w:afterAutospacing="0"/>
        <w:jc w:val="both"/>
        <w:rPr>
          <w:rFonts w:asciiTheme="minorHAnsi" w:hAnsiTheme="minorHAnsi"/>
          <w:sz w:val="28"/>
          <w:szCs w:val="28"/>
        </w:rPr>
      </w:pPr>
      <w:r w:rsidRPr="0009305E">
        <w:rPr>
          <w:rFonts w:asciiTheme="minorHAnsi" w:hAnsiTheme="minorHAnsi"/>
          <w:sz w:val="28"/>
          <w:szCs w:val="28"/>
        </w:rPr>
        <w:t>Realizacja Programu Aktywizacja i Integracja przez ośrodek pomocy społecznej odbywa się na podstawie porozumienia o realizacji programu zawartego z powiatowym urzędem pracy, które określa w szczególności:</w:t>
      </w:r>
    </w:p>
    <w:p w:rsidR="00611716" w:rsidRDefault="00E04EA6" w:rsidP="00BD132F">
      <w:pPr>
        <w:pStyle w:val="w5pktart"/>
        <w:numPr>
          <w:ilvl w:val="0"/>
          <w:numId w:val="42"/>
        </w:numPr>
        <w:spacing w:before="0" w:beforeAutospacing="0" w:after="0" w:afterAutospacing="0"/>
        <w:jc w:val="both"/>
        <w:rPr>
          <w:rFonts w:asciiTheme="minorHAnsi" w:hAnsiTheme="minorHAnsi"/>
          <w:sz w:val="28"/>
          <w:szCs w:val="28"/>
        </w:rPr>
      </w:pPr>
      <w:proofErr w:type="gramStart"/>
      <w:r w:rsidRPr="0009305E">
        <w:rPr>
          <w:rFonts w:asciiTheme="minorHAnsi" w:hAnsiTheme="minorHAnsi"/>
          <w:sz w:val="28"/>
          <w:szCs w:val="28"/>
        </w:rPr>
        <w:t>kryteria</w:t>
      </w:r>
      <w:proofErr w:type="gramEnd"/>
      <w:r w:rsidRPr="0009305E">
        <w:rPr>
          <w:rFonts w:asciiTheme="minorHAnsi" w:hAnsiTheme="minorHAnsi"/>
          <w:sz w:val="28"/>
          <w:szCs w:val="28"/>
        </w:rPr>
        <w:t xml:space="preserve"> doboru i liczbę bezrobotnych;</w:t>
      </w:r>
    </w:p>
    <w:p w:rsidR="00611716" w:rsidRDefault="00E04EA6" w:rsidP="00BD132F">
      <w:pPr>
        <w:pStyle w:val="w5pktart"/>
        <w:numPr>
          <w:ilvl w:val="0"/>
          <w:numId w:val="42"/>
        </w:numPr>
        <w:spacing w:before="0" w:beforeAutospacing="0" w:after="0" w:afterAutospacing="0"/>
        <w:jc w:val="both"/>
        <w:rPr>
          <w:rFonts w:asciiTheme="minorHAnsi" w:hAnsiTheme="minorHAnsi"/>
          <w:sz w:val="28"/>
          <w:szCs w:val="28"/>
        </w:rPr>
      </w:pPr>
      <w:proofErr w:type="gramStart"/>
      <w:r w:rsidRPr="00611716">
        <w:rPr>
          <w:rFonts w:asciiTheme="minorHAnsi" w:hAnsiTheme="minorHAnsi"/>
          <w:sz w:val="28"/>
          <w:szCs w:val="28"/>
        </w:rPr>
        <w:lastRenderedPageBreak/>
        <w:t>działania</w:t>
      </w:r>
      <w:proofErr w:type="gramEnd"/>
      <w:r w:rsidRPr="00611716">
        <w:rPr>
          <w:rFonts w:asciiTheme="minorHAnsi" w:hAnsiTheme="minorHAnsi"/>
          <w:sz w:val="28"/>
          <w:szCs w:val="28"/>
        </w:rPr>
        <w:t xml:space="preserve"> w zakresie integracji społecznej bezrobotnych, realizowane przez ośrodek pomocy społecznej;</w:t>
      </w:r>
    </w:p>
    <w:p w:rsidR="00611716" w:rsidRDefault="00E04EA6" w:rsidP="00BD132F">
      <w:pPr>
        <w:pStyle w:val="w5pktart"/>
        <w:numPr>
          <w:ilvl w:val="0"/>
          <w:numId w:val="42"/>
        </w:numPr>
        <w:spacing w:before="0" w:beforeAutospacing="0" w:after="0" w:afterAutospacing="0"/>
        <w:jc w:val="both"/>
        <w:rPr>
          <w:rFonts w:asciiTheme="minorHAnsi" w:hAnsiTheme="minorHAnsi"/>
          <w:sz w:val="28"/>
          <w:szCs w:val="28"/>
        </w:rPr>
      </w:pPr>
      <w:proofErr w:type="gramStart"/>
      <w:r w:rsidRPr="00611716">
        <w:rPr>
          <w:rFonts w:asciiTheme="minorHAnsi" w:hAnsiTheme="minorHAnsi"/>
          <w:sz w:val="28"/>
          <w:szCs w:val="28"/>
        </w:rPr>
        <w:t>okres</w:t>
      </w:r>
      <w:proofErr w:type="gramEnd"/>
      <w:r w:rsidRPr="00611716">
        <w:rPr>
          <w:rFonts w:asciiTheme="minorHAnsi" w:hAnsiTheme="minorHAnsi"/>
          <w:sz w:val="28"/>
          <w:szCs w:val="28"/>
        </w:rPr>
        <w:t xml:space="preserve"> realizacji i przewidywane efekty, z podaniem mierników pozwalających ocenić indywidualne efekty;</w:t>
      </w:r>
    </w:p>
    <w:p w:rsidR="00611716" w:rsidRDefault="00E04EA6" w:rsidP="00BD132F">
      <w:pPr>
        <w:pStyle w:val="w5pktart"/>
        <w:numPr>
          <w:ilvl w:val="0"/>
          <w:numId w:val="42"/>
        </w:numPr>
        <w:spacing w:before="0" w:beforeAutospacing="0" w:after="0" w:afterAutospacing="0"/>
        <w:jc w:val="both"/>
        <w:rPr>
          <w:rFonts w:asciiTheme="minorHAnsi" w:hAnsiTheme="minorHAnsi"/>
          <w:sz w:val="28"/>
          <w:szCs w:val="28"/>
        </w:rPr>
      </w:pPr>
      <w:proofErr w:type="gramStart"/>
      <w:r w:rsidRPr="00611716">
        <w:rPr>
          <w:rFonts w:asciiTheme="minorHAnsi" w:hAnsiTheme="minorHAnsi"/>
          <w:sz w:val="28"/>
          <w:szCs w:val="28"/>
        </w:rPr>
        <w:t>kwoty</w:t>
      </w:r>
      <w:proofErr w:type="gramEnd"/>
      <w:r w:rsidRPr="00611716">
        <w:rPr>
          <w:rFonts w:asciiTheme="minorHAnsi" w:hAnsiTheme="minorHAnsi"/>
          <w:sz w:val="28"/>
          <w:szCs w:val="28"/>
        </w:rPr>
        <w:t xml:space="preserve"> i źródła finansowania działań;</w:t>
      </w:r>
    </w:p>
    <w:p w:rsidR="00E04EA6" w:rsidRPr="00611716" w:rsidRDefault="00E04EA6" w:rsidP="00BD132F">
      <w:pPr>
        <w:pStyle w:val="w5pktart"/>
        <w:numPr>
          <w:ilvl w:val="0"/>
          <w:numId w:val="42"/>
        </w:numPr>
        <w:spacing w:before="0" w:beforeAutospacing="0" w:after="0" w:afterAutospacing="0"/>
        <w:jc w:val="both"/>
        <w:rPr>
          <w:rFonts w:asciiTheme="minorHAnsi" w:hAnsiTheme="minorHAnsi"/>
          <w:sz w:val="28"/>
          <w:szCs w:val="28"/>
        </w:rPr>
      </w:pPr>
      <w:proofErr w:type="gramStart"/>
      <w:r w:rsidRPr="00611716">
        <w:rPr>
          <w:rFonts w:asciiTheme="minorHAnsi" w:hAnsiTheme="minorHAnsi"/>
          <w:sz w:val="28"/>
          <w:szCs w:val="28"/>
        </w:rPr>
        <w:t>sposób</w:t>
      </w:r>
      <w:proofErr w:type="gramEnd"/>
      <w:r w:rsidRPr="00611716">
        <w:rPr>
          <w:rFonts w:asciiTheme="minorHAnsi" w:hAnsiTheme="minorHAnsi"/>
          <w:sz w:val="28"/>
          <w:szCs w:val="28"/>
        </w:rPr>
        <w:t xml:space="preserve"> kontroli i zakres monitorowania.</w:t>
      </w:r>
    </w:p>
    <w:p w:rsidR="00E04EA6" w:rsidRPr="0009305E" w:rsidRDefault="00E04EA6" w:rsidP="0009305E">
      <w:pPr>
        <w:pStyle w:val="w4ustart"/>
        <w:spacing w:before="0" w:beforeAutospacing="0" w:after="0" w:afterAutospacing="0"/>
        <w:jc w:val="both"/>
        <w:rPr>
          <w:rFonts w:asciiTheme="minorHAnsi" w:hAnsiTheme="minorHAnsi"/>
          <w:sz w:val="28"/>
          <w:szCs w:val="28"/>
        </w:rPr>
      </w:pPr>
      <w:r w:rsidRPr="0009305E">
        <w:rPr>
          <w:rFonts w:asciiTheme="minorHAnsi" w:hAnsiTheme="minorHAnsi"/>
          <w:sz w:val="28"/>
          <w:szCs w:val="28"/>
        </w:rPr>
        <w:t> </w:t>
      </w:r>
    </w:p>
    <w:p w:rsidR="00E04EA6" w:rsidRPr="0009305E" w:rsidRDefault="00E04EA6" w:rsidP="0009305E">
      <w:pPr>
        <w:pStyle w:val="w4ustart"/>
        <w:spacing w:before="0" w:beforeAutospacing="0" w:after="0" w:afterAutospacing="0"/>
        <w:jc w:val="both"/>
        <w:rPr>
          <w:rFonts w:asciiTheme="minorHAnsi" w:hAnsiTheme="minorHAnsi"/>
          <w:sz w:val="28"/>
          <w:szCs w:val="28"/>
        </w:rPr>
      </w:pPr>
      <w:r w:rsidRPr="0009305E">
        <w:rPr>
          <w:rFonts w:asciiTheme="minorHAnsi" w:hAnsiTheme="minorHAnsi"/>
          <w:sz w:val="28"/>
          <w:szCs w:val="28"/>
        </w:rPr>
        <w:t>Działania w zakresie integracji społecznej bezrobotnych, realizowane przez ośrodek pomocy społecznej, są finansowane ze środków budżetowych gminy i mogą być współfinansowane ze środków Europejskiego Funduszu Społecznego.</w:t>
      </w:r>
    </w:p>
    <w:p w:rsidR="00E04EA6" w:rsidRDefault="00E04EA6" w:rsidP="0009305E">
      <w:pPr>
        <w:pStyle w:val="w4ustart"/>
        <w:spacing w:before="0" w:beforeAutospacing="0" w:after="0" w:afterAutospacing="0"/>
        <w:jc w:val="both"/>
        <w:rPr>
          <w:rFonts w:asciiTheme="minorHAnsi" w:hAnsiTheme="minorHAnsi"/>
          <w:sz w:val="28"/>
          <w:szCs w:val="28"/>
        </w:rPr>
      </w:pPr>
      <w:r w:rsidRPr="0009305E">
        <w:rPr>
          <w:rFonts w:asciiTheme="minorHAnsi" w:hAnsiTheme="minorHAnsi"/>
          <w:sz w:val="28"/>
          <w:szCs w:val="28"/>
        </w:rPr>
        <w:t>W przypadku niezawarcia z ośrodkiem pomocy społecznej porozumienia powiatowy urząd pracy w ramach środków Funduszu Pracy może zlecić realizację działań w zakresie integracji społecznej bezrobotnych podmiotom prowadzącym działalność statutową na rzecz integracji i reintegracji zawodowej i społecznej osób zagrożonych wykluczeniem społecznym lub przeciwdziałania uzależnieniom i patologiom społecznym, zgodnie z przepisami o działalności pożytku publicznego i o wolontariacie.</w:t>
      </w:r>
    </w:p>
    <w:p w:rsidR="00CA3E2C" w:rsidRPr="0009305E" w:rsidRDefault="00CA3E2C" w:rsidP="0009305E">
      <w:pPr>
        <w:pStyle w:val="w4ustart"/>
        <w:spacing w:before="0" w:beforeAutospacing="0" w:after="0" w:afterAutospacing="0"/>
        <w:jc w:val="both"/>
        <w:rPr>
          <w:rFonts w:asciiTheme="minorHAnsi" w:hAnsiTheme="minorHAnsi"/>
          <w:sz w:val="28"/>
          <w:szCs w:val="28"/>
        </w:rPr>
      </w:pPr>
    </w:p>
    <w:p w:rsidR="00E04EA6" w:rsidRPr="0009305E" w:rsidRDefault="00E04EA6" w:rsidP="0009305E">
      <w:pPr>
        <w:pStyle w:val="w4ustart"/>
        <w:spacing w:before="0" w:beforeAutospacing="0" w:after="0" w:afterAutospacing="0"/>
        <w:jc w:val="both"/>
        <w:rPr>
          <w:rFonts w:asciiTheme="minorHAnsi" w:hAnsiTheme="minorHAnsi"/>
          <w:sz w:val="28"/>
          <w:szCs w:val="28"/>
        </w:rPr>
      </w:pPr>
      <w:r w:rsidRPr="0009305E">
        <w:rPr>
          <w:rFonts w:asciiTheme="minorHAnsi" w:hAnsiTheme="minorHAnsi"/>
          <w:sz w:val="28"/>
          <w:szCs w:val="28"/>
        </w:rPr>
        <w:t>Zlecenie realizacji działań w zakresie integracji społecznej bezrobotnych odbywa się po przeprowadzeniu otwartego konkursu ofert, na zasadach i w trybie określonych w przepisach o działalności pożytku publicznego i o wolontariacie.</w:t>
      </w:r>
    </w:p>
    <w:p w:rsidR="00DE710B" w:rsidRPr="0009305E" w:rsidRDefault="00E04EA6" w:rsidP="0009305E">
      <w:pPr>
        <w:pStyle w:val="w4ustart"/>
        <w:spacing w:before="0" w:beforeAutospacing="0" w:after="0" w:afterAutospacing="0"/>
        <w:jc w:val="both"/>
        <w:rPr>
          <w:rFonts w:asciiTheme="minorHAnsi" w:hAnsiTheme="minorHAnsi"/>
          <w:sz w:val="28"/>
          <w:szCs w:val="28"/>
        </w:rPr>
      </w:pPr>
      <w:r w:rsidRPr="0009305E">
        <w:rPr>
          <w:rFonts w:asciiTheme="minorHAnsi" w:hAnsiTheme="minorHAnsi"/>
          <w:sz w:val="28"/>
          <w:szCs w:val="28"/>
        </w:rPr>
        <w:t> </w:t>
      </w:r>
    </w:p>
    <w:p w:rsidR="00DE710B" w:rsidRDefault="00E04EA6" w:rsidP="00DE710B">
      <w:pPr>
        <w:pStyle w:val="w4ustart"/>
        <w:spacing w:before="0" w:beforeAutospacing="0" w:after="0" w:afterAutospacing="0"/>
        <w:jc w:val="both"/>
        <w:rPr>
          <w:rFonts w:asciiTheme="minorHAnsi" w:hAnsiTheme="minorHAnsi"/>
          <w:sz w:val="28"/>
          <w:szCs w:val="28"/>
        </w:rPr>
      </w:pPr>
      <w:r w:rsidRPr="0009305E">
        <w:rPr>
          <w:rFonts w:asciiTheme="minorHAnsi" w:hAnsiTheme="minorHAnsi"/>
          <w:sz w:val="28"/>
          <w:szCs w:val="28"/>
        </w:rPr>
        <w:t>Realizacja działań w zakresie integracji społecznej bezrobotnych odbywa się na podstawie umowy, która określa w szczególności:</w:t>
      </w:r>
    </w:p>
    <w:p w:rsidR="00DE710B" w:rsidRDefault="00E04EA6" w:rsidP="00BD132F">
      <w:pPr>
        <w:pStyle w:val="w4ustart"/>
        <w:numPr>
          <w:ilvl w:val="0"/>
          <w:numId w:val="41"/>
        </w:numPr>
        <w:spacing w:before="0" w:beforeAutospacing="0" w:after="0" w:afterAutospacing="0"/>
        <w:jc w:val="both"/>
        <w:rPr>
          <w:rFonts w:asciiTheme="minorHAnsi" w:hAnsiTheme="minorHAnsi"/>
          <w:sz w:val="28"/>
          <w:szCs w:val="28"/>
        </w:rPr>
      </w:pPr>
      <w:proofErr w:type="gramStart"/>
      <w:r w:rsidRPr="0009305E">
        <w:rPr>
          <w:rFonts w:asciiTheme="minorHAnsi" w:hAnsiTheme="minorHAnsi"/>
          <w:sz w:val="28"/>
          <w:szCs w:val="28"/>
        </w:rPr>
        <w:t>liczbę</w:t>
      </w:r>
      <w:proofErr w:type="gramEnd"/>
      <w:r w:rsidRPr="0009305E">
        <w:rPr>
          <w:rFonts w:asciiTheme="minorHAnsi" w:hAnsiTheme="minorHAnsi"/>
          <w:sz w:val="28"/>
          <w:szCs w:val="28"/>
        </w:rPr>
        <w:t xml:space="preserve"> bezrobotnych;</w:t>
      </w:r>
    </w:p>
    <w:p w:rsidR="00DE710B" w:rsidRDefault="00E04EA6" w:rsidP="00BD132F">
      <w:pPr>
        <w:pStyle w:val="w4ustart"/>
        <w:numPr>
          <w:ilvl w:val="0"/>
          <w:numId w:val="41"/>
        </w:numPr>
        <w:spacing w:before="0" w:beforeAutospacing="0" w:after="0" w:afterAutospacing="0"/>
        <w:jc w:val="both"/>
        <w:rPr>
          <w:rFonts w:asciiTheme="minorHAnsi" w:hAnsiTheme="minorHAnsi"/>
          <w:sz w:val="28"/>
          <w:szCs w:val="28"/>
        </w:rPr>
      </w:pPr>
      <w:proofErr w:type="gramStart"/>
      <w:r w:rsidRPr="00DE710B">
        <w:rPr>
          <w:rFonts w:asciiTheme="minorHAnsi" w:hAnsiTheme="minorHAnsi"/>
          <w:sz w:val="28"/>
          <w:szCs w:val="28"/>
        </w:rPr>
        <w:t>zakres</w:t>
      </w:r>
      <w:proofErr w:type="gramEnd"/>
      <w:r w:rsidRPr="00DE710B">
        <w:rPr>
          <w:rFonts w:asciiTheme="minorHAnsi" w:hAnsiTheme="minorHAnsi"/>
          <w:sz w:val="28"/>
          <w:szCs w:val="28"/>
        </w:rPr>
        <w:t xml:space="preserve"> działań i okres ich realizacji;</w:t>
      </w:r>
    </w:p>
    <w:p w:rsidR="00DE710B" w:rsidRDefault="00E04EA6" w:rsidP="00BD132F">
      <w:pPr>
        <w:pStyle w:val="w4ustart"/>
        <w:numPr>
          <w:ilvl w:val="0"/>
          <w:numId w:val="41"/>
        </w:numPr>
        <w:spacing w:before="0" w:beforeAutospacing="0" w:after="0" w:afterAutospacing="0"/>
        <w:jc w:val="both"/>
        <w:rPr>
          <w:rFonts w:asciiTheme="minorHAnsi" w:hAnsiTheme="minorHAnsi"/>
          <w:sz w:val="28"/>
          <w:szCs w:val="28"/>
        </w:rPr>
      </w:pPr>
      <w:proofErr w:type="gramStart"/>
      <w:r w:rsidRPr="00DE710B">
        <w:rPr>
          <w:rFonts w:asciiTheme="minorHAnsi" w:hAnsiTheme="minorHAnsi"/>
          <w:sz w:val="28"/>
          <w:szCs w:val="28"/>
        </w:rPr>
        <w:t>przewidywane</w:t>
      </w:r>
      <w:proofErr w:type="gramEnd"/>
      <w:r w:rsidRPr="00DE710B">
        <w:rPr>
          <w:rFonts w:asciiTheme="minorHAnsi" w:hAnsiTheme="minorHAnsi"/>
          <w:sz w:val="28"/>
          <w:szCs w:val="28"/>
        </w:rPr>
        <w:t xml:space="preserve"> efekty, z podaniem mierników pozwalających ocenić indywidualne efekty;</w:t>
      </w:r>
    </w:p>
    <w:p w:rsidR="00DE710B" w:rsidRDefault="00E04EA6" w:rsidP="00BD132F">
      <w:pPr>
        <w:pStyle w:val="w4ustart"/>
        <w:numPr>
          <w:ilvl w:val="0"/>
          <w:numId w:val="41"/>
        </w:numPr>
        <w:spacing w:before="0" w:beforeAutospacing="0" w:after="0" w:afterAutospacing="0"/>
        <w:jc w:val="both"/>
        <w:rPr>
          <w:rFonts w:asciiTheme="minorHAnsi" w:hAnsiTheme="minorHAnsi"/>
          <w:sz w:val="28"/>
          <w:szCs w:val="28"/>
        </w:rPr>
      </w:pPr>
      <w:proofErr w:type="gramStart"/>
      <w:r w:rsidRPr="00DE710B">
        <w:rPr>
          <w:rFonts w:asciiTheme="minorHAnsi" w:hAnsiTheme="minorHAnsi"/>
          <w:sz w:val="28"/>
          <w:szCs w:val="28"/>
        </w:rPr>
        <w:t>kwotę</w:t>
      </w:r>
      <w:proofErr w:type="gramEnd"/>
      <w:r w:rsidRPr="00DE710B">
        <w:rPr>
          <w:rFonts w:asciiTheme="minorHAnsi" w:hAnsiTheme="minorHAnsi"/>
          <w:sz w:val="28"/>
          <w:szCs w:val="28"/>
        </w:rPr>
        <w:t xml:space="preserve"> i tryb przekazania środków Funduszu Pracy przysługujących z tytułu realizacji działań w zakresie integracji społecznej;</w:t>
      </w:r>
    </w:p>
    <w:p w:rsidR="00611716" w:rsidRDefault="00E04EA6" w:rsidP="00BD132F">
      <w:pPr>
        <w:pStyle w:val="w4ustart"/>
        <w:numPr>
          <w:ilvl w:val="0"/>
          <w:numId w:val="41"/>
        </w:numPr>
        <w:spacing w:before="0" w:beforeAutospacing="0" w:after="0" w:afterAutospacing="0"/>
        <w:jc w:val="both"/>
        <w:rPr>
          <w:rFonts w:asciiTheme="minorHAnsi" w:hAnsiTheme="minorHAnsi"/>
          <w:sz w:val="28"/>
          <w:szCs w:val="28"/>
        </w:rPr>
      </w:pPr>
      <w:proofErr w:type="gramStart"/>
      <w:r w:rsidRPr="00DE710B">
        <w:rPr>
          <w:rFonts w:asciiTheme="minorHAnsi" w:hAnsiTheme="minorHAnsi"/>
          <w:sz w:val="28"/>
          <w:szCs w:val="28"/>
        </w:rPr>
        <w:t>zasady</w:t>
      </w:r>
      <w:proofErr w:type="gramEnd"/>
      <w:r w:rsidRPr="00DE710B">
        <w:rPr>
          <w:rFonts w:asciiTheme="minorHAnsi" w:hAnsiTheme="minorHAnsi"/>
          <w:sz w:val="28"/>
          <w:szCs w:val="28"/>
        </w:rPr>
        <w:t xml:space="preserve"> i zakres dokumentowania działań w zakresie integracji społecznej podjętych wobec bezrobotnych;</w:t>
      </w:r>
    </w:p>
    <w:p w:rsidR="00E04EA6" w:rsidRPr="00611716" w:rsidRDefault="00E04EA6" w:rsidP="00BD132F">
      <w:pPr>
        <w:pStyle w:val="w4ustart"/>
        <w:numPr>
          <w:ilvl w:val="0"/>
          <w:numId w:val="41"/>
        </w:numPr>
        <w:spacing w:before="0" w:beforeAutospacing="0" w:after="0" w:afterAutospacing="0"/>
        <w:jc w:val="both"/>
        <w:rPr>
          <w:rFonts w:asciiTheme="minorHAnsi" w:hAnsiTheme="minorHAnsi"/>
          <w:sz w:val="28"/>
          <w:szCs w:val="28"/>
        </w:rPr>
      </w:pPr>
      <w:proofErr w:type="gramStart"/>
      <w:r w:rsidRPr="00611716">
        <w:rPr>
          <w:rFonts w:asciiTheme="minorHAnsi" w:hAnsiTheme="minorHAnsi"/>
          <w:sz w:val="28"/>
          <w:szCs w:val="28"/>
        </w:rPr>
        <w:t>sposób</w:t>
      </w:r>
      <w:proofErr w:type="gramEnd"/>
      <w:r w:rsidRPr="00611716">
        <w:rPr>
          <w:rFonts w:asciiTheme="minorHAnsi" w:hAnsiTheme="minorHAnsi"/>
          <w:sz w:val="28"/>
          <w:szCs w:val="28"/>
        </w:rPr>
        <w:t xml:space="preserve"> kontroli i zakres monitorowania.</w:t>
      </w:r>
    </w:p>
    <w:p w:rsidR="00E04EA6" w:rsidRPr="0009305E" w:rsidRDefault="00E04EA6" w:rsidP="0009305E">
      <w:pPr>
        <w:pStyle w:val="w4ustart"/>
        <w:spacing w:before="0" w:beforeAutospacing="0" w:after="0" w:afterAutospacing="0"/>
        <w:jc w:val="both"/>
        <w:rPr>
          <w:rFonts w:asciiTheme="minorHAnsi" w:hAnsiTheme="minorHAnsi"/>
          <w:sz w:val="28"/>
          <w:szCs w:val="28"/>
        </w:rPr>
      </w:pPr>
      <w:r w:rsidRPr="0009305E">
        <w:rPr>
          <w:rFonts w:asciiTheme="minorHAnsi" w:hAnsiTheme="minorHAnsi"/>
          <w:sz w:val="28"/>
          <w:szCs w:val="28"/>
        </w:rPr>
        <w:t> </w:t>
      </w:r>
    </w:p>
    <w:p w:rsidR="00E04EA6" w:rsidRPr="0009305E" w:rsidRDefault="00E04EA6" w:rsidP="0009305E">
      <w:pPr>
        <w:pStyle w:val="w4ustart"/>
        <w:spacing w:before="0" w:beforeAutospacing="0" w:after="0" w:afterAutospacing="0"/>
        <w:jc w:val="both"/>
        <w:rPr>
          <w:rFonts w:asciiTheme="minorHAnsi" w:hAnsiTheme="minorHAnsi"/>
          <w:sz w:val="28"/>
          <w:szCs w:val="28"/>
        </w:rPr>
      </w:pPr>
      <w:r w:rsidRPr="0009305E">
        <w:rPr>
          <w:rFonts w:asciiTheme="minorHAnsi" w:hAnsiTheme="minorHAnsi"/>
          <w:sz w:val="28"/>
          <w:szCs w:val="28"/>
        </w:rPr>
        <w:t xml:space="preserve">W przypadku niezawarcia z ośrodkiem pomocy społecznej porozumienia, powiatowy urząd pracy zawiera z ośrodkiem pomocy społecznej porozumienie o współpracy, w </w:t>
      </w:r>
      <w:proofErr w:type="gramStart"/>
      <w:r w:rsidRPr="0009305E">
        <w:rPr>
          <w:rFonts w:asciiTheme="minorHAnsi" w:hAnsiTheme="minorHAnsi"/>
          <w:sz w:val="28"/>
          <w:szCs w:val="28"/>
        </w:rPr>
        <w:t>ramach którego</w:t>
      </w:r>
      <w:proofErr w:type="gramEnd"/>
      <w:r w:rsidRPr="0009305E">
        <w:rPr>
          <w:rFonts w:asciiTheme="minorHAnsi" w:hAnsiTheme="minorHAnsi"/>
          <w:sz w:val="28"/>
          <w:szCs w:val="28"/>
        </w:rPr>
        <w:t xml:space="preserve"> strony uzgadniają kryteria doboru bezrobotnych do Programu Aktywizacja i Integracja oraz zakres i sposób wymiany informacji o jego uczestnikach.</w:t>
      </w:r>
    </w:p>
    <w:p w:rsidR="00E04EA6" w:rsidRPr="0009305E" w:rsidRDefault="00E04EA6" w:rsidP="0009305E">
      <w:pPr>
        <w:pStyle w:val="w2zmart"/>
        <w:spacing w:before="0" w:beforeAutospacing="0" w:after="0" w:afterAutospacing="0"/>
        <w:jc w:val="both"/>
        <w:rPr>
          <w:rFonts w:asciiTheme="minorHAnsi" w:hAnsiTheme="minorHAnsi"/>
          <w:sz w:val="28"/>
          <w:szCs w:val="28"/>
        </w:rPr>
      </w:pPr>
      <w:r w:rsidRPr="0009305E">
        <w:rPr>
          <w:rFonts w:asciiTheme="minorHAnsi" w:hAnsiTheme="minorHAnsi"/>
          <w:sz w:val="28"/>
          <w:szCs w:val="28"/>
        </w:rPr>
        <w:t> </w:t>
      </w:r>
    </w:p>
    <w:p w:rsidR="00E04EA6" w:rsidRPr="00611716" w:rsidRDefault="00E04EA6" w:rsidP="0009305E">
      <w:pPr>
        <w:pStyle w:val="w2zmart"/>
        <w:spacing w:before="0" w:beforeAutospacing="0" w:after="0" w:afterAutospacing="0"/>
        <w:jc w:val="both"/>
        <w:rPr>
          <w:rFonts w:asciiTheme="minorHAnsi" w:hAnsiTheme="minorHAnsi"/>
          <w:sz w:val="28"/>
          <w:szCs w:val="28"/>
        </w:rPr>
      </w:pPr>
      <w:r w:rsidRPr="00611716">
        <w:rPr>
          <w:rStyle w:val="Pogrubienie"/>
          <w:rFonts w:asciiTheme="minorHAnsi" w:hAnsiTheme="minorHAnsi"/>
          <w:sz w:val="28"/>
          <w:szCs w:val="28"/>
        </w:rPr>
        <w:t>Realizacja Programu Aktywizacja i Integracja trwa 2 miesiące.</w:t>
      </w:r>
    </w:p>
    <w:p w:rsidR="00E04EA6" w:rsidRDefault="00E04EA6" w:rsidP="0009305E">
      <w:pPr>
        <w:pStyle w:val="w4ustart"/>
        <w:spacing w:before="0" w:beforeAutospacing="0" w:after="0" w:afterAutospacing="0"/>
        <w:jc w:val="both"/>
        <w:rPr>
          <w:rFonts w:asciiTheme="minorHAnsi" w:hAnsiTheme="minorHAnsi"/>
          <w:sz w:val="28"/>
          <w:szCs w:val="28"/>
        </w:rPr>
      </w:pPr>
      <w:r w:rsidRPr="0009305E">
        <w:rPr>
          <w:rFonts w:asciiTheme="minorHAnsi" w:hAnsiTheme="minorHAnsi"/>
          <w:sz w:val="28"/>
          <w:szCs w:val="28"/>
        </w:rPr>
        <w:t> </w:t>
      </w:r>
    </w:p>
    <w:p w:rsidR="005E0719" w:rsidRDefault="005E0719" w:rsidP="0009305E">
      <w:pPr>
        <w:pStyle w:val="w4ustart"/>
        <w:spacing w:before="0" w:beforeAutospacing="0" w:after="0" w:afterAutospacing="0"/>
        <w:jc w:val="both"/>
        <w:rPr>
          <w:rFonts w:asciiTheme="minorHAnsi" w:hAnsiTheme="minorHAnsi"/>
          <w:sz w:val="28"/>
          <w:szCs w:val="28"/>
        </w:rPr>
      </w:pPr>
    </w:p>
    <w:p w:rsidR="005E0719" w:rsidRPr="0009305E" w:rsidRDefault="005E0719" w:rsidP="0009305E">
      <w:pPr>
        <w:pStyle w:val="w4ustart"/>
        <w:spacing w:before="0" w:beforeAutospacing="0" w:after="0" w:afterAutospacing="0"/>
        <w:jc w:val="both"/>
        <w:rPr>
          <w:rFonts w:asciiTheme="minorHAnsi" w:hAnsiTheme="minorHAnsi"/>
          <w:sz w:val="28"/>
          <w:szCs w:val="28"/>
        </w:rPr>
      </w:pPr>
    </w:p>
    <w:p w:rsidR="00E04EA6" w:rsidRPr="00617713" w:rsidRDefault="00E04EA6" w:rsidP="0009305E">
      <w:pPr>
        <w:pStyle w:val="w4ustart"/>
        <w:spacing w:before="0" w:beforeAutospacing="0" w:after="0" w:afterAutospacing="0"/>
        <w:jc w:val="both"/>
        <w:rPr>
          <w:rFonts w:asciiTheme="minorHAnsi" w:hAnsiTheme="minorHAnsi"/>
          <w:sz w:val="28"/>
          <w:szCs w:val="28"/>
        </w:rPr>
      </w:pPr>
      <w:r w:rsidRPr="00617713">
        <w:rPr>
          <w:rStyle w:val="Pogrubienie"/>
          <w:rFonts w:asciiTheme="minorHAnsi" w:hAnsiTheme="minorHAnsi"/>
          <w:sz w:val="28"/>
          <w:szCs w:val="28"/>
        </w:rPr>
        <w:lastRenderedPageBreak/>
        <w:t>Po zakończeniu Programu Aktywizacja i Integracja powiatowy urząd pracy może:</w:t>
      </w:r>
    </w:p>
    <w:p w:rsidR="00611716" w:rsidRDefault="00E04EA6" w:rsidP="00BD132F">
      <w:pPr>
        <w:pStyle w:val="w5pktart"/>
        <w:numPr>
          <w:ilvl w:val="0"/>
          <w:numId w:val="43"/>
        </w:numPr>
        <w:spacing w:before="0" w:beforeAutospacing="0" w:after="0" w:afterAutospacing="0"/>
        <w:jc w:val="both"/>
        <w:rPr>
          <w:rFonts w:asciiTheme="minorHAnsi" w:hAnsiTheme="minorHAnsi"/>
          <w:sz w:val="28"/>
          <w:szCs w:val="28"/>
        </w:rPr>
      </w:pPr>
      <w:proofErr w:type="gramStart"/>
      <w:r w:rsidRPr="0009305E">
        <w:rPr>
          <w:rFonts w:asciiTheme="minorHAnsi" w:hAnsiTheme="minorHAnsi"/>
          <w:sz w:val="28"/>
          <w:szCs w:val="28"/>
        </w:rPr>
        <w:t>podjąć</w:t>
      </w:r>
      <w:proofErr w:type="gramEnd"/>
      <w:r w:rsidRPr="0009305E">
        <w:rPr>
          <w:rFonts w:asciiTheme="minorHAnsi" w:hAnsiTheme="minorHAnsi"/>
          <w:sz w:val="28"/>
          <w:szCs w:val="28"/>
        </w:rPr>
        <w:t xml:space="preserve"> decyzję o ponownym skierowaniu bezrobotnego do udziału w Programie Aktywizacja i Integracja, jednak nie dłużej niż łącznie na okres do 6 miesięcy albo</w:t>
      </w:r>
    </w:p>
    <w:p w:rsidR="00611716" w:rsidRDefault="00E04EA6" w:rsidP="00BD132F">
      <w:pPr>
        <w:pStyle w:val="w5pktart"/>
        <w:numPr>
          <w:ilvl w:val="0"/>
          <w:numId w:val="43"/>
        </w:numPr>
        <w:spacing w:before="0" w:beforeAutospacing="0" w:after="0" w:afterAutospacing="0"/>
        <w:jc w:val="both"/>
        <w:rPr>
          <w:rFonts w:asciiTheme="minorHAnsi" w:hAnsiTheme="minorHAnsi"/>
          <w:sz w:val="28"/>
          <w:szCs w:val="28"/>
        </w:rPr>
      </w:pPr>
      <w:proofErr w:type="gramStart"/>
      <w:r w:rsidRPr="00611716">
        <w:rPr>
          <w:rFonts w:asciiTheme="minorHAnsi" w:hAnsiTheme="minorHAnsi"/>
          <w:sz w:val="28"/>
          <w:szCs w:val="28"/>
        </w:rPr>
        <w:t>skierować</w:t>
      </w:r>
      <w:proofErr w:type="gramEnd"/>
      <w:r w:rsidRPr="00611716">
        <w:rPr>
          <w:rFonts w:asciiTheme="minorHAnsi" w:hAnsiTheme="minorHAnsi"/>
          <w:sz w:val="28"/>
          <w:szCs w:val="28"/>
        </w:rPr>
        <w:t xml:space="preserve"> bezrobotnego, w porozumieniu z ośrodkiem pomocy społecznej, do zatrudnienia wspieranego u pracodawcy na zasadach określonych w przepisach o zatrudnieniu socjalnym lub podjęcia pracy w spółdzielni socjalnej zakładanej przez osoby prawne, o której mowa w przepisach o spółdzielniach socjalnych, albo</w:t>
      </w:r>
    </w:p>
    <w:p w:rsidR="00E04EA6" w:rsidRPr="00611716" w:rsidRDefault="00E04EA6" w:rsidP="00BD132F">
      <w:pPr>
        <w:pStyle w:val="w5pktart"/>
        <w:numPr>
          <w:ilvl w:val="0"/>
          <w:numId w:val="43"/>
        </w:numPr>
        <w:spacing w:before="0" w:beforeAutospacing="0" w:after="0" w:afterAutospacing="0"/>
        <w:jc w:val="both"/>
        <w:rPr>
          <w:rFonts w:asciiTheme="minorHAnsi" w:hAnsiTheme="minorHAnsi"/>
          <w:sz w:val="28"/>
          <w:szCs w:val="28"/>
        </w:rPr>
      </w:pPr>
      <w:proofErr w:type="gramStart"/>
      <w:r w:rsidRPr="00611716">
        <w:rPr>
          <w:rFonts w:asciiTheme="minorHAnsi" w:hAnsiTheme="minorHAnsi"/>
          <w:sz w:val="28"/>
          <w:szCs w:val="28"/>
        </w:rPr>
        <w:t>ponownie</w:t>
      </w:r>
      <w:proofErr w:type="gramEnd"/>
      <w:r w:rsidRPr="00611716">
        <w:rPr>
          <w:rFonts w:asciiTheme="minorHAnsi" w:hAnsiTheme="minorHAnsi"/>
          <w:sz w:val="28"/>
          <w:szCs w:val="28"/>
        </w:rPr>
        <w:t xml:space="preserve"> ustalić profil pomocy, a w przypadku zmiany profilu niezwłocznie dostosować indywidualny plan działania i przedstawić bezrobotnemu propozycję pomocy określoną w ustawie.</w:t>
      </w:r>
    </w:p>
    <w:p w:rsidR="00E04EA6" w:rsidRPr="0009305E" w:rsidRDefault="00E04EA6" w:rsidP="0009305E">
      <w:pPr>
        <w:pStyle w:val="w4ustart"/>
        <w:spacing w:before="0" w:beforeAutospacing="0" w:after="0" w:afterAutospacing="0"/>
        <w:jc w:val="both"/>
        <w:rPr>
          <w:rFonts w:asciiTheme="minorHAnsi" w:hAnsiTheme="minorHAnsi"/>
          <w:sz w:val="28"/>
          <w:szCs w:val="28"/>
        </w:rPr>
      </w:pPr>
      <w:r w:rsidRPr="0009305E">
        <w:rPr>
          <w:rFonts w:asciiTheme="minorHAnsi" w:hAnsiTheme="minorHAnsi"/>
          <w:sz w:val="28"/>
          <w:szCs w:val="28"/>
        </w:rPr>
        <w:t> </w:t>
      </w:r>
    </w:p>
    <w:p w:rsidR="00E04EA6" w:rsidRPr="0009305E" w:rsidRDefault="00E04EA6" w:rsidP="0009305E">
      <w:pPr>
        <w:pStyle w:val="w4ustart"/>
        <w:spacing w:before="0" w:beforeAutospacing="0" w:after="0" w:afterAutospacing="0"/>
        <w:jc w:val="both"/>
        <w:rPr>
          <w:rFonts w:asciiTheme="minorHAnsi" w:hAnsiTheme="minorHAnsi"/>
          <w:sz w:val="28"/>
          <w:szCs w:val="28"/>
        </w:rPr>
      </w:pPr>
      <w:r w:rsidRPr="0009305E">
        <w:rPr>
          <w:rFonts w:asciiTheme="minorHAnsi" w:hAnsiTheme="minorHAnsi"/>
          <w:sz w:val="28"/>
          <w:szCs w:val="28"/>
        </w:rPr>
        <w:t>W okresie udziału bezrobotnego w Programie Aktywizacja i Integracja powiatowy urząd pracy nie kieruje do bezrobotnego innych form pomocy, o których mowa w ustawie.</w:t>
      </w:r>
    </w:p>
    <w:p w:rsidR="00E04EA6" w:rsidRPr="0009305E" w:rsidRDefault="00E04EA6" w:rsidP="0009305E">
      <w:pPr>
        <w:pStyle w:val="w2zmart"/>
        <w:spacing w:before="0" w:beforeAutospacing="0" w:after="0" w:afterAutospacing="0"/>
        <w:jc w:val="both"/>
        <w:rPr>
          <w:rFonts w:asciiTheme="minorHAnsi" w:hAnsiTheme="minorHAnsi"/>
          <w:sz w:val="28"/>
          <w:szCs w:val="28"/>
        </w:rPr>
      </w:pPr>
      <w:r w:rsidRPr="0009305E">
        <w:rPr>
          <w:rFonts w:asciiTheme="minorHAnsi" w:hAnsiTheme="minorHAnsi"/>
          <w:sz w:val="28"/>
          <w:szCs w:val="28"/>
        </w:rPr>
        <w:t> </w:t>
      </w:r>
    </w:p>
    <w:p w:rsidR="00E04EA6" w:rsidRPr="0009305E" w:rsidRDefault="00E04EA6" w:rsidP="00617713">
      <w:pPr>
        <w:pStyle w:val="w2zmart"/>
        <w:spacing w:before="0" w:beforeAutospacing="0" w:after="0" w:afterAutospacing="0"/>
        <w:jc w:val="both"/>
        <w:rPr>
          <w:rFonts w:asciiTheme="minorHAnsi" w:hAnsiTheme="minorHAnsi"/>
          <w:sz w:val="28"/>
          <w:szCs w:val="28"/>
        </w:rPr>
      </w:pPr>
      <w:r w:rsidRPr="00611716">
        <w:rPr>
          <w:rStyle w:val="Pogrubienie"/>
          <w:rFonts w:asciiTheme="minorHAnsi" w:hAnsiTheme="minorHAnsi"/>
          <w:sz w:val="28"/>
          <w:szCs w:val="28"/>
        </w:rPr>
        <w:t>Program Aktywizacja i Integracja jest finansowany ze środków Funduszu Pracy oraz budżetu gminy.</w:t>
      </w:r>
    </w:p>
    <w:p w:rsidR="00E04EA6" w:rsidRPr="0009305E" w:rsidRDefault="00E04EA6" w:rsidP="0009305E">
      <w:pPr>
        <w:pStyle w:val="w4ustart"/>
        <w:spacing w:before="0" w:beforeAutospacing="0" w:after="0" w:afterAutospacing="0"/>
        <w:jc w:val="both"/>
        <w:rPr>
          <w:rFonts w:asciiTheme="minorHAnsi" w:hAnsiTheme="minorHAnsi"/>
          <w:sz w:val="28"/>
          <w:szCs w:val="28"/>
        </w:rPr>
      </w:pPr>
      <w:r w:rsidRPr="0009305E">
        <w:rPr>
          <w:rFonts w:asciiTheme="minorHAnsi" w:hAnsiTheme="minorHAnsi"/>
          <w:sz w:val="28"/>
          <w:szCs w:val="28"/>
        </w:rPr>
        <w:t>Wysokość środków Funduszu Pracy na realizację Programu Aktywizacja i Integracja, o których mowa w art. 109 ust. 8a Ustawy, może być zwiększona, na wniosek starosty, o środki z rezerwy Funduszu Pracy będącej w dyspozycji ministra właściwego do spraw pracy.</w:t>
      </w:r>
    </w:p>
    <w:p w:rsidR="00E04EA6" w:rsidRPr="0009305E" w:rsidRDefault="00E04EA6" w:rsidP="00E542E1">
      <w:pPr>
        <w:pStyle w:val="NormalnyWeb"/>
        <w:spacing w:before="0" w:after="0"/>
        <w:ind w:left="0"/>
        <w:jc w:val="both"/>
        <w:rPr>
          <w:rFonts w:asciiTheme="minorHAnsi" w:hAnsiTheme="minorHAnsi"/>
          <w:sz w:val="28"/>
          <w:szCs w:val="28"/>
        </w:rPr>
      </w:pPr>
      <w:r w:rsidRPr="0009305E">
        <w:rPr>
          <w:rFonts w:asciiTheme="minorHAnsi" w:hAnsiTheme="minorHAnsi"/>
          <w:sz w:val="28"/>
          <w:szCs w:val="28"/>
        </w:rPr>
        <w:t>Kwota wydatków przeznaczonych z Funduszu Pracy na finansowanie działań, o których mowa w art. 62a ust. 7 pkt 2 Ustawy, jest ustalana z uwzględnieniem stawki godzinowej pracy trenera z 10-osobową grupą bezrobotnych, w wysokości nie wyższej niż 70 zł.</w:t>
      </w:r>
    </w:p>
    <w:p w:rsidR="00A72A91" w:rsidRDefault="00A72A91" w:rsidP="00A72A91">
      <w:pPr>
        <w:pStyle w:val="NormalnyWeb"/>
        <w:spacing w:before="0" w:after="0"/>
        <w:ind w:left="0"/>
        <w:jc w:val="both"/>
        <w:rPr>
          <w:rFonts w:asciiTheme="minorHAnsi" w:hAnsiTheme="minorHAnsi"/>
          <w:sz w:val="28"/>
          <w:szCs w:val="28"/>
        </w:rPr>
      </w:pPr>
    </w:p>
    <w:p w:rsidR="00E726E4" w:rsidRDefault="00E542E1" w:rsidP="00A72A91">
      <w:pPr>
        <w:pStyle w:val="NormalnyWeb"/>
        <w:spacing w:before="0" w:after="0"/>
        <w:ind w:left="0"/>
        <w:jc w:val="both"/>
        <w:rPr>
          <w:rFonts w:asciiTheme="minorHAnsi" w:hAnsiTheme="minorHAnsi"/>
          <w:b/>
          <w:color w:val="auto"/>
          <w:sz w:val="28"/>
          <w:szCs w:val="28"/>
        </w:rPr>
      </w:pPr>
      <w:r>
        <w:rPr>
          <w:rFonts w:asciiTheme="minorHAnsi" w:hAnsiTheme="minorHAnsi"/>
          <w:b/>
          <w:color w:val="auto"/>
          <w:sz w:val="28"/>
          <w:szCs w:val="28"/>
        </w:rPr>
        <w:t xml:space="preserve">Starosta Radzyński wystąpił z wnioskiem </w:t>
      </w:r>
      <w:r w:rsidR="00E726E4">
        <w:rPr>
          <w:rFonts w:asciiTheme="minorHAnsi" w:hAnsiTheme="minorHAnsi"/>
          <w:b/>
          <w:color w:val="auto"/>
          <w:sz w:val="28"/>
          <w:szCs w:val="28"/>
        </w:rPr>
        <w:t xml:space="preserve">do </w:t>
      </w:r>
      <w:r w:rsidR="00E726E4" w:rsidRPr="00E726E4">
        <w:rPr>
          <w:rFonts w:asciiTheme="minorHAnsi" w:hAnsiTheme="minorHAnsi"/>
          <w:color w:val="auto"/>
          <w:sz w:val="28"/>
          <w:szCs w:val="28"/>
        </w:rPr>
        <w:t>Ministra Pracy i Polityki Społecznej o wsparcie w postaci dodatkowych środków z Funduszu na realizację programu PAI.</w:t>
      </w:r>
      <w:r w:rsidR="00E726E4">
        <w:rPr>
          <w:rFonts w:asciiTheme="minorHAnsi" w:hAnsiTheme="minorHAnsi"/>
          <w:color w:val="FF0000"/>
          <w:sz w:val="28"/>
          <w:szCs w:val="28"/>
        </w:rPr>
        <w:t xml:space="preserve">  </w:t>
      </w:r>
    </w:p>
    <w:p w:rsidR="00E542E1" w:rsidRPr="001515EC" w:rsidRDefault="00E542E1" w:rsidP="00A72A91">
      <w:pPr>
        <w:pStyle w:val="NormalnyWeb"/>
        <w:spacing w:before="0" w:after="0"/>
        <w:ind w:left="0"/>
        <w:jc w:val="both"/>
        <w:rPr>
          <w:rFonts w:asciiTheme="minorHAnsi" w:hAnsiTheme="minorHAnsi"/>
          <w:color w:val="auto"/>
          <w:sz w:val="28"/>
          <w:szCs w:val="28"/>
        </w:rPr>
      </w:pPr>
      <w:r w:rsidRPr="001515EC">
        <w:rPr>
          <w:rFonts w:asciiTheme="minorHAnsi" w:hAnsiTheme="minorHAnsi"/>
          <w:color w:val="auto"/>
          <w:sz w:val="28"/>
          <w:szCs w:val="28"/>
        </w:rPr>
        <w:t>W przypadku</w:t>
      </w:r>
      <w:r w:rsidR="00EF6E17" w:rsidRPr="001515EC">
        <w:rPr>
          <w:rFonts w:asciiTheme="minorHAnsi" w:hAnsiTheme="minorHAnsi"/>
          <w:color w:val="auto"/>
          <w:sz w:val="28"/>
          <w:szCs w:val="28"/>
        </w:rPr>
        <w:t xml:space="preserve"> przyznania środków, program Aktywizacji i Integracji realizowany będzie przez Powiatowy Urząd Pracy w Radzyniu Podlaskim przez okres 2 miesięcy (sierpień i wrzesień 2014r</w:t>
      </w:r>
      <w:proofErr w:type="gramStart"/>
      <w:r w:rsidR="00EF6E17" w:rsidRPr="001515EC">
        <w:rPr>
          <w:rFonts w:asciiTheme="minorHAnsi" w:hAnsiTheme="minorHAnsi"/>
          <w:color w:val="auto"/>
          <w:sz w:val="28"/>
          <w:szCs w:val="28"/>
        </w:rPr>
        <w:t>. )</w:t>
      </w:r>
      <w:r w:rsidR="00E726E4" w:rsidRPr="001515EC">
        <w:rPr>
          <w:rFonts w:asciiTheme="minorHAnsi" w:hAnsiTheme="minorHAnsi"/>
          <w:color w:val="auto"/>
          <w:sz w:val="28"/>
          <w:szCs w:val="28"/>
        </w:rPr>
        <w:t>. Chęć</w:t>
      </w:r>
      <w:proofErr w:type="gramEnd"/>
      <w:r w:rsidR="00E726E4" w:rsidRPr="001515EC">
        <w:rPr>
          <w:rFonts w:asciiTheme="minorHAnsi" w:hAnsiTheme="minorHAnsi"/>
          <w:color w:val="auto"/>
          <w:sz w:val="28"/>
          <w:szCs w:val="28"/>
        </w:rPr>
        <w:t xml:space="preserve"> udziału w programie zgłosiła gmina Komarówka Podlaska oraz gmina Wohyń (po 10 osób z każdej gminy). </w:t>
      </w:r>
    </w:p>
    <w:p w:rsidR="00617713" w:rsidRPr="001515EC" w:rsidRDefault="00617713" w:rsidP="001A6664">
      <w:pPr>
        <w:jc w:val="both"/>
        <w:rPr>
          <w:rFonts w:asciiTheme="minorHAnsi" w:hAnsiTheme="minorHAnsi"/>
          <w:color w:val="FF0000"/>
          <w:sz w:val="28"/>
          <w:szCs w:val="28"/>
        </w:rPr>
      </w:pPr>
    </w:p>
    <w:p w:rsidR="00617713" w:rsidRDefault="00617713" w:rsidP="001A6664">
      <w:pPr>
        <w:jc w:val="both"/>
        <w:rPr>
          <w:rFonts w:asciiTheme="minorHAnsi" w:hAnsiTheme="minorHAnsi"/>
          <w:color w:val="FF0000"/>
          <w:sz w:val="28"/>
          <w:szCs w:val="28"/>
        </w:rPr>
      </w:pPr>
    </w:p>
    <w:p w:rsidR="00404420" w:rsidRDefault="00404420" w:rsidP="001A6664">
      <w:pPr>
        <w:jc w:val="both"/>
        <w:rPr>
          <w:rFonts w:asciiTheme="minorHAnsi" w:hAnsiTheme="minorHAnsi"/>
          <w:color w:val="FF0000"/>
          <w:sz w:val="28"/>
          <w:szCs w:val="28"/>
        </w:rPr>
      </w:pPr>
    </w:p>
    <w:p w:rsidR="00404420" w:rsidRDefault="00404420" w:rsidP="001A6664">
      <w:pPr>
        <w:jc w:val="both"/>
        <w:rPr>
          <w:rFonts w:asciiTheme="minorHAnsi" w:hAnsiTheme="minorHAnsi"/>
          <w:color w:val="FF0000"/>
          <w:sz w:val="28"/>
          <w:szCs w:val="28"/>
        </w:rPr>
      </w:pPr>
    </w:p>
    <w:p w:rsidR="000E6868" w:rsidRDefault="000E6868" w:rsidP="001A6664">
      <w:pPr>
        <w:jc w:val="both"/>
        <w:rPr>
          <w:rFonts w:asciiTheme="minorHAnsi" w:hAnsiTheme="minorHAnsi"/>
          <w:color w:val="FF0000"/>
          <w:sz w:val="28"/>
          <w:szCs w:val="28"/>
        </w:rPr>
      </w:pPr>
    </w:p>
    <w:p w:rsidR="000E6868" w:rsidRDefault="000E6868" w:rsidP="001A6664">
      <w:pPr>
        <w:jc w:val="both"/>
        <w:rPr>
          <w:rFonts w:asciiTheme="minorHAnsi" w:hAnsiTheme="minorHAnsi"/>
          <w:color w:val="FF0000"/>
          <w:sz w:val="28"/>
          <w:szCs w:val="28"/>
        </w:rPr>
      </w:pPr>
    </w:p>
    <w:p w:rsidR="00404420" w:rsidRDefault="00404420" w:rsidP="001A6664">
      <w:pPr>
        <w:jc w:val="both"/>
        <w:rPr>
          <w:rFonts w:asciiTheme="minorHAnsi" w:hAnsiTheme="minorHAnsi"/>
          <w:color w:val="FF0000"/>
          <w:sz w:val="28"/>
          <w:szCs w:val="28"/>
        </w:rPr>
      </w:pPr>
    </w:p>
    <w:p w:rsidR="00404420" w:rsidRDefault="00404420" w:rsidP="001A6664">
      <w:pPr>
        <w:jc w:val="both"/>
        <w:rPr>
          <w:rFonts w:asciiTheme="minorHAnsi" w:hAnsiTheme="minorHAnsi"/>
          <w:color w:val="FF0000"/>
          <w:sz w:val="28"/>
          <w:szCs w:val="28"/>
        </w:rPr>
      </w:pPr>
    </w:p>
    <w:p w:rsidR="00404420" w:rsidRDefault="00404420" w:rsidP="001A6664">
      <w:pPr>
        <w:jc w:val="both"/>
        <w:rPr>
          <w:rFonts w:asciiTheme="minorHAnsi" w:hAnsiTheme="minorHAnsi"/>
          <w:color w:val="FF0000"/>
          <w:sz w:val="28"/>
          <w:szCs w:val="28"/>
        </w:rPr>
      </w:pPr>
    </w:p>
    <w:p w:rsidR="00404420" w:rsidRPr="00A16C7A" w:rsidRDefault="00404420" w:rsidP="001A6664">
      <w:pPr>
        <w:jc w:val="both"/>
        <w:rPr>
          <w:rFonts w:asciiTheme="minorHAnsi" w:hAnsiTheme="minorHAnsi"/>
          <w:color w:val="FF0000"/>
          <w:sz w:val="28"/>
          <w:szCs w:val="28"/>
        </w:rPr>
      </w:pPr>
    </w:p>
    <w:p w:rsidR="00BE3287" w:rsidRPr="00FA6171" w:rsidRDefault="00587D98" w:rsidP="00BD132F">
      <w:pPr>
        <w:pStyle w:val="Akapitzlist"/>
        <w:numPr>
          <w:ilvl w:val="0"/>
          <w:numId w:val="2"/>
        </w:numPr>
        <w:jc w:val="both"/>
        <w:rPr>
          <w:rFonts w:asciiTheme="minorHAnsi" w:hAnsiTheme="minorHAnsi"/>
          <w:b/>
          <w:sz w:val="28"/>
          <w:szCs w:val="28"/>
        </w:rPr>
      </w:pPr>
      <w:r w:rsidRPr="00FA6171">
        <w:rPr>
          <w:rFonts w:asciiTheme="minorHAnsi" w:hAnsiTheme="minorHAnsi"/>
          <w:b/>
          <w:sz w:val="28"/>
          <w:szCs w:val="28"/>
        </w:rPr>
        <w:t>Szkolenia</w:t>
      </w:r>
    </w:p>
    <w:p w:rsidR="00734884" w:rsidRDefault="00734884" w:rsidP="00BE3287">
      <w:pPr>
        <w:tabs>
          <w:tab w:val="left" w:pos="1245"/>
        </w:tabs>
        <w:jc w:val="both"/>
        <w:rPr>
          <w:rFonts w:asciiTheme="minorHAnsi" w:hAnsiTheme="minorHAnsi" w:cs="Tahoma"/>
          <w:color w:val="FF0000"/>
          <w:sz w:val="28"/>
          <w:szCs w:val="28"/>
        </w:rPr>
      </w:pPr>
    </w:p>
    <w:p w:rsidR="00D20B25" w:rsidRDefault="00D20B25" w:rsidP="00D20B25">
      <w:pPr>
        <w:widowControl w:val="0"/>
        <w:autoSpaceDE w:val="0"/>
        <w:autoSpaceDN w:val="0"/>
        <w:adjustRightInd w:val="0"/>
        <w:spacing w:after="120"/>
        <w:jc w:val="both"/>
        <w:rPr>
          <w:rFonts w:asciiTheme="minorHAnsi" w:hAnsiTheme="minorHAnsi" w:cs="Tahoma"/>
          <w:sz w:val="28"/>
          <w:szCs w:val="28"/>
        </w:rPr>
      </w:pPr>
      <w:r>
        <w:rPr>
          <w:rFonts w:asciiTheme="minorHAnsi" w:hAnsiTheme="minorHAnsi" w:cs="Tahoma"/>
          <w:sz w:val="28"/>
          <w:szCs w:val="28"/>
        </w:rPr>
        <w:t xml:space="preserve">W okresie od stycznia do końca maja 2014r. Powiatowy Urząd Pracy w Radzyniu Podlaskim skierował na szkolenia </w:t>
      </w:r>
      <w:r w:rsidRPr="00262DC8">
        <w:rPr>
          <w:rFonts w:asciiTheme="minorHAnsi" w:hAnsiTheme="minorHAnsi" w:cs="Tahoma"/>
          <w:b/>
          <w:sz w:val="28"/>
          <w:szCs w:val="28"/>
        </w:rPr>
        <w:t>17 osób bezrobotnych</w:t>
      </w:r>
      <w:r>
        <w:rPr>
          <w:rFonts w:asciiTheme="minorHAnsi" w:hAnsiTheme="minorHAnsi" w:cs="Tahoma"/>
          <w:sz w:val="28"/>
          <w:szCs w:val="28"/>
        </w:rPr>
        <w:t xml:space="preserve">, w tym na szkolenia indywidualne – 7 osób, natomiast 10 osób bezrobotnych wzięło udział w szkoleniach grupowych. </w:t>
      </w:r>
    </w:p>
    <w:p w:rsidR="00D20B25" w:rsidRPr="00D20B25" w:rsidRDefault="00D20B25" w:rsidP="00D20B25">
      <w:pPr>
        <w:widowControl w:val="0"/>
        <w:autoSpaceDE w:val="0"/>
        <w:autoSpaceDN w:val="0"/>
        <w:adjustRightInd w:val="0"/>
        <w:spacing w:after="120"/>
        <w:jc w:val="both"/>
        <w:rPr>
          <w:rFonts w:asciiTheme="minorHAnsi" w:hAnsiTheme="minorHAnsi" w:cs="Tahoma"/>
          <w:sz w:val="28"/>
          <w:szCs w:val="28"/>
          <w:u w:val="single"/>
        </w:rPr>
      </w:pPr>
      <w:r w:rsidRPr="00D20B25">
        <w:rPr>
          <w:rFonts w:asciiTheme="minorHAnsi" w:hAnsiTheme="minorHAnsi" w:cs="Tahoma"/>
          <w:sz w:val="28"/>
          <w:szCs w:val="28"/>
          <w:u w:val="single"/>
        </w:rPr>
        <w:t>Kierunki szkoleń indywidualnych:</w:t>
      </w:r>
    </w:p>
    <w:p w:rsidR="00D20B25" w:rsidRDefault="00D20B25" w:rsidP="00BD132F">
      <w:pPr>
        <w:pStyle w:val="Akapitzlist"/>
        <w:widowControl w:val="0"/>
        <w:numPr>
          <w:ilvl w:val="0"/>
          <w:numId w:val="4"/>
        </w:numPr>
        <w:autoSpaceDE w:val="0"/>
        <w:autoSpaceDN w:val="0"/>
        <w:adjustRightInd w:val="0"/>
        <w:spacing w:after="120"/>
        <w:jc w:val="both"/>
        <w:rPr>
          <w:rFonts w:asciiTheme="minorHAnsi" w:hAnsiTheme="minorHAnsi" w:cs="Tahoma"/>
          <w:sz w:val="28"/>
          <w:szCs w:val="28"/>
        </w:rPr>
      </w:pPr>
      <w:r w:rsidRPr="00D20B25">
        <w:rPr>
          <w:rFonts w:asciiTheme="minorHAnsi" w:hAnsiTheme="minorHAnsi" w:cs="Tahoma"/>
          <w:sz w:val="28"/>
          <w:szCs w:val="28"/>
        </w:rPr>
        <w:t xml:space="preserve">Kwalifikacja wstępna przyśpieszona w zakresie bloku programowego określonego dla </w:t>
      </w:r>
      <w:r w:rsidR="000E3040">
        <w:rPr>
          <w:rFonts w:asciiTheme="minorHAnsi" w:hAnsiTheme="minorHAnsi" w:cs="Tahoma"/>
          <w:sz w:val="28"/>
          <w:szCs w:val="28"/>
        </w:rPr>
        <w:t>prawa jazdy kat. C</w:t>
      </w:r>
      <w:proofErr w:type="gramStart"/>
      <w:r w:rsidR="000E3040">
        <w:rPr>
          <w:rFonts w:asciiTheme="minorHAnsi" w:hAnsiTheme="minorHAnsi" w:cs="Tahoma"/>
          <w:sz w:val="28"/>
          <w:szCs w:val="28"/>
        </w:rPr>
        <w:t>,C</w:t>
      </w:r>
      <w:proofErr w:type="gramEnd"/>
      <w:r w:rsidR="000E3040">
        <w:rPr>
          <w:rFonts w:asciiTheme="minorHAnsi" w:hAnsiTheme="minorHAnsi" w:cs="Tahoma"/>
          <w:sz w:val="28"/>
          <w:szCs w:val="28"/>
        </w:rPr>
        <w:t xml:space="preserve">+E,C1,C1+E </w:t>
      </w:r>
      <w:r w:rsidRPr="00D20B25">
        <w:rPr>
          <w:rFonts w:asciiTheme="minorHAnsi" w:hAnsiTheme="minorHAnsi" w:cs="Tahoma"/>
          <w:sz w:val="28"/>
          <w:szCs w:val="28"/>
        </w:rPr>
        <w:t>- 4 osoby,</w:t>
      </w:r>
    </w:p>
    <w:p w:rsidR="00D20B25" w:rsidRDefault="00D20B25" w:rsidP="00BD132F">
      <w:pPr>
        <w:pStyle w:val="Akapitzlist"/>
        <w:widowControl w:val="0"/>
        <w:numPr>
          <w:ilvl w:val="0"/>
          <w:numId w:val="4"/>
        </w:numPr>
        <w:autoSpaceDE w:val="0"/>
        <w:autoSpaceDN w:val="0"/>
        <w:adjustRightInd w:val="0"/>
        <w:spacing w:after="120"/>
        <w:jc w:val="both"/>
        <w:rPr>
          <w:rFonts w:asciiTheme="minorHAnsi" w:hAnsiTheme="minorHAnsi" w:cs="Tahoma"/>
          <w:sz w:val="28"/>
          <w:szCs w:val="28"/>
        </w:rPr>
      </w:pPr>
      <w:r w:rsidRPr="00D20B25">
        <w:rPr>
          <w:rFonts w:asciiTheme="minorHAnsi" w:hAnsiTheme="minorHAnsi" w:cs="Tahoma"/>
          <w:sz w:val="28"/>
          <w:szCs w:val="28"/>
        </w:rPr>
        <w:t xml:space="preserve">Spawanie łukowe elektroda otuloną (111), w </w:t>
      </w:r>
      <w:proofErr w:type="gramStart"/>
      <w:r w:rsidRPr="00D20B25">
        <w:rPr>
          <w:rFonts w:asciiTheme="minorHAnsi" w:hAnsiTheme="minorHAnsi" w:cs="Tahoma"/>
          <w:sz w:val="28"/>
          <w:szCs w:val="28"/>
        </w:rPr>
        <w:t>osłonie CO</w:t>
      </w:r>
      <w:proofErr w:type="gramEnd"/>
      <w:r w:rsidRPr="00D20B25">
        <w:rPr>
          <w:rFonts w:asciiTheme="minorHAnsi" w:hAnsiTheme="minorHAnsi" w:cs="Tahoma"/>
          <w:sz w:val="28"/>
          <w:szCs w:val="28"/>
        </w:rPr>
        <w:t>2-metoda MAG(135) - kurs podstawowy – 1 osoba,</w:t>
      </w:r>
    </w:p>
    <w:p w:rsidR="00D20B25" w:rsidRDefault="00D20B25" w:rsidP="00BD132F">
      <w:pPr>
        <w:pStyle w:val="Akapitzlist"/>
        <w:widowControl w:val="0"/>
        <w:numPr>
          <w:ilvl w:val="0"/>
          <w:numId w:val="4"/>
        </w:numPr>
        <w:autoSpaceDE w:val="0"/>
        <w:autoSpaceDN w:val="0"/>
        <w:adjustRightInd w:val="0"/>
        <w:spacing w:after="120"/>
        <w:jc w:val="both"/>
        <w:rPr>
          <w:rFonts w:asciiTheme="minorHAnsi" w:hAnsiTheme="minorHAnsi" w:cs="Tahoma"/>
          <w:sz w:val="28"/>
          <w:szCs w:val="28"/>
        </w:rPr>
      </w:pPr>
      <w:r w:rsidRPr="00D20B25">
        <w:rPr>
          <w:rFonts w:asciiTheme="minorHAnsi" w:hAnsiTheme="minorHAnsi" w:cs="Tahoma"/>
          <w:sz w:val="28"/>
          <w:szCs w:val="28"/>
        </w:rPr>
        <w:t>Operator ładowarki jednonaczyniowej klasa III uprawnień - zmiana specjalności – 1 osoba,</w:t>
      </w:r>
    </w:p>
    <w:p w:rsidR="00D20B25" w:rsidRDefault="00D20B25" w:rsidP="00BD132F">
      <w:pPr>
        <w:pStyle w:val="Akapitzlist"/>
        <w:widowControl w:val="0"/>
        <w:numPr>
          <w:ilvl w:val="0"/>
          <w:numId w:val="4"/>
        </w:numPr>
        <w:autoSpaceDE w:val="0"/>
        <w:autoSpaceDN w:val="0"/>
        <w:adjustRightInd w:val="0"/>
        <w:spacing w:after="120"/>
        <w:jc w:val="both"/>
        <w:rPr>
          <w:rFonts w:asciiTheme="minorHAnsi" w:hAnsiTheme="minorHAnsi" w:cs="Tahoma"/>
          <w:sz w:val="28"/>
          <w:szCs w:val="28"/>
        </w:rPr>
      </w:pPr>
      <w:r w:rsidRPr="00D20B25">
        <w:rPr>
          <w:rFonts w:asciiTheme="minorHAnsi" w:hAnsiTheme="minorHAnsi" w:cs="Tahoma"/>
          <w:sz w:val="28"/>
          <w:szCs w:val="28"/>
        </w:rPr>
        <w:t>Prawo jazdy kat. C+E – 1 osob</w:t>
      </w:r>
      <w:r w:rsidR="002F7DC6">
        <w:rPr>
          <w:rFonts w:asciiTheme="minorHAnsi" w:hAnsiTheme="minorHAnsi" w:cs="Tahoma"/>
          <w:sz w:val="28"/>
          <w:szCs w:val="28"/>
        </w:rPr>
        <w:t>a</w:t>
      </w:r>
      <w:r>
        <w:rPr>
          <w:rFonts w:asciiTheme="minorHAnsi" w:hAnsiTheme="minorHAnsi" w:cs="Tahoma"/>
          <w:sz w:val="28"/>
          <w:szCs w:val="28"/>
        </w:rPr>
        <w:t>,</w:t>
      </w:r>
    </w:p>
    <w:p w:rsidR="00D20B25" w:rsidRDefault="00D20B25" w:rsidP="00D20B25">
      <w:pPr>
        <w:widowControl w:val="0"/>
        <w:autoSpaceDE w:val="0"/>
        <w:autoSpaceDN w:val="0"/>
        <w:adjustRightInd w:val="0"/>
        <w:spacing w:after="120"/>
        <w:jc w:val="both"/>
        <w:rPr>
          <w:rFonts w:asciiTheme="minorHAnsi" w:hAnsiTheme="minorHAnsi" w:cs="Tahoma"/>
          <w:sz w:val="28"/>
          <w:szCs w:val="28"/>
          <w:u w:val="single"/>
        </w:rPr>
      </w:pPr>
      <w:r w:rsidRPr="00D20B25">
        <w:rPr>
          <w:rFonts w:asciiTheme="minorHAnsi" w:hAnsiTheme="minorHAnsi" w:cs="Tahoma"/>
          <w:sz w:val="28"/>
          <w:szCs w:val="28"/>
          <w:u w:val="single"/>
        </w:rPr>
        <w:t>Kierunki szkoleń grupowych:</w:t>
      </w:r>
    </w:p>
    <w:p w:rsidR="00D20B25" w:rsidRPr="00D20B25" w:rsidRDefault="00D20B25" w:rsidP="00BD132F">
      <w:pPr>
        <w:pStyle w:val="Akapitzlist"/>
        <w:widowControl w:val="0"/>
        <w:numPr>
          <w:ilvl w:val="0"/>
          <w:numId w:val="5"/>
        </w:numPr>
        <w:autoSpaceDE w:val="0"/>
        <w:autoSpaceDN w:val="0"/>
        <w:adjustRightInd w:val="0"/>
        <w:spacing w:after="120"/>
        <w:jc w:val="both"/>
        <w:rPr>
          <w:rFonts w:asciiTheme="minorHAnsi" w:hAnsiTheme="minorHAnsi" w:cs="Tahoma"/>
          <w:sz w:val="28"/>
          <w:szCs w:val="28"/>
          <w:u w:val="single"/>
        </w:rPr>
      </w:pPr>
      <w:r w:rsidRPr="00D20B25">
        <w:rPr>
          <w:rFonts w:asciiTheme="minorHAnsi" w:hAnsiTheme="minorHAnsi" w:cs="Tahoma"/>
          <w:sz w:val="28"/>
          <w:szCs w:val="28"/>
        </w:rPr>
        <w:t>Sortowacz surowców wtórnych z modułem wózka jezdniowego – 10 osób,</w:t>
      </w:r>
    </w:p>
    <w:p w:rsidR="00D20B25" w:rsidRPr="00D20B25" w:rsidRDefault="00D20B25" w:rsidP="00BD132F">
      <w:pPr>
        <w:pStyle w:val="Akapitzlist"/>
        <w:widowControl w:val="0"/>
        <w:numPr>
          <w:ilvl w:val="0"/>
          <w:numId w:val="5"/>
        </w:numPr>
        <w:autoSpaceDE w:val="0"/>
        <w:autoSpaceDN w:val="0"/>
        <w:adjustRightInd w:val="0"/>
        <w:spacing w:after="120"/>
        <w:jc w:val="both"/>
        <w:rPr>
          <w:rFonts w:asciiTheme="minorHAnsi" w:hAnsiTheme="minorHAnsi" w:cs="Tahoma"/>
          <w:sz w:val="28"/>
          <w:szCs w:val="28"/>
          <w:u w:val="single"/>
        </w:rPr>
      </w:pPr>
      <w:r w:rsidRPr="00D20B25">
        <w:rPr>
          <w:rFonts w:asciiTheme="minorHAnsi" w:hAnsiTheme="minorHAnsi" w:cs="Tahoma"/>
          <w:sz w:val="28"/>
          <w:szCs w:val="28"/>
        </w:rPr>
        <w:t>Robotnik oczyszczania miasta – 10 osób.</w:t>
      </w:r>
    </w:p>
    <w:p w:rsidR="00D20B25" w:rsidRDefault="00D20B25" w:rsidP="00D20B25">
      <w:pPr>
        <w:widowControl w:val="0"/>
        <w:autoSpaceDE w:val="0"/>
        <w:autoSpaceDN w:val="0"/>
        <w:adjustRightInd w:val="0"/>
        <w:spacing w:after="120"/>
        <w:jc w:val="both"/>
        <w:rPr>
          <w:rFonts w:asciiTheme="minorHAnsi" w:hAnsiTheme="minorHAnsi" w:cstheme="minorHAnsi"/>
          <w:sz w:val="28"/>
          <w:szCs w:val="28"/>
        </w:rPr>
      </w:pPr>
      <w:r>
        <w:rPr>
          <w:rFonts w:asciiTheme="minorHAnsi" w:hAnsiTheme="minorHAnsi" w:cs="Tahoma"/>
          <w:sz w:val="28"/>
          <w:szCs w:val="28"/>
        </w:rPr>
        <w:t xml:space="preserve">Szkolenia grupowe zostały zrealizowane w ramach projektu </w:t>
      </w:r>
      <w:r>
        <w:rPr>
          <w:rFonts w:asciiTheme="minorHAnsi" w:hAnsiTheme="minorHAnsi" w:cstheme="minorHAnsi"/>
          <w:sz w:val="28"/>
          <w:szCs w:val="28"/>
        </w:rPr>
        <w:t>„Czas na zmiany – inwestuję w siebie” współfinansowanego ze środków Unii Europejskiej w ramach Europejskiego Funduszu Społecznego (</w:t>
      </w:r>
      <w:proofErr w:type="spellStart"/>
      <w:r>
        <w:rPr>
          <w:rFonts w:asciiTheme="minorHAnsi" w:hAnsiTheme="minorHAnsi" w:cstheme="minorHAnsi"/>
          <w:sz w:val="28"/>
          <w:szCs w:val="28"/>
        </w:rPr>
        <w:t>Poddziałanie</w:t>
      </w:r>
      <w:proofErr w:type="spellEnd"/>
      <w:r>
        <w:rPr>
          <w:rFonts w:asciiTheme="minorHAnsi" w:hAnsiTheme="minorHAnsi" w:cstheme="minorHAnsi"/>
          <w:sz w:val="28"/>
          <w:szCs w:val="28"/>
        </w:rPr>
        <w:t xml:space="preserve"> 6.1.3 Programu Operacyjnego Kapitał Ludzki)</w:t>
      </w:r>
    </w:p>
    <w:p w:rsidR="00D20B25" w:rsidRDefault="00D20B25" w:rsidP="00FA6171">
      <w:pPr>
        <w:widowControl w:val="0"/>
        <w:autoSpaceDE w:val="0"/>
        <w:autoSpaceDN w:val="0"/>
        <w:adjustRightInd w:val="0"/>
        <w:spacing w:after="120"/>
        <w:jc w:val="both"/>
        <w:rPr>
          <w:rFonts w:asciiTheme="minorHAnsi" w:hAnsiTheme="minorHAnsi" w:cstheme="minorHAnsi"/>
          <w:sz w:val="28"/>
          <w:szCs w:val="28"/>
        </w:rPr>
      </w:pPr>
      <w:r>
        <w:rPr>
          <w:rFonts w:asciiTheme="minorHAnsi" w:hAnsiTheme="minorHAnsi" w:cs="Tahoma"/>
          <w:sz w:val="28"/>
          <w:szCs w:val="28"/>
        </w:rPr>
        <w:t>W okresie od stycznia 2014r. do 31.05.2014</w:t>
      </w:r>
      <w:proofErr w:type="gramStart"/>
      <w:r>
        <w:rPr>
          <w:rFonts w:asciiTheme="minorHAnsi" w:hAnsiTheme="minorHAnsi" w:cs="Tahoma"/>
          <w:sz w:val="28"/>
          <w:szCs w:val="28"/>
        </w:rPr>
        <w:t>r</w:t>
      </w:r>
      <w:proofErr w:type="gramEnd"/>
      <w:r>
        <w:rPr>
          <w:rFonts w:asciiTheme="minorHAnsi" w:hAnsiTheme="minorHAnsi" w:cs="Tahoma"/>
          <w:sz w:val="28"/>
          <w:szCs w:val="28"/>
        </w:rPr>
        <w:t xml:space="preserve">. PUP w Radzyniu Podlaskim skierował na szkolenie </w:t>
      </w:r>
      <w:r w:rsidRPr="00262DC8">
        <w:rPr>
          <w:rFonts w:asciiTheme="minorHAnsi" w:hAnsiTheme="minorHAnsi" w:cs="Tahoma"/>
          <w:b/>
          <w:sz w:val="28"/>
          <w:szCs w:val="28"/>
        </w:rPr>
        <w:t>1 osobę bezrobotną zamieszkującą na terenie gm. Wohyń</w:t>
      </w:r>
      <w:r>
        <w:rPr>
          <w:rFonts w:asciiTheme="minorHAnsi" w:hAnsiTheme="minorHAnsi" w:cs="Tahoma"/>
          <w:sz w:val="28"/>
          <w:szCs w:val="28"/>
        </w:rPr>
        <w:t xml:space="preserve">. Osoba ta ukończyła szkolenie „Sortowacz surowców wtórnych z modułem wózka jezdniowego”. </w:t>
      </w:r>
    </w:p>
    <w:p w:rsidR="00FA6171" w:rsidRPr="00FA6171" w:rsidRDefault="00FA6171" w:rsidP="00FA6171">
      <w:pPr>
        <w:widowControl w:val="0"/>
        <w:autoSpaceDE w:val="0"/>
        <w:autoSpaceDN w:val="0"/>
        <w:adjustRightInd w:val="0"/>
        <w:spacing w:after="120"/>
        <w:jc w:val="both"/>
        <w:rPr>
          <w:rFonts w:asciiTheme="minorHAnsi" w:hAnsiTheme="minorHAnsi" w:cstheme="minorHAnsi"/>
          <w:sz w:val="28"/>
          <w:szCs w:val="28"/>
        </w:rPr>
      </w:pPr>
    </w:p>
    <w:p w:rsidR="00BE3287" w:rsidRPr="00FA6171" w:rsidRDefault="000F313D" w:rsidP="00BD132F">
      <w:pPr>
        <w:pStyle w:val="Akapitzlist"/>
        <w:numPr>
          <w:ilvl w:val="0"/>
          <w:numId w:val="2"/>
        </w:numPr>
        <w:jc w:val="both"/>
        <w:rPr>
          <w:rFonts w:asciiTheme="minorHAnsi" w:hAnsiTheme="minorHAnsi"/>
          <w:b/>
          <w:sz w:val="28"/>
          <w:szCs w:val="28"/>
        </w:rPr>
      </w:pPr>
      <w:r w:rsidRPr="00FA6171">
        <w:rPr>
          <w:rFonts w:asciiTheme="minorHAnsi" w:hAnsiTheme="minorHAnsi"/>
          <w:b/>
          <w:sz w:val="28"/>
          <w:szCs w:val="28"/>
        </w:rPr>
        <w:t>Staże</w:t>
      </w:r>
    </w:p>
    <w:p w:rsidR="00F24370" w:rsidRDefault="00F24370" w:rsidP="00D20B25">
      <w:pPr>
        <w:outlineLvl w:val="0"/>
        <w:rPr>
          <w:rFonts w:asciiTheme="minorHAnsi" w:hAnsiTheme="minorHAnsi"/>
          <w:color w:val="FF0000"/>
          <w:sz w:val="28"/>
          <w:szCs w:val="28"/>
        </w:rPr>
      </w:pPr>
    </w:p>
    <w:p w:rsidR="00D20B25" w:rsidRPr="00B476B0" w:rsidRDefault="00D20B25" w:rsidP="00D20B25">
      <w:pPr>
        <w:jc w:val="both"/>
        <w:rPr>
          <w:rFonts w:asciiTheme="minorHAnsi" w:hAnsiTheme="minorHAnsi"/>
          <w:color w:val="000000" w:themeColor="text1"/>
          <w:sz w:val="28"/>
          <w:szCs w:val="28"/>
        </w:rPr>
      </w:pPr>
      <w:r w:rsidRPr="00B476B0">
        <w:rPr>
          <w:rFonts w:asciiTheme="minorHAnsi" w:hAnsiTheme="minorHAnsi"/>
          <w:color w:val="000000" w:themeColor="text1"/>
          <w:sz w:val="28"/>
          <w:szCs w:val="28"/>
        </w:rPr>
        <w:t>W okresie</w:t>
      </w:r>
      <w:r w:rsidR="00AA59AE">
        <w:rPr>
          <w:rFonts w:asciiTheme="minorHAnsi" w:hAnsiTheme="minorHAnsi"/>
          <w:color w:val="000000" w:themeColor="text1"/>
          <w:sz w:val="28"/>
          <w:szCs w:val="28"/>
        </w:rPr>
        <w:t xml:space="preserve"> od 1 </w:t>
      </w:r>
      <w:r w:rsidRPr="00B476B0">
        <w:rPr>
          <w:rFonts w:asciiTheme="minorHAnsi" w:hAnsiTheme="minorHAnsi"/>
          <w:color w:val="000000" w:themeColor="text1"/>
          <w:sz w:val="28"/>
          <w:szCs w:val="28"/>
        </w:rPr>
        <w:t xml:space="preserve">stycznia do 31 </w:t>
      </w:r>
      <w:r>
        <w:rPr>
          <w:rFonts w:asciiTheme="minorHAnsi" w:hAnsiTheme="minorHAnsi"/>
          <w:color w:val="000000" w:themeColor="text1"/>
          <w:sz w:val="28"/>
          <w:szCs w:val="28"/>
        </w:rPr>
        <w:t>maja</w:t>
      </w:r>
      <w:r w:rsidRPr="00B476B0">
        <w:rPr>
          <w:rFonts w:asciiTheme="minorHAnsi" w:hAnsiTheme="minorHAnsi"/>
          <w:color w:val="000000" w:themeColor="text1"/>
          <w:sz w:val="28"/>
          <w:szCs w:val="28"/>
        </w:rPr>
        <w:t xml:space="preserve"> 201</w:t>
      </w:r>
      <w:r>
        <w:rPr>
          <w:rFonts w:asciiTheme="minorHAnsi" w:hAnsiTheme="minorHAnsi"/>
          <w:color w:val="000000" w:themeColor="text1"/>
          <w:sz w:val="28"/>
          <w:szCs w:val="28"/>
        </w:rPr>
        <w:t>4</w:t>
      </w:r>
      <w:r w:rsidRPr="00B476B0">
        <w:rPr>
          <w:rFonts w:asciiTheme="minorHAnsi" w:hAnsiTheme="minorHAnsi"/>
          <w:color w:val="000000" w:themeColor="text1"/>
          <w:sz w:val="28"/>
          <w:szCs w:val="28"/>
        </w:rPr>
        <w:t xml:space="preserve"> r. Powiatowy Urząd Pracy w Radzyniu Podlaskim skierował na </w:t>
      </w:r>
      <w:r w:rsidRPr="00B476B0">
        <w:rPr>
          <w:rFonts w:asciiTheme="minorHAnsi" w:hAnsiTheme="minorHAnsi"/>
          <w:color w:val="000000" w:themeColor="text1"/>
          <w:sz w:val="28"/>
          <w:szCs w:val="28"/>
          <w:u w:val="single"/>
        </w:rPr>
        <w:t>staż łącznie 2</w:t>
      </w:r>
      <w:r>
        <w:rPr>
          <w:rFonts w:asciiTheme="minorHAnsi" w:hAnsiTheme="minorHAnsi"/>
          <w:color w:val="000000" w:themeColor="text1"/>
          <w:sz w:val="28"/>
          <w:szCs w:val="28"/>
          <w:u w:val="single"/>
        </w:rPr>
        <w:t>04</w:t>
      </w:r>
      <w:r w:rsidRPr="00B476B0">
        <w:rPr>
          <w:rFonts w:asciiTheme="minorHAnsi" w:hAnsiTheme="minorHAnsi"/>
          <w:color w:val="000000" w:themeColor="text1"/>
          <w:sz w:val="28"/>
          <w:szCs w:val="28"/>
          <w:u w:val="single"/>
        </w:rPr>
        <w:t xml:space="preserve"> </w:t>
      </w:r>
      <w:r w:rsidRPr="00B476B0">
        <w:rPr>
          <w:rFonts w:asciiTheme="minorHAnsi" w:hAnsiTheme="minorHAnsi"/>
          <w:color w:val="000000" w:themeColor="text1"/>
          <w:sz w:val="28"/>
          <w:szCs w:val="28"/>
        </w:rPr>
        <w:t>os</w:t>
      </w:r>
      <w:r>
        <w:rPr>
          <w:rFonts w:asciiTheme="minorHAnsi" w:hAnsiTheme="minorHAnsi"/>
          <w:color w:val="000000" w:themeColor="text1"/>
          <w:sz w:val="28"/>
          <w:szCs w:val="28"/>
        </w:rPr>
        <w:t>oby</w:t>
      </w:r>
      <w:r w:rsidRPr="00B476B0">
        <w:rPr>
          <w:rFonts w:asciiTheme="minorHAnsi" w:hAnsiTheme="minorHAnsi"/>
          <w:color w:val="000000" w:themeColor="text1"/>
          <w:sz w:val="28"/>
          <w:szCs w:val="28"/>
        </w:rPr>
        <w:t xml:space="preserve"> bezrobotn</w:t>
      </w:r>
      <w:r>
        <w:rPr>
          <w:rFonts w:asciiTheme="minorHAnsi" w:hAnsiTheme="minorHAnsi"/>
          <w:color w:val="000000" w:themeColor="text1"/>
          <w:sz w:val="28"/>
          <w:szCs w:val="28"/>
        </w:rPr>
        <w:t>e</w:t>
      </w:r>
      <w:r w:rsidRPr="00B476B0">
        <w:rPr>
          <w:rFonts w:asciiTheme="minorHAnsi" w:hAnsiTheme="minorHAnsi"/>
          <w:color w:val="000000" w:themeColor="text1"/>
          <w:sz w:val="28"/>
          <w:szCs w:val="28"/>
        </w:rPr>
        <w:t>, w tym:</w:t>
      </w:r>
    </w:p>
    <w:p w:rsidR="00833C5C" w:rsidRDefault="00D20B25" w:rsidP="00BD132F">
      <w:pPr>
        <w:numPr>
          <w:ilvl w:val="0"/>
          <w:numId w:val="3"/>
        </w:numPr>
        <w:ind w:left="1068"/>
        <w:jc w:val="both"/>
        <w:rPr>
          <w:rFonts w:asciiTheme="minorHAnsi" w:hAnsiTheme="minorHAnsi"/>
          <w:color w:val="000000" w:themeColor="text1"/>
          <w:sz w:val="28"/>
          <w:szCs w:val="28"/>
        </w:rPr>
      </w:pPr>
      <w:r w:rsidRPr="00C301A9">
        <w:rPr>
          <w:rFonts w:asciiTheme="minorHAnsi" w:hAnsiTheme="minorHAnsi"/>
          <w:color w:val="000000" w:themeColor="text1"/>
          <w:sz w:val="28"/>
          <w:szCs w:val="28"/>
        </w:rPr>
        <w:t xml:space="preserve">w ramach PO KL Projekt „Czas na zmiany – inwestuję w </w:t>
      </w:r>
      <w:proofErr w:type="gramStart"/>
      <w:r w:rsidRPr="00C301A9">
        <w:rPr>
          <w:rFonts w:asciiTheme="minorHAnsi" w:hAnsiTheme="minorHAnsi"/>
          <w:color w:val="000000" w:themeColor="text1"/>
          <w:sz w:val="28"/>
          <w:szCs w:val="28"/>
        </w:rPr>
        <w:t>siebie” -  143 osoby</w:t>
      </w:r>
      <w:proofErr w:type="gramEnd"/>
    </w:p>
    <w:p w:rsidR="00D20B25" w:rsidRPr="00C301A9" w:rsidRDefault="00D20B25" w:rsidP="00833C5C">
      <w:pPr>
        <w:ind w:left="1068"/>
        <w:jc w:val="both"/>
        <w:rPr>
          <w:rFonts w:asciiTheme="minorHAnsi" w:hAnsiTheme="minorHAnsi"/>
          <w:color w:val="000000" w:themeColor="text1"/>
          <w:sz w:val="28"/>
          <w:szCs w:val="28"/>
        </w:rPr>
      </w:pPr>
      <w:r w:rsidRPr="00C301A9">
        <w:rPr>
          <w:rFonts w:asciiTheme="minorHAnsi" w:hAnsiTheme="minorHAnsi"/>
          <w:color w:val="000000" w:themeColor="text1"/>
          <w:sz w:val="28"/>
          <w:szCs w:val="28"/>
        </w:rPr>
        <w:t xml:space="preserve">( w tym </w:t>
      </w:r>
      <w:r>
        <w:rPr>
          <w:rFonts w:asciiTheme="minorHAnsi" w:hAnsiTheme="minorHAnsi"/>
          <w:color w:val="000000" w:themeColor="text1"/>
          <w:sz w:val="28"/>
          <w:szCs w:val="28"/>
        </w:rPr>
        <w:t>22</w:t>
      </w:r>
      <w:r w:rsidRPr="00C301A9">
        <w:rPr>
          <w:rFonts w:asciiTheme="minorHAnsi" w:hAnsiTheme="minorHAnsi"/>
          <w:color w:val="000000" w:themeColor="text1"/>
          <w:sz w:val="28"/>
          <w:szCs w:val="28"/>
        </w:rPr>
        <w:t xml:space="preserve"> os</w:t>
      </w:r>
      <w:r>
        <w:rPr>
          <w:rFonts w:asciiTheme="minorHAnsi" w:hAnsiTheme="minorHAnsi"/>
          <w:color w:val="000000" w:themeColor="text1"/>
          <w:sz w:val="28"/>
          <w:szCs w:val="28"/>
        </w:rPr>
        <w:t>oby</w:t>
      </w:r>
      <w:r w:rsidRPr="00C301A9">
        <w:rPr>
          <w:rFonts w:asciiTheme="minorHAnsi" w:hAnsiTheme="minorHAnsi"/>
          <w:color w:val="000000" w:themeColor="text1"/>
          <w:sz w:val="28"/>
          <w:szCs w:val="28"/>
        </w:rPr>
        <w:t xml:space="preserve"> powyżej 50 roku życia); </w:t>
      </w:r>
    </w:p>
    <w:p w:rsidR="00D20B25" w:rsidRPr="00B476B0" w:rsidRDefault="00D20B25" w:rsidP="00BD132F">
      <w:pPr>
        <w:numPr>
          <w:ilvl w:val="0"/>
          <w:numId w:val="3"/>
        </w:numPr>
        <w:jc w:val="both"/>
        <w:rPr>
          <w:rFonts w:asciiTheme="minorHAnsi" w:hAnsiTheme="minorHAnsi"/>
          <w:color w:val="000000" w:themeColor="text1"/>
          <w:sz w:val="28"/>
          <w:szCs w:val="28"/>
        </w:rPr>
      </w:pPr>
      <w:proofErr w:type="gramStart"/>
      <w:r w:rsidRPr="00B476B0">
        <w:rPr>
          <w:rFonts w:asciiTheme="minorHAnsi" w:hAnsiTheme="minorHAnsi"/>
          <w:color w:val="000000" w:themeColor="text1"/>
          <w:sz w:val="28"/>
          <w:szCs w:val="28"/>
        </w:rPr>
        <w:t>w</w:t>
      </w:r>
      <w:proofErr w:type="gramEnd"/>
      <w:r w:rsidRPr="00B476B0">
        <w:rPr>
          <w:rFonts w:asciiTheme="minorHAnsi" w:hAnsiTheme="minorHAnsi"/>
          <w:color w:val="000000" w:themeColor="text1"/>
          <w:sz w:val="28"/>
          <w:szCs w:val="28"/>
        </w:rPr>
        <w:t xml:space="preserve"> ramach środków Funduszu Pracy – </w:t>
      </w:r>
      <w:r>
        <w:rPr>
          <w:rFonts w:asciiTheme="minorHAnsi" w:hAnsiTheme="minorHAnsi"/>
          <w:color w:val="000000" w:themeColor="text1"/>
          <w:sz w:val="28"/>
          <w:szCs w:val="28"/>
        </w:rPr>
        <w:t>61</w:t>
      </w:r>
      <w:r w:rsidRPr="00B476B0">
        <w:rPr>
          <w:rFonts w:asciiTheme="minorHAnsi" w:hAnsiTheme="minorHAnsi"/>
          <w:color w:val="000000" w:themeColor="text1"/>
          <w:sz w:val="28"/>
          <w:szCs w:val="28"/>
        </w:rPr>
        <w:t xml:space="preserve"> osób;</w:t>
      </w:r>
    </w:p>
    <w:p w:rsidR="00D20B25" w:rsidRDefault="00D20B25" w:rsidP="00D20B25">
      <w:pPr>
        <w:jc w:val="both"/>
        <w:rPr>
          <w:rFonts w:asciiTheme="minorHAnsi" w:hAnsiTheme="minorHAnsi"/>
          <w:color w:val="000000" w:themeColor="text1"/>
          <w:sz w:val="28"/>
          <w:szCs w:val="28"/>
        </w:rPr>
      </w:pPr>
    </w:p>
    <w:p w:rsidR="00D20B25" w:rsidRPr="00B476B0" w:rsidRDefault="00D20B25" w:rsidP="00D20B25">
      <w:pPr>
        <w:jc w:val="both"/>
        <w:rPr>
          <w:rFonts w:asciiTheme="minorHAnsi" w:hAnsiTheme="minorHAnsi"/>
          <w:color w:val="000000" w:themeColor="text1"/>
          <w:sz w:val="28"/>
          <w:szCs w:val="28"/>
        </w:rPr>
      </w:pPr>
      <w:r w:rsidRPr="00B476B0">
        <w:rPr>
          <w:rFonts w:asciiTheme="minorHAnsi" w:hAnsiTheme="minorHAnsi"/>
          <w:color w:val="000000" w:themeColor="text1"/>
          <w:sz w:val="28"/>
          <w:szCs w:val="28"/>
        </w:rPr>
        <w:t xml:space="preserve">Z ogólnej liczby osób objętych tą formą aktywizacji z </w:t>
      </w:r>
      <w:r w:rsidRPr="00B476B0">
        <w:rPr>
          <w:rFonts w:asciiTheme="minorHAnsi" w:hAnsiTheme="minorHAnsi"/>
          <w:color w:val="000000" w:themeColor="text1"/>
          <w:sz w:val="28"/>
          <w:szCs w:val="28"/>
          <w:u w:val="single"/>
        </w:rPr>
        <w:t xml:space="preserve">gminy </w:t>
      </w:r>
      <w:r>
        <w:rPr>
          <w:rFonts w:asciiTheme="minorHAnsi" w:hAnsiTheme="minorHAnsi"/>
          <w:color w:val="000000" w:themeColor="text1"/>
          <w:sz w:val="28"/>
          <w:szCs w:val="28"/>
          <w:u w:val="single"/>
        </w:rPr>
        <w:t>Wohyń</w:t>
      </w:r>
      <w:r w:rsidRPr="00B476B0">
        <w:rPr>
          <w:rFonts w:asciiTheme="minorHAnsi" w:hAnsiTheme="minorHAnsi"/>
          <w:color w:val="000000" w:themeColor="text1"/>
          <w:sz w:val="28"/>
          <w:szCs w:val="28"/>
          <w:u w:val="single"/>
        </w:rPr>
        <w:t xml:space="preserve"> pochodziło 1</w:t>
      </w:r>
      <w:r>
        <w:rPr>
          <w:rFonts w:asciiTheme="minorHAnsi" w:hAnsiTheme="minorHAnsi"/>
          <w:color w:val="000000" w:themeColor="text1"/>
          <w:sz w:val="28"/>
          <w:szCs w:val="28"/>
          <w:u w:val="single"/>
        </w:rPr>
        <w:t>6</w:t>
      </w:r>
      <w:r w:rsidRPr="00B476B0">
        <w:rPr>
          <w:rFonts w:asciiTheme="minorHAnsi" w:hAnsiTheme="minorHAnsi"/>
          <w:color w:val="000000" w:themeColor="text1"/>
          <w:sz w:val="28"/>
          <w:szCs w:val="28"/>
          <w:u w:val="single"/>
        </w:rPr>
        <w:t xml:space="preserve"> osób</w:t>
      </w:r>
      <w:r w:rsidRPr="00B476B0">
        <w:rPr>
          <w:rFonts w:asciiTheme="minorHAnsi" w:hAnsiTheme="minorHAnsi"/>
          <w:color w:val="000000" w:themeColor="text1"/>
          <w:sz w:val="28"/>
          <w:szCs w:val="28"/>
        </w:rPr>
        <w:t xml:space="preserve"> bezrobotnych, w tym </w:t>
      </w:r>
      <w:r>
        <w:rPr>
          <w:rFonts w:asciiTheme="minorHAnsi" w:hAnsiTheme="minorHAnsi"/>
          <w:color w:val="000000" w:themeColor="text1"/>
          <w:sz w:val="28"/>
          <w:szCs w:val="28"/>
        </w:rPr>
        <w:t>11</w:t>
      </w:r>
      <w:r w:rsidRPr="00B476B0">
        <w:rPr>
          <w:rFonts w:asciiTheme="minorHAnsi" w:hAnsiTheme="minorHAnsi"/>
          <w:color w:val="000000" w:themeColor="text1"/>
          <w:sz w:val="28"/>
          <w:szCs w:val="28"/>
        </w:rPr>
        <w:t xml:space="preserve"> kobiet i </w:t>
      </w:r>
      <w:r>
        <w:rPr>
          <w:rFonts w:asciiTheme="minorHAnsi" w:hAnsiTheme="minorHAnsi"/>
          <w:color w:val="000000" w:themeColor="text1"/>
          <w:sz w:val="28"/>
          <w:szCs w:val="28"/>
        </w:rPr>
        <w:t>5</w:t>
      </w:r>
      <w:r w:rsidRPr="00B476B0">
        <w:rPr>
          <w:rFonts w:asciiTheme="minorHAnsi" w:hAnsiTheme="minorHAnsi"/>
          <w:color w:val="000000" w:themeColor="text1"/>
          <w:sz w:val="28"/>
          <w:szCs w:val="28"/>
        </w:rPr>
        <w:t xml:space="preserve"> mężczyzn.</w:t>
      </w:r>
    </w:p>
    <w:p w:rsidR="00D20B25" w:rsidRDefault="00D20B25" w:rsidP="00D20B25">
      <w:pPr>
        <w:jc w:val="both"/>
        <w:rPr>
          <w:rFonts w:asciiTheme="minorHAnsi" w:hAnsiTheme="minorHAnsi"/>
          <w:color w:val="000000" w:themeColor="text1"/>
          <w:sz w:val="28"/>
          <w:szCs w:val="28"/>
        </w:rPr>
      </w:pPr>
      <w:r w:rsidRPr="00B476B0">
        <w:rPr>
          <w:rFonts w:asciiTheme="minorHAnsi" w:hAnsiTheme="minorHAnsi"/>
          <w:color w:val="000000" w:themeColor="text1"/>
          <w:sz w:val="28"/>
          <w:szCs w:val="28"/>
        </w:rPr>
        <w:t xml:space="preserve">Poziom wykształcenia stażystów z gminy </w:t>
      </w:r>
      <w:r>
        <w:rPr>
          <w:rFonts w:asciiTheme="minorHAnsi" w:hAnsiTheme="minorHAnsi"/>
          <w:color w:val="000000" w:themeColor="text1"/>
          <w:sz w:val="28"/>
          <w:szCs w:val="28"/>
        </w:rPr>
        <w:t>Wohyń</w:t>
      </w:r>
      <w:r w:rsidRPr="00B476B0">
        <w:rPr>
          <w:rFonts w:asciiTheme="minorHAnsi" w:hAnsiTheme="minorHAnsi"/>
          <w:color w:val="000000" w:themeColor="text1"/>
          <w:sz w:val="28"/>
          <w:szCs w:val="28"/>
        </w:rPr>
        <w:t xml:space="preserve"> w ramach poszczególnych programów przedstawiał się następująco:</w:t>
      </w:r>
    </w:p>
    <w:p w:rsidR="00262DC8" w:rsidRPr="00B476B0" w:rsidRDefault="00262DC8" w:rsidP="00D20B25">
      <w:pPr>
        <w:jc w:val="both"/>
        <w:rPr>
          <w:rFonts w:asciiTheme="minorHAnsi" w:hAnsiTheme="minorHAnsi"/>
          <w:color w:val="000000" w:themeColor="text1"/>
          <w:sz w:val="28"/>
          <w:szCs w:val="28"/>
        </w:rPr>
      </w:pPr>
    </w:p>
    <w:p w:rsidR="00D20B25" w:rsidRPr="00B476B0" w:rsidRDefault="00D20B25" w:rsidP="00D20B25">
      <w:pPr>
        <w:jc w:val="both"/>
        <w:rPr>
          <w:rFonts w:asciiTheme="minorHAnsi" w:hAnsiTheme="minorHAnsi"/>
          <w:color w:val="FF0000"/>
          <w:sz w:val="28"/>
          <w:szCs w:val="28"/>
        </w:rPr>
      </w:pPr>
    </w:p>
    <w:tbl>
      <w:tblPr>
        <w:tblStyle w:val="rednialista2akcent3"/>
        <w:tblW w:w="6488" w:type="dxa"/>
        <w:jc w:val="center"/>
        <w:tblLayout w:type="fixed"/>
        <w:tblLook w:val="04A0"/>
      </w:tblPr>
      <w:tblGrid>
        <w:gridCol w:w="2518"/>
        <w:gridCol w:w="1276"/>
        <w:gridCol w:w="1276"/>
        <w:gridCol w:w="1418"/>
      </w:tblGrid>
      <w:tr w:rsidR="00D20B25" w:rsidRPr="00B476B0" w:rsidTr="00262DC8">
        <w:trPr>
          <w:cnfStyle w:val="100000000000"/>
          <w:jc w:val="center"/>
        </w:trPr>
        <w:tc>
          <w:tcPr>
            <w:cnfStyle w:val="001000000100"/>
            <w:tcW w:w="2518" w:type="dxa"/>
          </w:tcPr>
          <w:p w:rsidR="00D20B25" w:rsidRPr="00262DC8" w:rsidRDefault="00D20B25" w:rsidP="00422F66">
            <w:pPr>
              <w:jc w:val="center"/>
              <w:rPr>
                <w:rFonts w:asciiTheme="minorHAnsi" w:hAnsiTheme="minorHAnsi"/>
                <w:color w:val="auto"/>
              </w:rPr>
            </w:pPr>
            <w:r w:rsidRPr="00262DC8">
              <w:rPr>
                <w:rFonts w:asciiTheme="minorHAnsi" w:hAnsiTheme="minorHAnsi"/>
                <w:color w:val="auto"/>
              </w:rPr>
              <w:t>Staże/</w:t>
            </w:r>
          </w:p>
          <w:p w:rsidR="00D20B25" w:rsidRPr="00262DC8" w:rsidRDefault="00D20B25" w:rsidP="00422F66">
            <w:pPr>
              <w:jc w:val="center"/>
              <w:rPr>
                <w:rFonts w:asciiTheme="minorHAnsi" w:hAnsiTheme="minorHAnsi"/>
                <w:color w:val="auto"/>
              </w:rPr>
            </w:pPr>
            <w:proofErr w:type="gramStart"/>
            <w:r w:rsidRPr="00262DC8">
              <w:rPr>
                <w:rFonts w:asciiTheme="minorHAnsi" w:hAnsiTheme="minorHAnsi"/>
                <w:color w:val="auto"/>
              </w:rPr>
              <w:t>poziom</w:t>
            </w:r>
            <w:proofErr w:type="gramEnd"/>
            <w:r w:rsidRPr="00262DC8">
              <w:rPr>
                <w:rFonts w:asciiTheme="minorHAnsi" w:hAnsiTheme="minorHAnsi"/>
                <w:color w:val="auto"/>
              </w:rPr>
              <w:t xml:space="preserve"> wykształcenia</w:t>
            </w:r>
          </w:p>
        </w:tc>
        <w:tc>
          <w:tcPr>
            <w:tcW w:w="1276" w:type="dxa"/>
          </w:tcPr>
          <w:p w:rsidR="00D20B25" w:rsidRPr="00262DC8" w:rsidRDefault="00D20B25" w:rsidP="00422F66">
            <w:pPr>
              <w:jc w:val="center"/>
              <w:cnfStyle w:val="100000000000"/>
              <w:rPr>
                <w:rFonts w:asciiTheme="minorHAnsi" w:hAnsiTheme="minorHAnsi"/>
                <w:color w:val="auto"/>
              </w:rPr>
            </w:pPr>
            <w:r w:rsidRPr="00262DC8">
              <w:rPr>
                <w:rFonts w:asciiTheme="minorHAnsi" w:hAnsiTheme="minorHAnsi"/>
                <w:color w:val="auto"/>
              </w:rPr>
              <w:t>PO KL</w:t>
            </w:r>
          </w:p>
        </w:tc>
        <w:tc>
          <w:tcPr>
            <w:tcW w:w="1276" w:type="dxa"/>
          </w:tcPr>
          <w:p w:rsidR="00D20B25" w:rsidRPr="00262DC8" w:rsidRDefault="00D20B25" w:rsidP="00422F66">
            <w:pPr>
              <w:jc w:val="center"/>
              <w:cnfStyle w:val="100000000000"/>
              <w:rPr>
                <w:rFonts w:asciiTheme="minorHAnsi" w:hAnsiTheme="minorHAnsi"/>
                <w:color w:val="auto"/>
              </w:rPr>
            </w:pPr>
            <w:r w:rsidRPr="00262DC8">
              <w:rPr>
                <w:rFonts w:asciiTheme="minorHAnsi" w:hAnsiTheme="minorHAnsi"/>
                <w:color w:val="auto"/>
              </w:rPr>
              <w:t>Fundusz Pracy</w:t>
            </w:r>
          </w:p>
        </w:tc>
        <w:tc>
          <w:tcPr>
            <w:tcW w:w="1418" w:type="dxa"/>
          </w:tcPr>
          <w:p w:rsidR="00D20B25" w:rsidRPr="00262DC8" w:rsidRDefault="00D20B25" w:rsidP="00422F66">
            <w:pPr>
              <w:jc w:val="center"/>
              <w:cnfStyle w:val="100000000000"/>
              <w:rPr>
                <w:rFonts w:asciiTheme="minorHAnsi" w:hAnsiTheme="minorHAnsi"/>
                <w:b/>
                <w:color w:val="auto"/>
              </w:rPr>
            </w:pPr>
            <w:r w:rsidRPr="00262DC8">
              <w:rPr>
                <w:rFonts w:asciiTheme="minorHAnsi" w:hAnsiTheme="minorHAnsi"/>
                <w:b/>
                <w:color w:val="auto"/>
              </w:rPr>
              <w:t>Ogółem</w:t>
            </w:r>
          </w:p>
        </w:tc>
      </w:tr>
      <w:tr w:rsidR="00D20B25" w:rsidRPr="00B476B0" w:rsidTr="00262DC8">
        <w:trPr>
          <w:cnfStyle w:val="000000100000"/>
          <w:jc w:val="center"/>
        </w:trPr>
        <w:tc>
          <w:tcPr>
            <w:cnfStyle w:val="001000000000"/>
            <w:tcW w:w="2518" w:type="dxa"/>
          </w:tcPr>
          <w:p w:rsidR="00D20B25" w:rsidRPr="00262DC8" w:rsidRDefault="00D20B25" w:rsidP="00422F66">
            <w:pPr>
              <w:rPr>
                <w:rFonts w:asciiTheme="minorHAnsi" w:hAnsiTheme="minorHAnsi"/>
                <w:color w:val="auto"/>
                <w:sz w:val="24"/>
                <w:szCs w:val="24"/>
              </w:rPr>
            </w:pPr>
            <w:proofErr w:type="gramStart"/>
            <w:r w:rsidRPr="00262DC8">
              <w:rPr>
                <w:rFonts w:asciiTheme="minorHAnsi" w:hAnsiTheme="minorHAnsi"/>
                <w:color w:val="auto"/>
                <w:sz w:val="24"/>
                <w:szCs w:val="24"/>
              </w:rPr>
              <w:t>wyższe</w:t>
            </w:r>
            <w:proofErr w:type="gramEnd"/>
          </w:p>
        </w:tc>
        <w:tc>
          <w:tcPr>
            <w:tcW w:w="1276" w:type="dxa"/>
          </w:tcPr>
          <w:p w:rsidR="00D20B25" w:rsidRPr="00B476B0" w:rsidRDefault="00D20B25" w:rsidP="00422F66">
            <w:pPr>
              <w:jc w:val="center"/>
              <w:cnfStyle w:val="000000100000"/>
              <w:rPr>
                <w:rFonts w:asciiTheme="minorHAnsi" w:hAnsiTheme="minorHAnsi"/>
                <w:color w:val="auto"/>
                <w:sz w:val="28"/>
                <w:szCs w:val="28"/>
              </w:rPr>
            </w:pPr>
            <w:r>
              <w:rPr>
                <w:rFonts w:asciiTheme="minorHAnsi" w:hAnsiTheme="minorHAnsi"/>
                <w:color w:val="auto"/>
                <w:sz w:val="28"/>
                <w:szCs w:val="28"/>
              </w:rPr>
              <w:t>4</w:t>
            </w:r>
          </w:p>
        </w:tc>
        <w:tc>
          <w:tcPr>
            <w:tcW w:w="1276" w:type="dxa"/>
          </w:tcPr>
          <w:p w:rsidR="00D20B25" w:rsidRPr="00B476B0" w:rsidRDefault="00D20B25" w:rsidP="00422F66">
            <w:pPr>
              <w:jc w:val="center"/>
              <w:cnfStyle w:val="000000100000"/>
              <w:rPr>
                <w:rFonts w:asciiTheme="minorHAnsi" w:hAnsiTheme="minorHAnsi"/>
                <w:color w:val="auto"/>
                <w:sz w:val="28"/>
                <w:szCs w:val="28"/>
              </w:rPr>
            </w:pPr>
            <w:r>
              <w:rPr>
                <w:rFonts w:asciiTheme="minorHAnsi" w:hAnsiTheme="minorHAnsi"/>
                <w:color w:val="auto"/>
                <w:sz w:val="28"/>
                <w:szCs w:val="28"/>
              </w:rPr>
              <w:t>6</w:t>
            </w:r>
          </w:p>
        </w:tc>
        <w:tc>
          <w:tcPr>
            <w:tcW w:w="1418" w:type="dxa"/>
          </w:tcPr>
          <w:p w:rsidR="00D20B25" w:rsidRPr="00B476B0" w:rsidRDefault="00D20B25" w:rsidP="00422F66">
            <w:pPr>
              <w:jc w:val="center"/>
              <w:cnfStyle w:val="000000100000"/>
              <w:rPr>
                <w:rFonts w:asciiTheme="minorHAnsi" w:hAnsiTheme="minorHAnsi"/>
                <w:color w:val="auto"/>
                <w:sz w:val="28"/>
                <w:szCs w:val="28"/>
              </w:rPr>
            </w:pPr>
            <w:r>
              <w:rPr>
                <w:rFonts w:asciiTheme="minorHAnsi" w:hAnsiTheme="minorHAnsi"/>
                <w:color w:val="auto"/>
                <w:sz w:val="28"/>
                <w:szCs w:val="28"/>
              </w:rPr>
              <w:t>10</w:t>
            </w:r>
          </w:p>
        </w:tc>
      </w:tr>
      <w:tr w:rsidR="00D20B25" w:rsidRPr="00B476B0" w:rsidTr="00262DC8">
        <w:trPr>
          <w:jc w:val="center"/>
        </w:trPr>
        <w:tc>
          <w:tcPr>
            <w:cnfStyle w:val="001000000000"/>
            <w:tcW w:w="2518" w:type="dxa"/>
          </w:tcPr>
          <w:p w:rsidR="00D20B25" w:rsidRPr="00262DC8" w:rsidRDefault="00D20B25" w:rsidP="00422F66">
            <w:pPr>
              <w:rPr>
                <w:rFonts w:asciiTheme="minorHAnsi" w:hAnsiTheme="minorHAnsi"/>
                <w:color w:val="auto"/>
                <w:sz w:val="24"/>
                <w:szCs w:val="24"/>
              </w:rPr>
            </w:pPr>
            <w:proofErr w:type="gramStart"/>
            <w:r w:rsidRPr="00262DC8">
              <w:rPr>
                <w:rFonts w:asciiTheme="minorHAnsi" w:hAnsiTheme="minorHAnsi"/>
                <w:color w:val="auto"/>
                <w:sz w:val="24"/>
                <w:szCs w:val="24"/>
              </w:rPr>
              <w:t>średnie</w:t>
            </w:r>
            <w:proofErr w:type="gramEnd"/>
          </w:p>
        </w:tc>
        <w:tc>
          <w:tcPr>
            <w:tcW w:w="1276" w:type="dxa"/>
          </w:tcPr>
          <w:p w:rsidR="00D20B25" w:rsidRPr="00B476B0" w:rsidRDefault="00D20B25" w:rsidP="00422F66">
            <w:pPr>
              <w:jc w:val="center"/>
              <w:cnfStyle w:val="000000000000"/>
              <w:rPr>
                <w:rFonts w:asciiTheme="minorHAnsi" w:hAnsiTheme="minorHAnsi"/>
                <w:color w:val="auto"/>
                <w:sz w:val="28"/>
                <w:szCs w:val="28"/>
              </w:rPr>
            </w:pPr>
            <w:r>
              <w:rPr>
                <w:rFonts w:asciiTheme="minorHAnsi" w:hAnsiTheme="minorHAnsi"/>
                <w:color w:val="auto"/>
                <w:sz w:val="28"/>
                <w:szCs w:val="28"/>
              </w:rPr>
              <w:t>2</w:t>
            </w:r>
          </w:p>
        </w:tc>
        <w:tc>
          <w:tcPr>
            <w:tcW w:w="1276" w:type="dxa"/>
          </w:tcPr>
          <w:p w:rsidR="00D20B25" w:rsidRPr="00B476B0" w:rsidRDefault="00D20B25" w:rsidP="00422F66">
            <w:pPr>
              <w:jc w:val="center"/>
              <w:cnfStyle w:val="000000000000"/>
              <w:rPr>
                <w:rFonts w:asciiTheme="minorHAnsi" w:hAnsiTheme="minorHAnsi"/>
                <w:color w:val="auto"/>
                <w:sz w:val="28"/>
                <w:szCs w:val="28"/>
              </w:rPr>
            </w:pPr>
            <w:r>
              <w:rPr>
                <w:rFonts w:asciiTheme="minorHAnsi" w:hAnsiTheme="minorHAnsi"/>
                <w:color w:val="auto"/>
                <w:sz w:val="28"/>
                <w:szCs w:val="28"/>
              </w:rPr>
              <w:t>2</w:t>
            </w:r>
          </w:p>
        </w:tc>
        <w:tc>
          <w:tcPr>
            <w:tcW w:w="1418" w:type="dxa"/>
          </w:tcPr>
          <w:p w:rsidR="00D20B25" w:rsidRPr="00B476B0" w:rsidRDefault="00D20B25" w:rsidP="00422F66">
            <w:pPr>
              <w:jc w:val="center"/>
              <w:cnfStyle w:val="000000000000"/>
              <w:rPr>
                <w:rFonts w:asciiTheme="minorHAnsi" w:hAnsiTheme="minorHAnsi"/>
                <w:color w:val="auto"/>
                <w:sz w:val="28"/>
                <w:szCs w:val="28"/>
              </w:rPr>
            </w:pPr>
            <w:r>
              <w:rPr>
                <w:rFonts w:asciiTheme="minorHAnsi" w:hAnsiTheme="minorHAnsi"/>
                <w:color w:val="auto"/>
                <w:sz w:val="28"/>
                <w:szCs w:val="28"/>
              </w:rPr>
              <w:t>4</w:t>
            </w:r>
          </w:p>
        </w:tc>
      </w:tr>
      <w:tr w:rsidR="00D20B25" w:rsidRPr="00B476B0" w:rsidTr="00262DC8">
        <w:trPr>
          <w:cnfStyle w:val="000000100000"/>
          <w:jc w:val="center"/>
        </w:trPr>
        <w:tc>
          <w:tcPr>
            <w:cnfStyle w:val="001000000000"/>
            <w:tcW w:w="2518" w:type="dxa"/>
          </w:tcPr>
          <w:p w:rsidR="00D20B25" w:rsidRPr="00262DC8" w:rsidRDefault="00D20B25" w:rsidP="00422F66">
            <w:pPr>
              <w:rPr>
                <w:rFonts w:asciiTheme="minorHAnsi" w:hAnsiTheme="minorHAnsi"/>
                <w:color w:val="auto"/>
                <w:sz w:val="24"/>
                <w:szCs w:val="24"/>
              </w:rPr>
            </w:pPr>
            <w:proofErr w:type="gramStart"/>
            <w:r w:rsidRPr="00262DC8">
              <w:rPr>
                <w:rFonts w:asciiTheme="minorHAnsi" w:hAnsiTheme="minorHAnsi"/>
                <w:color w:val="auto"/>
                <w:sz w:val="24"/>
                <w:szCs w:val="24"/>
              </w:rPr>
              <w:t>zasadnicze</w:t>
            </w:r>
            <w:proofErr w:type="gramEnd"/>
            <w:r w:rsidRPr="00262DC8">
              <w:rPr>
                <w:rFonts w:asciiTheme="minorHAnsi" w:hAnsiTheme="minorHAnsi"/>
                <w:color w:val="auto"/>
                <w:sz w:val="24"/>
                <w:szCs w:val="24"/>
              </w:rPr>
              <w:t xml:space="preserve"> zawodowe</w:t>
            </w:r>
          </w:p>
        </w:tc>
        <w:tc>
          <w:tcPr>
            <w:tcW w:w="1276" w:type="dxa"/>
          </w:tcPr>
          <w:p w:rsidR="00D20B25" w:rsidRPr="00B476B0" w:rsidRDefault="00D20B25" w:rsidP="00422F66">
            <w:pPr>
              <w:jc w:val="center"/>
              <w:cnfStyle w:val="000000100000"/>
              <w:rPr>
                <w:rFonts w:asciiTheme="minorHAnsi" w:hAnsiTheme="minorHAnsi"/>
                <w:color w:val="auto"/>
                <w:sz w:val="28"/>
                <w:szCs w:val="28"/>
              </w:rPr>
            </w:pPr>
            <w:r>
              <w:rPr>
                <w:rFonts w:asciiTheme="minorHAnsi" w:hAnsiTheme="minorHAnsi"/>
                <w:color w:val="auto"/>
                <w:sz w:val="28"/>
                <w:szCs w:val="28"/>
              </w:rPr>
              <w:t>1</w:t>
            </w:r>
          </w:p>
        </w:tc>
        <w:tc>
          <w:tcPr>
            <w:tcW w:w="1276" w:type="dxa"/>
          </w:tcPr>
          <w:p w:rsidR="00D20B25" w:rsidRPr="00B476B0" w:rsidRDefault="00D20B25" w:rsidP="00422F66">
            <w:pPr>
              <w:jc w:val="center"/>
              <w:cnfStyle w:val="000000100000"/>
              <w:rPr>
                <w:rFonts w:asciiTheme="minorHAnsi" w:hAnsiTheme="minorHAnsi"/>
                <w:color w:val="auto"/>
                <w:sz w:val="28"/>
                <w:szCs w:val="28"/>
              </w:rPr>
            </w:pPr>
            <w:r>
              <w:rPr>
                <w:rFonts w:asciiTheme="minorHAnsi" w:hAnsiTheme="minorHAnsi"/>
                <w:color w:val="auto"/>
                <w:sz w:val="28"/>
                <w:szCs w:val="28"/>
              </w:rPr>
              <w:t>0</w:t>
            </w:r>
          </w:p>
        </w:tc>
        <w:tc>
          <w:tcPr>
            <w:tcW w:w="1418" w:type="dxa"/>
          </w:tcPr>
          <w:p w:rsidR="00D20B25" w:rsidRPr="00B476B0" w:rsidRDefault="00D20B25" w:rsidP="00422F66">
            <w:pPr>
              <w:jc w:val="center"/>
              <w:cnfStyle w:val="000000100000"/>
              <w:rPr>
                <w:rFonts w:asciiTheme="minorHAnsi" w:hAnsiTheme="minorHAnsi"/>
                <w:color w:val="auto"/>
                <w:sz w:val="28"/>
                <w:szCs w:val="28"/>
              </w:rPr>
            </w:pPr>
            <w:r>
              <w:rPr>
                <w:rFonts w:asciiTheme="minorHAnsi" w:hAnsiTheme="minorHAnsi"/>
                <w:color w:val="auto"/>
                <w:sz w:val="28"/>
                <w:szCs w:val="28"/>
              </w:rPr>
              <w:t>1</w:t>
            </w:r>
          </w:p>
        </w:tc>
      </w:tr>
      <w:tr w:rsidR="00D20B25" w:rsidRPr="00B476B0" w:rsidTr="00262DC8">
        <w:trPr>
          <w:jc w:val="center"/>
        </w:trPr>
        <w:tc>
          <w:tcPr>
            <w:cnfStyle w:val="001000000000"/>
            <w:tcW w:w="2518" w:type="dxa"/>
          </w:tcPr>
          <w:p w:rsidR="00D20B25" w:rsidRPr="00262DC8" w:rsidRDefault="00D20B25" w:rsidP="00422F66">
            <w:pPr>
              <w:rPr>
                <w:rFonts w:asciiTheme="minorHAnsi" w:hAnsiTheme="minorHAnsi"/>
                <w:color w:val="auto"/>
                <w:sz w:val="24"/>
                <w:szCs w:val="24"/>
              </w:rPr>
            </w:pPr>
            <w:proofErr w:type="gramStart"/>
            <w:r w:rsidRPr="00262DC8">
              <w:rPr>
                <w:rFonts w:asciiTheme="minorHAnsi" w:hAnsiTheme="minorHAnsi"/>
                <w:color w:val="auto"/>
                <w:sz w:val="24"/>
                <w:szCs w:val="24"/>
              </w:rPr>
              <w:t>gimnazjalne</w:t>
            </w:r>
            <w:proofErr w:type="gramEnd"/>
          </w:p>
        </w:tc>
        <w:tc>
          <w:tcPr>
            <w:tcW w:w="1276" w:type="dxa"/>
          </w:tcPr>
          <w:p w:rsidR="00D20B25" w:rsidRPr="00B476B0" w:rsidRDefault="00D20B25" w:rsidP="00422F66">
            <w:pPr>
              <w:jc w:val="center"/>
              <w:cnfStyle w:val="000000000000"/>
              <w:rPr>
                <w:rFonts w:asciiTheme="minorHAnsi" w:hAnsiTheme="minorHAnsi"/>
                <w:color w:val="auto"/>
                <w:sz w:val="28"/>
                <w:szCs w:val="28"/>
              </w:rPr>
            </w:pPr>
            <w:r>
              <w:rPr>
                <w:rFonts w:asciiTheme="minorHAnsi" w:hAnsiTheme="minorHAnsi"/>
                <w:color w:val="auto"/>
                <w:sz w:val="28"/>
                <w:szCs w:val="28"/>
              </w:rPr>
              <w:t>1</w:t>
            </w:r>
          </w:p>
        </w:tc>
        <w:tc>
          <w:tcPr>
            <w:tcW w:w="1276" w:type="dxa"/>
          </w:tcPr>
          <w:p w:rsidR="00D20B25" w:rsidRPr="00B476B0" w:rsidRDefault="00D20B25" w:rsidP="00422F66">
            <w:pPr>
              <w:jc w:val="center"/>
              <w:cnfStyle w:val="000000000000"/>
              <w:rPr>
                <w:rFonts w:asciiTheme="minorHAnsi" w:hAnsiTheme="minorHAnsi"/>
                <w:color w:val="auto"/>
                <w:sz w:val="28"/>
                <w:szCs w:val="28"/>
              </w:rPr>
            </w:pPr>
            <w:r w:rsidRPr="00B476B0">
              <w:rPr>
                <w:rFonts w:asciiTheme="minorHAnsi" w:hAnsiTheme="minorHAnsi"/>
                <w:color w:val="auto"/>
                <w:sz w:val="28"/>
                <w:szCs w:val="28"/>
              </w:rPr>
              <w:t>0</w:t>
            </w:r>
          </w:p>
        </w:tc>
        <w:tc>
          <w:tcPr>
            <w:tcW w:w="1418" w:type="dxa"/>
          </w:tcPr>
          <w:p w:rsidR="00D20B25" w:rsidRPr="00B476B0" w:rsidRDefault="00D20B25" w:rsidP="00422F66">
            <w:pPr>
              <w:jc w:val="center"/>
              <w:cnfStyle w:val="000000000000"/>
              <w:rPr>
                <w:rFonts w:asciiTheme="minorHAnsi" w:hAnsiTheme="minorHAnsi"/>
                <w:color w:val="auto"/>
                <w:sz w:val="28"/>
                <w:szCs w:val="28"/>
              </w:rPr>
            </w:pPr>
            <w:r>
              <w:rPr>
                <w:rFonts w:asciiTheme="minorHAnsi" w:hAnsiTheme="minorHAnsi"/>
                <w:color w:val="auto"/>
                <w:sz w:val="28"/>
                <w:szCs w:val="28"/>
              </w:rPr>
              <w:t>1</w:t>
            </w:r>
          </w:p>
        </w:tc>
      </w:tr>
      <w:tr w:rsidR="00D20B25" w:rsidRPr="00B476B0" w:rsidTr="00262DC8">
        <w:trPr>
          <w:cnfStyle w:val="000000100000"/>
          <w:jc w:val="center"/>
        </w:trPr>
        <w:tc>
          <w:tcPr>
            <w:cnfStyle w:val="001000000000"/>
            <w:tcW w:w="2518" w:type="dxa"/>
          </w:tcPr>
          <w:p w:rsidR="00D20B25" w:rsidRPr="00262DC8" w:rsidRDefault="00D20B25" w:rsidP="00422F66">
            <w:pPr>
              <w:rPr>
                <w:rFonts w:asciiTheme="minorHAnsi" w:hAnsiTheme="minorHAnsi"/>
                <w:color w:val="auto"/>
                <w:sz w:val="24"/>
                <w:szCs w:val="24"/>
              </w:rPr>
            </w:pPr>
            <w:proofErr w:type="gramStart"/>
            <w:r w:rsidRPr="00262DC8">
              <w:rPr>
                <w:rFonts w:asciiTheme="minorHAnsi" w:hAnsiTheme="minorHAnsi"/>
                <w:color w:val="auto"/>
                <w:sz w:val="24"/>
                <w:szCs w:val="24"/>
              </w:rPr>
              <w:t>podstawowe</w:t>
            </w:r>
            <w:proofErr w:type="gramEnd"/>
          </w:p>
        </w:tc>
        <w:tc>
          <w:tcPr>
            <w:tcW w:w="1276" w:type="dxa"/>
          </w:tcPr>
          <w:p w:rsidR="00D20B25" w:rsidRPr="00B476B0" w:rsidRDefault="00D20B25" w:rsidP="00422F66">
            <w:pPr>
              <w:jc w:val="center"/>
              <w:cnfStyle w:val="000000100000"/>
              <w:rPr>
                <w:rFonts w:asciiTheme="minorHAnsi" w:hAnsiTheme="minorHAnsi"/>
                <w:color w:val="auto"/>
                <w:sz w:val="28"/>
                <w:szCs w:val="28"/>
              </w:rPr>
            </w:pPr>
            <w:r>
              <w:rPr>
                <w:rFonts w:asciiTheme="minorHAnsi" w:hAnsiTheme="minorHAnsi"/>
                <w:color w:val="auto"/>
                <w:sz w:val="28"/>
                <w:szCs w:val="28"/>
              </w:rPr>
              <w:t>0</w:t>
            </w:r>
          </w:p>
        </w:tc>
        <w:tc>
          <w:tcPr>
            <w:tcW w:w="1276" w:type="dxa"/>
          </w:tcPr>
          <w:p w:rsidR="00D20B25" w:rsidRPr="00B476B0" w:rsidRDefault="00D20B25" w:rsidP="00422F66">
            <w:pPr>
              <w:jc w:val="center"/>
              <w:cnfStyle w:val="000000100000"/>
              <w:rPr>
                <w:rFonts w:asciiTheme="minorHAnsi" w:hAnsiTheme="minorHAnsi"/>
                <w:color w:val="auto"/>
                <w:sz w:val="28"/>
                <w:szCs w:val="28"/>
              </w:rPr>
            </w:pPr>
            <w:r w:rsidRPr="00B476B0">
              <w:rPr>
                <w:rFonts w:asciiTheme="minorHAnsi" w:hAnsiTheme="minorHAnsi"/>
                <w:color w:val="auto"/>
                <w:sz w:val="28"/>
                <w:szCs w:val="28"/>
              </w:rPr>
              <w:t>0</w:t>
            </w:r>
          </w:p>
        </w:tc>
        <w:tc>
          <w:tcPr>
            <w:tcW w:w="1418" w:type="dxa"/>
          </w:tcPr>
          <w:p w:rsidR="00D20B25" w:rsidRPr="00B476B0" w:rsidRDefault="00D20B25" w:rsidP="00422F66">
            <w:pPr>
              <w:jc w:val="center"/>
              <w:cnfStyle w:val="000000100000"/>
              <w:rPr>
                <w:rFonts w:asciiTheme="minorHAnsi" w:hAnsiTheme="minorHAnsi"/>
                <w:color w:val="auto"/>
                <w:sz w:val="28"/>
                <w:szCs w:val="28"/>
              </w:rPr>
            </w:pPr>
            <w:r>
              <w:rPr>
                <w:rFonts w:asciiTheme="minorHAnsi" w:hAnsiTheme="minorHAnsi"/>
                <w:color w:val="auto"/>
                <w:sz w:val="28"/>
                <w:szCs w:val="28"/>
              </w:rPr>
              <w:t>0</w:t>
            </w:r>
          </w:p>
        </w:tc>
      </w:tr>
      <w:tr w:rsidR="00D20B25" w:rsidRPr="00B476B0" w:rsidTr="00262DC8">
        <w:trPr>
          <w:jc w:val="center"/>
        </w:trPr>
        <w:tc>
          <w:tcPr>
            <w:cnfStyle w:val="001000000000"/>
            <w:tcW w:w="2518" w:type="dxa"/>
          </w:tcPr>
          <w:p w:rsidR="00D20B25" w:rsidRPr="00262DC8" w:rsidRDefault="00D20B25" w:rsidP="00422F66">
            <w:pPr>
              <w:rPr>
                <w:rFonts w:asciiTheme="minorHAnsi" w:hAnsiTheme="minorHAnsi"/>
                <w:b/>
                <w:color w:val="auto"/>
                <w:sz w:val="24"/>
                <w:szCs w:val="24"/>
              </w:rPr>
            </w:pPr>
            <w:r w:rsidRPr="00262DC8">
              <w:rPr>
                <w:rFonts w:asciiTheme="minorHAnsi" w:hAnsiTheme="minorHAnsi"/>
                <w:b/>
                <w:color w:val="auto"/>
                <w:sz w:val="24"/>
                <w:szCs w:val="24"/>
              </w:rPr>
              <w:t>Ogółem:</w:t>
            </w:r>
          </w:p>
        </w:tc>
        <w:tc>
          <w:tcPr>
            <w:tcW w:w="1276" w:type="dxa"/>
          </w:tcPr>
          <w:p w:rsidR="00D20B25" w:rsidRPr="00B476B0" w:rsidRDefault="00D20B25" w:rsidP="00422F66">
            <w:pPr>
              <w:jc w:val="center"/>
              <w:cnfStyle w:val="000000000000"/>
              <w:rPr>
                <w:rFonts w:asciiTheme="minorHAnsi" w:hAnsiTheme="minorHAnsi"/>
                <w:color w:val="auto"/>
                <w:sz w:val="28"/>
                <w:szCs w:val="28"/>
              </w:rPr>
            </w:pPr>
            <w:r>
              <w:rPr>
                <w:rFonts w:asciiTheme="minorHAnsi" w:hAnsiTheme="minorHAnsi"/>
                <w:color w:val="auto"/>
                <w:sz w:val="28"/>
                <w:szCs w:val="28"/>
              </w:rPr>
              <w:t>8</w:t>
            </w:r>
          </w:p>
        </w:tc>
        <w:tc>
          <w:tcPr>
            <w:tcW w:w="1276" w:type="dxa"/>
          </w:tcPr>
          <w:p w:rsidR="00D20B25" w:rsidRPr="00B476B0" w:rsidRDefault="00D20B25" w:rsidP="00422F66">
            <w:pPr>
              <w:jc w:val="center"/>
              <w:cnfStyle w:val="000000000000"/>
              <w:rPr>
                <w:rFonts w:asciiTheme="minorHAnsi" w:hAnsiTheme="minorHAnsi"/>
                <w:color w:val="auto"/>
                <w:sz w:val="28"/>
                <w:szCs w:val="28"/>
              </w:rPr>
            </w:pPr>
            <w:r>
              <w:rPr>
                <w:rFonts w:asciiTheme="minorHAnsi" w:hAnsiTheme="minorHAnsi"/>
                <w:color w:val="auto"/>
                <w:sz w:val="28"/>
                <w:szCs w:val="28"/>
              </w:rPr>
              <w:t>8</w:t>
            </w:r>
          </w:p>
        </w:tc>
        <w:tc>
          <w:tcPr>
            <w:tcW w:w="1418" w:type="dxa"/>
          </w:tcPr>
          <w:p w:rsidR="00D20B25" w:rsidRPr="00B476B0" w:rsidRDefault="00D20B25" w:rsidP="00422F66">
            <w:pPr>
              <w:jc w:val="center"/>
              <w:cnfStyle w:val="000000000000"/>
              <w:rPr>
                <w:rFonts w:asciiTheme="minorHAnsi" w:hAnsiTheme="minorHAnsi"/>
                <w:color w:val="auto"/>
                <w:sz w:val="28"/>
                <w:szCs w:val="28"/>
              </w:rPr>
            </w:pPr>
            <w:r>
              <w:rPr>
                <w:rFonts w:asciiTheme="minorHAnsi" w:hAnsiTheme="minorHAnsi"/>
                <w:color w:val="auto"/>
                <w:sz w:val="28"/>
                <w:szCs w:val="28"/>
              </w:rPr>
              <w:t>16</w:t>
            </w:r>
          </w:p>
        </w:tc>
      </w:tr>
    </w:tbl>
    <w:p w:rsidR="00B37222" w:rsidRDefault="00B37222" w:rsidP="00B37222">
      <w:pPr>
        <w:outlineLvl w:val="0"/>
        <w:rPr>
          <w:rFonts w:asciiTheme="minorHAnsi" w:hAnsiTheme="minorHAnsi"/>
          <w:color w:val="FF0000"/>
          <w:sz w:val="28"/>
          <w:szCs w:val="28"/>
        </w:rPr>
      </w:pPr>
    </w:p>
    <w:p w:rsidR="00B37222" w:rsidRDefault="00B37222" w:rsidP="00B37222">
      <w:pPr>
        <w:outlineLvl w:val="0"/>
        <w:rPr>
          <w:rFonts w:asciiTheme="minorHAnsi" w:hAnsiTheme="minorHAnsi"/>
          <w:color w:val="FF0000"/>
          <w:sz w:val="28"/>
          <w:szCs w:val="28"/>
        </w:rPr>
      </w:pPr>
    </w:p>
    <w:p w:rsidR="00656094" w:rsidRPr="00FE44DE" w:rsidRDefault="00656094" w:rsidP="00BD132F">
      <w:pPr>
        <w:pStyle w:val="Akapitzlist"/>
        <w:numPr>
          <w:ilvl w:val="0"/>
          <w:numId w:val="6"/>
        </w:numPr>
        <w:outlineLvl w:val="0"/>
        <w:rPr>
          <w:rFonts w:asciiTheme="minorHAnsi" w:hAnsiTheme="minorHAnsi"/>
          <w:color w:val="FF0000"/>
          <w:sz w:val="28"/>
          <w:szCs w:val="28"/>
        </w:rPr>
      </w:pPr>
      <w:bookmarkStart w:id="1" w:name="_Toc315855432"/>
      <w:bookmarkStart w:id="2" w:name="_Toc332276478"/>
      <w:r w:rsidRPr="00FE44DE">
        <w:rPr>
          <w:rFonts w:ascii="Calibri" w:hAnsi="Calibri"/>
          <w:b/>
          <w:sz w:val="28"/>
          <w:szCs w:val="28"/>
        </w:rPr>
        <w:t>Projekt systemowy „Czas na zmiany – inwestuję w siebie” (w ramach Poddziałania 6.1.3 PO KL) współfinansowany ze środków EFS</w:t>
      </w:r>
      <w:bookmarkEnd w:id="1"/>
      <w:bookmarkEnd w:id="2"/>
    </w:p>
    <w:p w:rsidR="00656094" w:rsidRPr="00404420" w:rsidRDefault="00656094" w:rsidP="00656094">
      <w:pPr>
        <w:pStyle w:val="Nagwek6"/>
        <w:jc w:val="left"/>
        <w:rPr>
          <w:rFonts w:ascii="Calibri" w:hAnsi="Calibri"/>
          <w:color w:val="00B050"/>
          <w:szCs w:val="28"/>
        </w:rPr>
      </w:pPr>
    </w:p>
    <w:p w:rsidR="00656094" w:rsidRPr="00404420" w:rsidRDefault="00656094" w:rsidP="00404420">
      <w:pPr>
        <w:pStyle w:val="tekst"/>
        <w:rPr>
          <w:rFonts w:ascii="Calibri" w:hAnsi="Calibri"/>
          <w:noProof/>
          <w:sz w:val="28"/>
          <w:szCs w:val="28"/>
        </w:rPr>
      </w:pPr>
      <w:r w:rsidRPr="00404420">
        <w:rPr>
          <w:rFonts w:ascii="Calibri" w:hAnsi="Calibri"/>
          <w:noProof/>
          <w:sz w:val="28"/>
          <w:szCs w:val="28"/>
        </w:rPr>
        <w:t>Powiatowy Urząd Pracy w Radzyniu Podlaskim z dniem 01.01.2008r. przystąpił do realizacji projektu systemowego w ramach umowy ramowej zawartej z Samorządem Województwa Lubelskiego – Wojewódzkim Urzędem Pracy w Lublinie. Niniejszy projekt jest kontynuowany w 2014 roku.</w:t>
      </w:r>
    </w:p>
    <w:p w:rsidR="00656094" w:rsidRPr="00404420" w:rsidRDefault="00656094" w:rsidP="00404420">
      <w:pPr>
        <w:pStyle w:val="tekst"/>
        <w:rPr>
          <w:rFonts w:ascii="Calibri" w:hAnsi="Calibri"/>
          <w:sz w:val="28"/>
          <w:szCs w:val="28"/>
        </w:rPr>
      </w:pPr>
      <w:r w:rsidRPr="00404420">
        <w:rPr>
          <w:rFonts w:ascii="Calibri" w:hAnsi="Calibri"/>
          <w:b/>
          <w:sz w:val="28"/>
          <w:szCs w:val="28"/>
        </w:rPr>
        <w:t>Celem głównym projektu</w:t>
      </w:r>
      <w:r w:rsidRPr="00404420">
        <w:rPr>
          <w:rFonts w:ascii="Calibri" w:hAnsi="Calibri"/>
          <w:sz w:val="28"/>
          <w:szCs w:val="28"/>
        </w:rPr>
        <w:t xml:space="preserve"> w 2014 roku jest podniesienie poziomu aktywności zawodowej oraz zdolności do zatrudnienia 300 osób bezrobotnych z powiatu radzyńskiego do 31 grudnia 2014 roku.</w:t>
      </w:r>
    </w:p>
    <w:p w:rsidR="00656094" w:rsidRPr="00404420" w:rsidRDefault="00656094" w:rsidP="00404420">
      <w:pPr>
        <w:pStyle w:val="tekst"/>
        <w:rPr>
          <w:rFonts w:ascii="Calibri" w:hAnsi="Calibri"/>
          <w:b/>
          <w:sz w:val="28"/>
          <w:szCs w:val="28"/>
        </w:rPr>
      </w:pPr>
      <w:r w:rsidRPr="00404420">
        <w:rPr>
          <w:rFonts w:ascii="Calibri" w:hAnsi="Calibri"/>
          <w:b/>
          <w:sz w:val="28"/>
          <w:szCs w:val="28"/>
        </w:rPr>
        <w:t>Cele szczegółowe projektu to:</w:t>
      </w:r>
    </w:p>
    <w:p w:rsidR="00656094" w:rsidRPr="00404420" w:rsidRDefault="00656094" w:rsidP="00BD132F">
      <w:pPr>
        <w:pStyle w:val="tekst"/>
        <w:numPr>
          <w:ilvl w:val="0"/>
          <w:numId w:val="14"/>
        </w:numPr>
        <w:rPr>
          <w:rFonts w:ascii="Calibri" w:hAnsi="Calibri"/>
          <w:sz w:val="28"/>
          <w:szCs w:val="28"/>
        </w:rPr>
      </w:pPr>
      <w:r w:rsidRPr="00404420">
        <w:rPr>
          <w:rFonts w:ascii="Calibri" w:hAnsi="Calibri"/>
          <w:sz w:val="28"/>
          <w:szCs w:val="28"/>
        </w:rPr>
        <w:t>Podniesienie kwalifikacji/kompetencji zawodowych 180 osób bezrobotnych z powiatu radzyńskiego do końca grudnia 2014 roku.</w:t>
      </w:r>
    </w:p>
    <w:p w:rsidR="00656094" w:rsidRPr="00404420" w:rsidRDefault="00656094" w:rsidP="00BD132F">
      <w:pPr>
        <w:pStyle w:val="tekst"/>
        <w:numPr>
          <w:ilvl w:val="0"/>
          <w:numId w:val="14"/>
        </w:numPr>
        <w:rPr>
          <w:rFonts w:ascii="Calibri" w:hAnsi="Calibri"/>
          <w:sz w:val="28"/>
          <w:szCs w:val="28"/>
        </w:rPr>
      </w:pPr>
      <w:r w:rsidRPr="00404420">
        <w:rPr>
          <w:rFonts w:ascii="Calibri" w:hAnsi="Calibri"/>
          <w:sz w:val="28"/>
          <w:szCs w:val="28"/>
        </w:rPr>
        <w:t>Wsparcie przedsiębiorczości w powiecie radzyńskim poprzez udzielenie 120 bezzwrotnych dotacji do końca grudnia 2014 roku.</w:t>
      </w:r>
    </w:p>
    <w:p w:rsidR="00656094" w:rsidRPr="00404420" w:rsidRDefault="00656094" w:rsidP="00404420">
      <w:pPr>
        <w:pStyle w:val="tekst"/>
        <w:rPr>
          <w:rFonts w:ascii="Calibri" w:hAnsi="Calibri"/>
          <w:sz w:val="28"/>
          <w:szCs w:val="28"/>
        </w:rPr>
      </w:pPr>
    </w:p>
    <w:p w:rsidR="00656094" w:rsidRPr="00404420" w:rsidRDefault="00656094" w:rsidP="00404420">
      <w:pPr>
        <w:pStyle w:val="tekst"/>
        <w:rPr>
          <w:rFonts w:ascii="Calibri" w:hAnsi="Calibri"/>
          <w:sz w:val="28"/>
          <w:szCs w:val="28"/>
        </w:rPr>
      </w:pPr>
      <w:r w:rsidRPr="00404420">
        <w:rPr>
          <w:rFonts w:ascii="Calibri" w:hAnsi="Calibri"/>
          <w:sz w:val="28"/>
          <w:szCs w:val="28"/>
        </w:rPr>
        <w:t xml:space="preserve">Budżet projektu na 2014 rok wynosi 4.359.000,00 </w:t>
      </w:r>
      <w:proofErr w:type="gramStart"/>
      <w:r w:rsidRPr="00404420">
        <w:rPr>
          <w:rFonts w:ascii="Calibri" w:hAnsi="Calibri"/>
          <w:sz w:val="28"/>
          <w:szCs w:val="28"/>
        </w:rPr>
        <w:t>zł</w:t>
      </w:r>
      <w:proofErr w:type="gramEnd"/>
      <w:r w:rsidRPr="00404420">
        <w:rPr>
          <w:rFonts w:ascii="Calibri" w:hAnsi="Calibri"/>
          <w:sz w:val="28"/>
          <w:szCs w:val="28"/>
        </w:rPr>
        <w:t>, co stanowi w 100% kwotę dofinansowania z Europejskiego Funduszu Społecznego.</w:t>
      </w:r>
    </w:p>
    <w:p w:rsidR="00656094" w:rsidRPr="00404420" w:rsidRDefault="00656094" w:rsidP="00404420">
      <w:pPr>
        <w:pStyle w:val="tekst"/>
        <w:rPr>
          <w:rFonts w:ascii="Calibri" w:hAnsi="Calibri"/>
          <w:sz w:val="28"/>
          <w:szCs w:val="28"/>
        </w:rPr>
      </w:pPr>
    </w:p>
    <w:p w:rsidR="00656094" w:rsidRPr="00404420" w:rsidRDefault="00656094" w:rsidP="00404420">
      <w:pPr>
        <w:pStyle w:val="tekst"/>
        <w:rPr>
          <w:rFonts w:ascii="Calibri" w:hAnsi="Calibri"/>
          <w:b/>
          <w:sz w:val="28"/>
          <w:szCs w:val="28"/>
          <w:u w:val="single"/>
        </w:rPr>
      </w:pPr>
      <w:r w:rsidRPr="00404420">
        <w:rPr>
          <w:rFonts w:ascii="Calibri" w:hAnsi="Calibri"/>
          <w:b/>
          <w:sz w:val="28"/>
          <w:szCs w:val="28"/>
          <w:u w:val="single"/>
        </w:rPr>
        <w:t>W ramach projektu w 2014 roku uczestnicy mogą skorzystać z następujących form wsparcia:</w:t>
      </w:r>
    </w:p>
    <w:p w:rsidR="00656094" w:rsidRPr="00404420" w:rsidRDefault="00656094" w:rsidP="00BD132F">
      <w:pPr>
        <w:pStyle w:val="tekst"/>
        <w:numPr>
          <w:ilvl w:val="0"/>
          <w:numId w:val="15"/>
        </w:numPr>
        <w:rPr>
          <w:rFonts w:ascii="Calibri" w:hAnsi="Calibri"/>
          <w:noProof/>
          <w:sz w:val="28"/>
          <w:szCs w:val="28"/>
        </w:rPr>
      </w:pPr>
      <w:r w:rsidRPr="00404420">
        <w:rPr>
          <w:rFonts w:ascii="Calibri" w:hAnsi="Calibri"/>
          <w:noProof/>
          <w:sz w:val="28"/>
          <w:szCs w:val="28"/>
        </w:rPr>
        <w:t>Szkolenia;</w:t>
      </w:r>
    </w:p>
    <w:p w:rsidR="00656094" w:rsidRPr="00404420" w:rsidRDefault="00656094" w:rsidP="00BD132F">
      <w:pPr>
        <w:pStyle w:val="tekst"/>
        <w:numPr>
          <w:ilvl w:val="0"/>
          <w:numId w:val="15"/>
        </w:numPr>
        <w:rPr>
          <w:rFonts w:ascii="Calibri" w:hAnsi="Calibri"/>
          <w:noProof/>
          <w:sz w:val="28"/>
          <w:szCs w:val="28"/>
        </w:rPr>
      </w:pPr>
      <w:r w:rsidRPr="00404420">
        <w:rPr>
          <w:rFonts w:ascii="Calibri" w:hAnsi="Calibri"/>
          <w:noProof/>
          <w:sz w:val="28"/>
          <w:szCs w:val="28"/>
        </w:rPr>
        <w:t>Staże;</w:t>
      </w:r>
    </w:p>
    <w:p w:rsidR="00656094" w:rsidRPr="00404420" w:rsidRDefault="00656094" w:rsidP="00BD132F">
      <w:pPr>
        <w:pStyle w:val="tekst"/>
        <w:numPr>
          <w:ilvl w:val="0"/>
          <w:numId w:val="15"/>
        </w:numPr>
        <w:rPr>
          <w:rFonts w:ascii="Calibri" w:hAnsi="Calibri"/>
          <w:noProof/>
          <w:sz w:val="28"/>
          <w:szCs w:val="28"/>
        </w:rPr>
      </w:pPr>
      <w:r w:rsidRPr="00404420">
        <w:rPr>
          <w:rFonts w:ascii="Calibri" w:hAnsi="Calibri"/>
          <w:noProof/>
          <w:sz w:val="28"/>
          <w:szCs w:val="28"/>
        </w:rPr>
        <w:t>Przyznanie jednorazowych środków na podjęcie własnej działalności gospodarczej;</w:t>
      </w:r>
    </w:p>
    <w:p w:rsidR="00656094" w:rsidRPr="00404420" w:rsidRDefault="00656094" w:rsidP="00BD132F">
      <w:pPr>
        <w:pStyle w:val="tekst"/>
        <w:numPr>
          <w:ilvl w:val="0"/>
          <w:numId w:val="15"/>
        </w:numPr>
        <w:rPr>
          <w:rFonts w:ascii="Calibri" w:hAnsi="Calibri"/>
          <w:noProof/>
          <w:sz w:val="28"/>
          <w:szCs w:val="28"/>
        </w:rPr>
      </w:pPr>
      <w:r w:rsidRPr="00404420">
        <w:rPr>
          <w:rFonts w:ascii="Calibri" w:hAnsi="Calibri"/>
          <w:noProof/>
          <w:sz w:val="28"/>
          <w:szCs w:val="28"/>
        </w:rPr>
        <w:t>Indywidualny Plan Działania;</w:t>
      </w:r>
    </w:p>
    <w:p w:rsidR="00656094" w:rsidRPr="00404420" w:rsidRDefault="00656094" w:rsidP="00BD132F">
      <w:pPr>
        <w:pStyle w:val="tekst"/>
        <w:numPr>
          <w:ilvl w:val="0"/>
          <w:numId w:val="15"/>
        </w:numPr>
        <w:rPr>
          <w:rFonts w:ascii="Calibri" w:hAnsi="Calibri"/>
          <w:noProof/>
          <w:sz w:val="28"/>
          <w:szCs w:val="28"/>
        </w:rPr>
      </w:pPr>
      <w:r w:rsidRPr="00404420">
        <w:rPr>
          <w:rFonts w:ascii="Calibri" w:hAnsi="Calibri"/>
          <w:noProof/>
          <w:sz w:val="28"/>
          <w:szCs w:val="28"/>
        </w:rPr>
        <w:t>Wsparcie towarzyszące w postaci bezpłatnych badań lekarskich przed szkoleniem i stażem oraz w postaci zwotu kosztów przejazdu na szkolenie i staż.</w:t>
      </w:r>
    </w:p>
    <w:p w:rsidR="00656094" w:rsidRPr="00404420" w:rsidRDefault="00656094" w:rsidP="00404420">
      <w:pPr>
        <w:pStyle w:val="tekst"/>
        <w:rPr>
          <w:rFonts w:ascii="Calibri" w:hAnsi="Calibri"/>
          <w:sz w:val="28"/>
          <w:szCs w:val="28"/>
        </w:rPr>
      </w:pPr>
      <w:r w:rsidRPr="00404420">
        <w:rPr>
          <w:rFonts w:ascii="Calibri" w:hAnsi="Calibri"/>
          <w:sz w:val="28"/>
          <w:szCs w:val="28"/>
        </w:rPr>
        <w:t xml:space="preserve">Do 31.05.2014 </w:t>
      </w:r>
      <w:proofErr w:type="gramStart"/>
      <w:r w:rsidRPr="00404420">
        <w:rPr>
          <w:rFonts w:ascii="Calibri" w:hAnsi="Calibri"/>
          <w:sz w:val="28"/>
          <w:szCs w:val="28"/>
        </w:rPr>
        <w:t>roku</w:t>
      </w:r>
      <w:proofErr w:type="gramEnd"/>
      <w:r w:rsidRPr="00404420">
        <w:rPr>
          <w:rFonts w:ascii="Calibri" w:hAnsi="Calibri"/>
          <w:sz w:val="28"/>
          <w:szCs w:val="28"/>
        </w:rPr>
        <w:t xml:space="preserve"> wsparciem w ramach projektu objęliśmy łącznie 180 osób bezrobotnych (97 mężczyzn i 83 kobiety).</w:t>
      </w:r>
    </w:p>
    <w:p w:rsidR="00656094" w:rsidRPr="00404420" w:rsidRDefault="00656094" w:rsidP="00404420">
      <w:pPr>
        <w:pStyle w:val="tekst"/>
        <w:rPr>
          <w:rFonts w:ascii="Calibri" w:hAnsi="Calibri"/>
          <w:sz w:val="28"/>
          <w:szCs w:val="28"/>
        </w:rPr>
      </w:pPr>
    </w:p>
    <w:p w:rsidR="00656094" w:rsidRPr="00404420" w:rsidRDefault="00656094" w:rsidP="00404420">
      <w:pPr>
        <w:pStyle w:val="tekst"/>
        <w:rPr>
          <w:rFonts w:ascii="Calibri" w:hAnsi="Calibri"/>
          <w:sz w:val="28"/>
          <w:szCs w:val="28"/>
        </w:rPr>
      </w:pPr>
      <w:r w:rsidRPr="00404420">
        <w:rPr>
          <w:rFonts w:ascii="Calibri" w:hAnsi="Calibri"/>
          <w:sz w:val="28"/>
          <w:szCs w:val="28"/>
        </w:rPr>
        <w:lastRenderedPageBreak/>
        <w:t>10 osób zakończyło jeden z dwóch kierunków szkolenia: Robotnik oczyszczania miasta, Sortowacz surowców wtórnych z modułem wózka jezdniowego. Po odbyciu szkolenia osoby te zostały skierowane na 5 i pół miesięczny staż.</w:t>
      </w:r>
    </w:p>
    <w:p w:rsidR="00656094" w:rsidRPr="00404420" w:rsidRDefault="00656094" w:rsidP="00404420">
      <w:pPr>
        <w:pStyle w:val="tekst"/>
        <w:rPr>
          <w:rFonts w:ascii="Calibri" w:hAnsi="Calibri"/>
          <w:sz w:val="28"/>
          <w:szCs w:val="28"/>
        </w:rPr>
      </w:pPr>
    </w:p>
    <w:p w:rsidR="00656094" w:rsidRPr="00404420" w:rsidRDefault="00656094" w:rsidP="00404420">
      <w:pPr>
        <w:pStyle w:val="tekst"/>
        <w:rPr>
          <w:rFonts w:ascii="Calibri" w:hAnsi="Calibri"/>
          <w:sz w:val="28"/>
          <w:szCs w:val="28"/>
        </w:rPr>
      </w:pPr>
      <w:r w:rsidRPr="00404420">
        <w:rPr>
          <w:rFonts w:ascii="Calibri" w:hAnsi="Calibri"/>
          <w:sz w:val="28"/>
          <w:szCs w:val="28"/>
        </w:rPr>
        <w:t xml:space="preserve">Od początku roku do 31.05.2014 </w:t>
      </w:r>
      <w:proofErr w:type="gramStart"/>
      <w:r w:rsidRPr="00404420">
        <w:rPr>
          <w:rFonts w:ascii="Calibri" w:hAnsi="Calibri"/>
          <w:sz w:val="28"/>
          <w:szCs w:val="28"/>
        </w:rPr>
        <w:t>roku</w:t>
      </w:r>
      <w:proofErr w:type="gramEnd"/>
      <w:r w:rsidRPr="00404420">
        <w:rPr>
          <w:rFonts w:ascii="Calibri" w:hAnsi="Calibri"/>
          <w:sz w:val="28"/>
          <w:szCs w:val="28"/>
        </w:rPr>
        <w:t xml:space="preserve"> na staż zostały skierowane 142 osoby. Wszystkim osobom skierowanym na staż przygotowano Indywidualne Plany Działania.</w:t>
      </w:r>
    </w:p>
    <w:p w:rsidR="00656094" w:rsidRPr="00404420" w:rsidRDefault="00656094" w:rsidP="00404420">
      <w:pPr>
        <w:pStyle w:val="tekst"/>
        <w:rPr>
          <w:rFonts w:ascii="Calibri" w:hAnsi="Calibri"/>
          <w:sz w:val="28"/>
          <w:szCs w:val="28"/>
        </w:rPr>
      </w:pPr>
      <w:r w:rsidRPr="00404420">
        <w:rPr>
          <w:rFonts w:ascii="Calibri" w:hAnsi="Calibri"/>
          <w:sz w:val="28"/>
          <w:szCs w:val="28"/>
        </w:rPr>
        <w:t xml:space="preserve">Od początku roku do 31.05.2014 </w:t>
      </w:r>
      <w:proofErr w:type="gramStart"/>
      <w:r w:rsidRPr="00404420">
        <w:rPr>
          <w:rFonts w:ascii="Calibri" w:hAnsi="Calibri"/>
          <w:sz w:val="28"/>
          <w:szCs w:val="28"/>
        </w:rPr>
        <w:t>roku</w:t>
      </w:r>
      <w:proofErr w:type="gramEnd"/>
      <w:r w:rsidRPr="00404420">
        <w:rPr>
          <w:rFonts w:ascii="Calibri" w:hAnsi="Calibri"/>
          <w:sz w:val="28"/>
          <w:szCs w:val="28"/>
        </w:rPr>
        <w:t xml:space="preserve"> 38 osobom bezrobotnym, w tym 5 kobietom udzielono jednorazowych środków na podjęcie działalności gospodarczej.</w:t>
      </w:r>
    </w:p>
    <w:p w:rsidR="00AA59AE" w:rsidRPr="00404420" w:rsidRDefault="00656094" w:rsidP="00404420">
      <w:pPr>
        <w:pStyle w:val="tekst"/>
        <w:rPr>
          <w:rFonts w:ascii="Calibri" w:hAnsi="Calibri"/>
          <w:sz w:val="28"/>
          <w:szCs w:val="28"/>
        </w:rPr>
      </w:pPr>
      <w:r w:rsidRPr="00404420">
        <w:rPr>
          <w:rFonts w:ascii="Calibri" w:hAnsi="Calibri"/>
          <w:sz w:val="28"/>
          <w:szCs w:val="28"/>
        </w:rPr>
        <w:t xml:space="preserve">W grupie docelowej projektu (180 osób) znajdują się m.in.: osoby do 25 roku życia w liczbie 101, </w:t>
      </w:r>
      <w:r w:rsidRPr="00404420">
        <w:rPr>
          <w:rFonts w:ascii="Calibri" w:hAnsi="Calibri"/>
          <w:b/>
          <w:sz w:val="28"/>
          <w:szCs w:val="28"/>
        </w:rPr>
        <w:t>osoby powyżej 50 roku życia w liczbie 22,</w:t>
      </w:r>
      <w:r w:rsidRPr="00404420">
        <w:rPr>
          <w:rFonts w:ascii="Calibri" w:hAnsi="Calibri"/>
          <w:sz w:val="28"/>
          <w:szCs w:val="28"/>
        </w:rPr>
        <w:t xml:space="preserve"> osoby niepełnosprawne w liczbie 5.</w:t>
      </w:r>
    </w:p>
    <w:p w:rsidR="00404420" w:rsidRPr="00404420" w:rsidRDefault="00404420" w:rsidP="00AA59AE">
      <w:pPr>
        <w:outlineLvl w:val="0"/>
        <w:rPr>
          <w:rFonts w:ascii="Calibri" w:hAnsi="Calibri"/>
          <w:color w:val="FF0000"/>
          <w:sz w:val="28"/>
          <w:szCs w:val="28"/>
        </w:rPr>
      </w:pPr>
    </w:p>
    <w:p w:rsidR="00FE44DE" w:rsidRDefault="00FE44DE" w:rsidP="00FE44DE">
      <w:pPr>
        <w:pStyle w:val="NormalnyWeb"/>
        <w:spacing w:before="0" w:after="0"/>
        <w:ind w:left="0"/>
        <w:jc w:val="both"/>
        <w:rPr>
          <w:rFonts w:ascii="Calibri" w:hAnsi="Calibri"/>
          <w:b/>
          <w:bCs/>
          <w:sz w:val="28"/>
          <w:szCs w:val="28"/>
        </w:rPr>
      </w:pPr>
    </w:p>
    <w:p w:rsidR="00FE44DE" w:rsidRPr="005E0719" w:rsidRDefault="00AA59AE" w:rsidP="00BD132F">
      <w:pPr>
        <w:pStyle w:val="NormalnyWeb"/>
        <w:numPr>
          <w:ilvl w:val="0"/>
          <w:numId w:val="6"/>
        </w:numPr>
        <w:spacing w:before="0" w:after="0"/>
        <w:jc w:val="both"/>
        <w:rPr>
          <w:rFonts w:ascii="Calibri" w:hAnsi="Calibri"/>
          <w:b/>
          <w:color w:val="00B050"/>
          <w:sz w:val="28"/>
          <w:szCs w:val="28"/>
        </w:rPr>
      </w:pPr>
      <w:r w:rsidRPr="005E0719">
        <w:rPr>
          <w:rFonts w:ascii="Calibri" w:hAnsi="Calibri"/>
          <w:b/>
          <w:bCs/>
          <w:color w:val="00B050"/>
          <w:sz w:val="28"/>
          <w:szCs w:val="28"/>
        </w:rPr>
        <w:t>Projekt pt. „</w:t>
      </w:r>
      <w:proofErr w:type="spellStart"/>
      <w:r w:rsidRPr="005E0719">
        <w:rPr>
          <w:rFonts w:ascii="Calibri" w:hAnsi="Calibri"/>
          <w:b/>
          <w:bCs/>
          <w:color w:val="00B050"/>
          <w:sz w:val="28"/>
          <w:szCs w:val="28"/>
        </w:rPr>
        <w:t>Outplacement</w:t>
      </w:r>
      <w:proofErr w:type="spellEnd"/>
      <w:r w:rsidRPr="005E0719">
        <w:rPr>
          <w:rFonts w:ascii="Calibri" w:hAnsi="Calibri"/>
          <w:b/>
          <w:bCs/>
          <w:color w:val="00B050"/>
          <w:sz w:val="28"/>
          <w:szCs w:val="28"/>
        </w:rPr>
        <w:t xml:space="preserve"> dla oświaty”</w:t>
      </w:r>
    </w:p>
    <w:p w:rsidR="00404420" w:rsidRPr="00404420" w:rsidRDefault="00404420" w:rsidP="00404420">
      <w:pPr>
        <w:pStyle w:val="NormalnyWeb"/>
        <w:spacing w:before="0" w:after="0"/>
        <w:ind w:left="720"/>
        <w:jc w:val="both"/>
        <w:rPr>
          <w:rFonts w:ascii="Calibri" w:hAnsi="Calibri"/>
          <w:b/>
          <w:sz w:val="28"/>
          <w:szCs w:val="28"/>
        </w:rPr>
      </w:pPr>
    </w:p>
    <w:p w:rsidR="00AA59AE" w:rsidRPr="00404420" w:rsidRDefault="00AA59AE" w:rsidP="00AA59AE">
      <w:pPr>
        <w:pStyle w:val="NormalnyWeb"/>
        <w:spacing w:before="0" w:after="0"/>
        <w:ind w:left="0"/>
        <w:jc w:val="both"/>
        <w:rPr>
          <w:rFonts w:ascii="Calibri" w:hAnsi="Calibri"/>
          <w:b/>
          <w:bCs/>
          <w:sz w:val="28"/>
          <w:szCs w:val="28"/>
        </w:rPr>
      </w:pPr>
      <w:r w:rsidRPr="00404420">
        <w:rPr>
          <w:rFonts w:ascii="Calibri" w:hAnsi="Calibri"/>
          <w:b/>
          <w:bCs/>
          <w:sz w:val="28"/>
          <w:szCs w:val="28"/>
        </w:rPr>
        <w:t>Powiatowy Urząd Pracy w Radzyniu Podlaskim wraz z Wojewódzkim Urzędem Pracy w Lublinie zapraszają nauczycieli i pracowników sektora oświaty z terenu miasta Biała Podlaska, powiatów: bialskiego, łukowskiego, parczewskiego oraz radzyńskiego do wzięcia udziału w projekcie pt. „</w:t>
      </w:r>
      <w:proofErr w:type="spellStart"/>
      <w:r w:rsidRPr="00404420">
        <w:rPr>
          <w:rFonts w:ascii="Calibri" w:hAnsi="Calibri"/>
          <w:b/>
          <w:bCs/>
          <w:sz w:val="28"/>
          <w:szCs w:val="28"/>
        </w:rPr>
        <w:t>Outplacement</w:t>
      </w:r>
      <w:proofErr w:type="spellEnd"/>
      <w:r w:rsidRPr="00404420">
        <w:rPr>
          <w:rFonts w:ascii="Calibri" w:hAnsi="Calibri"/>
          <w:b/>
          <w:bCs/>
          <w:sz w:val="28"/>
          <w:szCs w:val="28"/>
        </w:rPr>
        <w:t xml:space="preserve"> dla oświaty”.</w:t>
      </w:r>
    </w:p>
    <w:p w:rsidR="00AA59AE" w:rsidRPr="00404420" w:rsidRDefault="00AA59AE" w:rsidP="00AA59AE">
      <w:pPr>
        <w:pStyle w:val="NormalnyWeb"/>
        <w:spacing w:before="0" w:after="0"/>
        <w:ind w:left="0"/>
        <w:jc w:val="both"/>
        <w:rPr>
          <w:rFonts w:ascii="Calibri" w:hAnsi="Calibri"/>
          <w:sz w:val="28"/>
          <w:szCs w:val="28"/>
        </w:rPr>
      </w:pPr>
    </w:p>
    <w:p w:rsidR="00AA59AE" w:rsidRPr="00404420" w:rsidRDefault="00AA59AE" w:rsidP="00AA59AE">
      <w:pPr>
        <w:pStyle w:val="NormalnyWeb"/>
        <w:spacing w:before="0" w:after="0"/>
        <w:ind w:left="0"/>
        <w:jc w:val="both"/>
        <w:rPr>
          <w:rFonts w:ascii="Calibri" w:hAnsi="Calibri"/>
          <w:sz w:val="28"/>
          <w:szCs w:val="28"/>
        </w:rPr>
      </w:pPr>
      <w:r w:rsidRPr="00404420">
        <w:rPr>
          <w:rFonts w:ascii="Calibri" w:hAnsi="Calibri"/>
          <w:bCs/>
          <w:sz w:val="28"/>
          <w:szCs w:val="28"/>
        </w:rPr>
        <w:t>Projekt jest realizowany od 1 kwietnia 2014 roku do 30 września 2015 roku w ramach Poddziałania 8.1.2 Programu Operacyjnego Kapitał Ludzki 2007-2013.</w:t>
      </w:r>
    </w:p>
    <w:p w:rsidR="00AA59AE" w:rsidRPr="00404420" w:rsidRDefault="00AA59AE" w:rsidP="00AA59AE">
      <w:pPr>
        <w:pStyle w:val="NormalnyWeb"/>
        <w:spacing w:before="0" w:after="0"/>
        <w:ind w:left="0"/>
        <w:jc w:val="both"/>
        <w:rPr>
          <w:rFonts w:ascii="Calibri" w:hAnsi="Calibri"/>
          <w:sz w:val="28"/>
          <w:szCs w:val="28"/>
        </w:rPr>
      </w:pPr>
    </w:p>
    <w:p w:rsidR="00AA59AE" w:rsidRPr="00404420" w:rsidRDefault="00AA59AE" w:rsidP="00AA59AE">
      <w:pPr>
        <w:pStyle w:val="NormalnyWeb"/>
        <w:spacing w:before="0" w:after="0"/>
        <w:ind w:left="0"/>
        <w:jc w:val="both"/>
        <w:rPr>
          <w:rFonts w:ascii="Calibri" w:hAnsi="Calibri"/>
          <w:b/>
          <w:sz w:val="28"/>
          <w:szCs w:val="28"/>
        </w:rPr>
      </w:pPr>
      <w:r w:rsidRPr="00404420">
        <w:rPr>
          <w:rFonts w:ascii="Calibri" w:hAnsi="Calibri"/>
          <w:b/>
          <w:bCs/>
          <w:sz w:val="28"/>
          <w:szCs w:val="28"/>
        </w:rPr>
        <w:t>Kto realizuje projekt?</w:t>
      </w:r>
    </w:p>
    <w:p w:rsidR="002632C0" w:rsidRPr="00404420" w:rsidRDefault="00AA59AE" w:rsidP="002632C0">
      <w:pPr>
        <w:pStyle w:val="NormalnyWeb"/>
        <w:spacing w:before="0" w:after="0"/>
        <w:ind w:left="0"/>
        <w:jc w:val="both"/>
        <w:rPr>
          <w:rFonts w:ascii="Calibri" w:hAnsi="Calibri"/>
          <w:sz w:val="28"/>
          <w:szCs w:val="28"/>
        </w:rPr>
      </w:pPr>
      <w:r w:rsidRPr="00404420">
        <w:rPr>
          <w:rFonts w:ascii="Calibri" w:hAnsi="Calibri"/>
          <w:sz w:val="28"/>
          <w:szCs w:val="28"/>
        </w:rPr>
        <w:t xml:space="preserve">Wojewódzki Urząd Pracy w Lublinie (Lider partnerstwa) oraz 5 Partnerów: </w:t>
      </w:r>
    </w:p>
    <w:p w:rsidR="002632C0" w:rsidRPr="00404420" w:rsidRDefault="00AA59AE" w:rsidP="00BD132F">
      <w:pPr>
        <w:pStyle w:val="NormalnyWeb"/>
        <w:numPr>
          <w:ilvl w:val="0"/>
          <w:numId w:val="16"/>
        </w:numPr>
        <w:spacing w:before="0" w:after="0"/>
        <w:jc w:val="both"/>
        <w:rPr>
          <w:rFonts w:ascii="Calibri" w:hAnsi="Calibri"/>
          <w:sz w:val="28"/>
          <w:szCs w:val="28"/>
        </w:rPr>
      </w:pPr>
      <w:r w:rsidRPr="00404420">
        <w:rPr>
          <w:rFonts w:ascii="Calibri" w:hAnsi="Calibri"/>
          <w:sz w:val="28"/>
          <w:szCs w:val="28"/>
        </w:rPr>
        <w:t xml:space="preserve">Powiatowy Urząd Pracy w Chełmie, </w:t>
      </w:r>
    </w:p>
    <w:p w:rsidR="002632C0" w:rsidRPr="00404420" w:rsidRDefault="00AA59AE" w:rsidP="00BD132F">
      <w:pPr>
        <w:pStyle w:val="NormalnyWeb"/>
        <w:numPr>
          <w:ilvl w:val="0"/>
          <w:numId w:val="16"/>
        </w:numPr>
        <w:spacing w:before="0" w:after="0"/>
        <w:jc w:val="both"/>
        <w:rPr>
          <w:rFonts w:ascii="Calibri" w:hAnsi="Calibri"/>
          <w:sz w:val="28"/>
          <w:szCs w:val="28"/>
        </w:rPr>
      </w:pPr>
      <w:r w:rsidRPr="00404420">
        <w:rPr>
          <w:rFonts w:ascii="Calibri" w:hAnsi="Calibri"/>
          <w:sz w:val="28"/>
          <w:szCs w:val="28"/>
        </w:rPr>
        <w:t xml:space="preserve">Powiatowy Urząd Pracy w Lublinie, </w:t>
      </w:r>
    </w:p>
    <w:p w:rsidR="002632C0" w:rsidRPr="00404420" w:rsidRDefault="00AA59AE" w:rsidP="00BD132F">
      <w:pPr>
        <w:pStyle w:val="NormalnyWeb"/>
        <w:numPr>
          <w:ilvl w:val="0"/>
          <w:numId w:val="16"/>
        </w:numPr>
        <w:spacing w:before="0" w:after="0"/>
        <w:jc w:val="both"/>
        <w:rPr>
          <w:rFonts w:ascii="Calibri" w:hAnsi="Calibri"/>
          <w:sz w:val="28"/>
          <w:szCs w:val="28"/>
        </w:rPr>
      </w:pPr>
      <w:r w:rsidRPr="00404420">
        <w:rPr>
          <w:rFonts w:ascii="Calibri" w:hAnsi="Calibri"/>
          <w:sz w:val="28"/>
          <w:szCs w:val="28"/>
        </w:rPr>
        <w:t xml:space="preserve">Powiatowy Urząd Pracy w Zamościu, </w:t>
      </w:r>
    </w:p>
    <w:p w:rsidR="002632C0" w:rsidRPr="00404420" w:rsidRDefault="00AA59AE" w:rsidP="00BD132F">
      <w:pPr>
        <w:pStyle w:val="NormalnyWeb"/>
        <w:numPr>
          <w:ilvl w:val="0"/>
          <w:numId w:val="16"/>
        </w:numPr>
        <w:spacing w:before="0" w:after="0"/>
        <w:jc w:val="both"/>
        <w:rPr>
          <w:rFonts w:ascii="Calibri" w:hAnsi="Calibri"/>
          <w:sz w:val="28"/>
          <w:szCs w:val="28"/>
        </w:rPr>
      </w:pPr>
      <w:r w:rsidRPr="00404420">
        <w:rPr>
          <w:rFonts w:ascii="Calibri" w:hAnsi="Calibri"/>
          <w:sz w:val="28"/>
          <w:szCs w:val="28"/>
        </w:rPr>
        <w:t xml:space="preserve">Powiatowy Urząd Pracy w Puławach, </w:t>
      </w:r>
    </w:p>
    <w:p w:rsidR="00AA59AE" w:rsidRPr="00404420" w:rsidRDefault="00AA59AE" w:rsidP="00BD132F">
      <w:pPr>
        <w:pStyle w:val="NormalnyWeb"/>
        <w:numPr>
          <w:ilvl w:val="0"/>
          <w:numId w:val="16"/>
        </w:numPr>
        <w:spacing w:before="0" w:after="0"/>
        <w:jc w:val="both"/>
        <w:rPr>
          <w:rFonts w:ascii="Calibri" w:hAnsi="Calibri"/>
          <w:sz w:val="28"/>
          <w:szCs w:val="28"/>
        </w:rPr>
      </w:pPr>
      <w:r w:rsidRPr="00404420">
        <w:rPr>
          <w:rFonts w:ascii="Calibri" w:hAnsi="Calibri"/>
          <w:sz w:val="28"/>
          <w:szCs w:val="28"/>
        </w:rPr>
        <w:t>Powiatowy Urząd Pracy w Radzyniu Podlaskim.</w:t>
      </w:r>
    </w:p>
    <w:p w:rsidR="00AA59AE" w:rsidRPr="00404420" w:rsidRDefault="00AA59AE" w:rsidP="00AA59AE">
      <w:pPr>
        <w:pStyle w:val="NormalnyWeb"/>
        <w:spacing w:before="0" w:after="0"/>
        <w:ind w:left="0"/>
        <w:jc w:val="both"/>
        <w:rPr>
          <w:rFonts w:ascii="Calibri" w:hAnsi="Calibri"/>
          <w:sz w:val="28"/>
          <w:szCs w:val="28"/>
        </w:rPr>
      </w:pPr>
    </w:p>
    <w:p w:rsidR="00AA59AE" w:rsidRPr="00404420" w:rsidRDefault="00AA59AE" w:rsidP="00AA59AE">
      <w:pPr>
        <w:pStyle w:val="NormalnyWeb"/>
        <w:spacing w:before="0" w:after="0"/>
        <w:ind w:left="0"/>
        <w:jc w:val="both"/>
        <w:rPr>
          <w:rFonts w:ascii="Calibri" w:hAnsi="Calibri"/>
          <w:b/>
          <w:sz w:val="28"/>
          <w:szCs w:val="28"/>
        </w:rPr>
      </w:pPr>
      <w:r w:rsidRPr="00404420">
        <w:rPr>
          <w:rFonts w:ascii="Calibri" w:hAnsi="Calibri"/>
          <w:b/>
          <w:bCs/>
          <w:sz w:val="28"/>
          <w:szCs w:val="28"/>
        </w:rPr>
        <w:t>Kto może być uczestnikiem projektu?</w:t>
      </w:r>
    </w:p>
    <w:p w:rsidR="00AA59AE" w:rsidRPr="00404420" w:rsidRDefault="00AA59AE" w:rsidP="00AA59AE">
      <w:pPr>
        <w:pStyle w:val="NormalnyWeb"/>
        <w:spacing w:before="0" w:after="0"/>
        <w:ind w:left="0"/>
        <w:jc w:val="both"/>
        <w:rPr>
          <w:rFonts w:ascii="Calibri" w:hAnsi="Calibri"/>
          <w:sz w:val="28"/>
          <w:szCs w:val="28"/>
        </w:rPr>
      </w:pPr>
      <w:r w:rsidRPr="00404420">
        <w:rPr>
          <w:rFonts w:ascii="Calibri" w:hAnsi="Calibri"/>
          <w:sz w:val="28"/>
          <w:szCs w:val="28"/>
        </w:rPr>
        <w:t>Uczestnikiem projektu mogą być wyłącznie nauczyciele i pracownicy instytucji sektora oświaty spełniający następujące warunki:</w:t>
      </w:r>
    </w:p>
    <w:p w:rsidR="00A1741E" w:rsidRPr="00404420" w:rsidRDefault="00AA59AE" w:rsidP="00BD132F">
      <w:pPr>
        <w:pStyle w:val="NormalnyWeb"/>
        <w:numPr>
          <w:ilvl w:val="0"/>
          <w:numId w:val="12"/>
        </w:numPr>
        <w:spacing w:before="0" w:after="0"/>
        <w:ind w:right="0"/>
        <w:jc w:val="both"/>
        <w:rPr>
          <w:rFonts w:ascii="Calibri" w:hAnsi="Calibri"/>
          <w:sz w:val="28"/>
          <w:szCs w:val="28"/>
        </w:rPr>
      </w:pPr>
      <w:proofErr w:type="gramStart"/>
      <w:r w:rsidRPr="00404420">
        <w:rPr>
          <w:rFonts w:ascii="Calibri" w:hAnsi="Calibri"/>
          <w:sz w:val="28"/>
          <w:szCs w:val="28"/>
        </w:rPr>
        <w:t>zamieszkują</w:t>
      </w:r>
      <w:proofErr w:type="gramEnd"/>
      <w:r w:rsidRPr="00404420">
        <w:rPr>
          <w:rFonts w:ascii="Calibri" w:hAnsi="Calibri"/>
          <w:sz w:val="28"/>
          <w:szCs w:val="28"/>
        </w:rPr>
        <w:t xml:space="preserve"> (w rozumieniu przepisów Kodeksu Cywilnego) na terenie województwa lubelskiego, oraz</w:t>
      </w:r>
    </w:p>
    <w:p w:rsidR="00A1741E" w:rsidRPr="00404420" w:rsidRDefault="00AA59AE" w:rsidP="00BD132F">
      <w:pPr>
        <w:pStyle w:val="NormalnyWeb"/>
        <w:numPr>
          <w:ilvl w:val="0"/>
          <w:numId w:val="12"/>
        </w:numPr>
        <w:spacing w:before="0" w:after="0"/>
        <w:ind w:right="0"/>
        <w:jc w:val="both"/>
        <w:rPr>
          <w:rFonts w:ascii="Calibri" w:hAnsi="Calibri"/>
          <w:sz w:val="28"/>
          <w:szCs w:val="28"/>
        </w:rPr>
      </w:pPr>
      <w:proofErr w:type="gramStart"/>
      <w:r w:rsidRPr="00404420">
        <w:rPr>
          <w:rFonts w:ascii="Calibri" w:hAnsi="Calibri"/>
          <w:bCs/>
          <w:sz w:val="28"/>
          <w:szCs w:val="28"/>
        </w:rPr>
        <w:t>są</w:t>
      </w:r>
      <w:proofErr w:type="gramEnd"/>
      <w:r w:rsidRPr="00404420">
        <w:rPr>
          <w:rFonts w:ascii="Calibri" w:hAnsi="Calibri"/>
          <w:bCs/>
          <w:sz w:val="28"/>
          <w:szCs w:val="28"/>
        </w:rPr>
        <w:t xml:space="preserve"> osobami zwolnionymi po dniu 31.12.2012 </w:t>
      </w:r>
      <w:proofErr w:type="gramStart"/>
      <w:r w:rsidRPr="00404420">
        <w:rPr>
          <w:rFonts w:ascii="Calibri" w:hAnsi="Calibri"/>
          <w:bCs/>
          <w:sz w:val="28"/>
          <w:szCs w:val="28"/>
        </w:rPr>
        <w:t>roku</w:t>
      </w:r>
      <w:proofErr w:type="gramEnd"/>
      <w:r w:rsidR="00A1741E" w:rsidRPr="00404420">
        <w:rPr>
          <w:rFonts w:ascii="Calibri" w:hAnsi="Calibri"/>
          <w:sz w:val="28"/>
          <w:szCs w:val="28"/>
        </w:rPr>
        <w:t xml:space="preserve"> </w:t>
      </w:r>
      <w:r w:rsidRPr="00404420">
        <w:rPr>
          <w:rFonts w:ascii="Calibri" w:hAnsi="Calibri"/>
          <w:sz w:val="28"/>
          <w:szCs w:val="28"/>
        </w:rPr>
        <w:t>lub</w:t>
      </w:r>
    </w:p>
    <w:p w:rsidR="00AA59AE" w:rsidRPr="00404420" w:rsidRDefault="00AA59AE" w:rsidP="00BD132F">
      <w:pPr>
        <w:pStyle w:val="NormalnyWeb"/>
        <w:numPr>
          <w:ilvl w:val="0"/>
          <w:numId w:val="12"/>
        </w:numPr>
        <w:spacing w:before="0" w:after="0"/>
        <w:ind w:right="0"/>
        <w:jc w:val="both"/>
        <w:rPr>
          <w:rFonts w:ascii="Calibri" w:hAnsi="Calibri"/>
          <w:sz w:val="28"/>
          <w:szCs w:val="28"/>
        </w:rPr>
      </w:pPr>
      <w:proofErr w:type="gramStart"/>
      <w:r w:rsidRPr="00404420">
        <w:rPr>
          <w:rFonts w:ascii="Calibri" w:hAnsi="Calibri"/>
          <w:bCs/>
          <w:sz w:val="28"/>
          <w:szCs w:val="28"/>
        </w:rPr>
        <w:t>są</w:t>
      </w:r>
      <w:proofErr w:type="gramEnd"/>
      <w:r w:rsidRPr="00404420">
        <w:rPr>
          <w:rFonts w:ascii="Calibri" w:hAnsi="Calibri"/>
          <w:bCs/>
          <w:sz w:val="28"/>
          <w:szCs w:val="28"/>
        </w:rPr>
        <w:t xml:space="preserve"> osobami przewidzianymi do zwolnienia</w:t>
      </w:r>
      <w:r w:rsidR="00A1741E" w:rsidRPr="00404420">
        <w:rPr>
          <w:rFonts w:ascii="Calibri" w:hAnsi="Calibri"/>
          <w:sz w:val="28"/>
          <w:szCs w:val="28"/>
        </w:rPr>
        <w:t xml:space="preserve"> </w:t>
      </w:r>
      <w:r w:rsidRPr="00404420">
        <w:rPr>
          <w:rFonts w:ascii="Calibri" w:hAnsi="Calibri"/>
          <w:sz w:val="28"/>
          <w:szCs w:val="28"/>
        </w:rPr>
        <w:t>lub</w:t>
      </w:r>
      <w:r w:rsidR="00A1741E" w:rsidRPr="00404420">
        <w:rPr>
          <w:rFonts w:ascii="Calibri" w:hAnsi="Calibri"/>
          <w:sz w:val="28"/>
          <w:szCs w:val="28"/>
        </w:rPr>
        <w:t xml:space="preserve"> </w:t>
      </w:r>
      <w:r w:rsidRPr="00404420">
        <w:rPr>
          <w:rFonts w:ascii="Calibri" w:hAnsi="Calibri"/>
          <w:bCs/>
          <w:sz w:val="28"/>
          <w:szCs w:val="28"/>
        </w:rPr>
        <w:t>są osobami zagrożonymi zwolnieniem</w:t>
      </w:r>
    </w:p>
    <w:p w:rsidR="002632C0" w:rsidRPr="00404420" w:rsidRDefault="002632C0" w:rsidP="002D5682">
      <w:pPr>
        <w:pStyle w:val="NormalnyWeb"/>
        <w:spacing w:before="0" w:after="0"/>
        <w:ind w:left="0"/>
        <w:jc w:val="both"/>
        <w:rPr>
          <w:rFonts w:ascii="Calibri" w:hAnsi="Calibri"/>
          <w:sz w:val="28"/>
          <w:szCs w:val="28"/>
        </w:rPr>
      </w:pPr>
    </w:p>
    <w:p w:rsidR="00AA59AE" w:rsidRPr="00404420" w:rsidRDefault="00AA59AE" w:rsidP="00A1741E">
      <w:pPr>
        <w:pStyle w:val="NormalnyWeb"/>
        <w:spacing w:before="0" w:after="0"/>
        <w:ind w:left="0"/>
        <w:jc w:val="both"/>
        <w:rPr>
          <w:rFonts w:ascii="Calibri" w:hAnsi="Calibri"/>
          <w:b/>
          <w:sz w:val="28"/>
          <w:szCs w:val="28"/>
        </w:rPr>
      </w:pPr>
      <w:r w:rsidRPr="00404420">
        <w:rPr>
          <w:rFonts w:ascii="Calibri" w:hAnsi="Calibri"/>
          <w:b/>
          <w:bCs/>
          <w:sz w:val="28"/>
          <w:szCs w:val="28"/>
        </w:rPr>
        <w:t>Z jakich form wsparcia mogą skorzystać uczestnicy projektu?</w:t>
      </w:r>
    </w:p>
    <w:p w:rsidR="00AA59AE" w:rsidRPr="00404420" w:rsidRDefault="00AA59AE" w:rsidP="00BD132F">
      <w:pPr>
        <w:pStyle w:val="NormalnyWeb"/>
        <w:numPr>
          <w:ilvl w:val="0"/>
          <w:numId w:val="10"/>
        </w:numPr>
        <w:spacing w:before="0" w:after="0"/>
        <w:ind w:left="360" w:right="0"/>
        <w:jc w:val="both"/>
        <w:rPr>
          <w:rFonts w:ascii="Calibri" w:hAnsi="Calibri"/>
          <w:sz w:val="28"/>
          <w:szCs w:val="28"/>
        </w:rPr>
      </w:pPr>
      <w:r w:rsidRPr="00404420">
        <w:rPr>
          <w:rFonts w:ascii="Calibri" w:hAnsi="Calibri"/>
          <w:sz w:val="28"/>
          <w:szCs w:val="28"/>
        </w:rPr>
        <w:t>Szkolenia i poradnictwo zawodowe</w:t>
      </w:r>
    </w:p>
    <w:p w:rsidR="00AA59AE" w:rsidRPr="00404420" w:rsidRDefault="00AA59AE" w:rsidP="00BD132F">
      <w:pPr>
        <w:pStyle w:val="NormalnyWeb"/>
        <w:numPr>
          <w:ilvl w:val="0"/>
          <w:numId w:val="10"/>
        </w:numPr>
        <w:spacing w:before="0" w:after="0"/>
        <w:ind w:left="360" w:right="0"/>
        <w:jc w:val="both"/>
        <w:rPr>
          <w:rFonts w:ascii="Calibri" w:hAnsi="Calibri"/>
          <w:sz w:val="28"/>
          <w:szCs w:val="28"/>
        </w:rPr>
      </w:pPr>
      <w:r w:rsidRPr="00404420">
        <w:rPr>
          <w:rFonts w:ascii="Calibri" w:hAnsi="Calibri"/>
          <w:sz w:val="28"/>
          <w:szCs w:val="28"/>
        </w:rPr>
        <w:t>Poradnictwo psychologiczne</w:t>
      </w:r>
    </w:p>
    <w:p w:rsidR="00AA59AE" w:rsidRPr="00404420" w:rsidRDefault="00AA59AE" w:rsidP="00BD132F">
      <w:pPr>
        <w:pStyle w:val="NormalnyWeb"/>
        <w:numPr>
          <w:ilvl w:val="0"/>
          <w:numId w:val="10"/>
        </w:numPr>
        <w:spacing w:before="0" w:after="0"/>
        <w:ind w:left="360" w:right="0"/>
        <w:jc w:val="both"/>
        <w:rPr>
          <w:rFonts w:ascii="Calibri" w:hAnsi="Calibri"/>
          <w:sz w:val="28"/>
          <w:szCs w:val="28"/>
        </w:rPr>
      </w:pPr>
      <w:r w:rsidRPr="00404420">
        <w:rPr>
          <w:rFonts w:ascii="Calibri" w:hAnsi="Calibri"/>
          <w:sz w:val="28"/>
          <w:szCs w:val="28"/>
        </w:rPr>
        <w:lastRenderedPageBreak/>
        <w:t>Pośrednictwo pracy</w:t>
      </w:r>
    </w:p>
    <w:p w:rsidR="00AA59AE" w:rsidRPr="00404420" w:rsidRDefault="00AA59AE" w:rsidP="00BD132F">
      <w:pPr>
        <w:pStyle w:val="NormalnyWeb"/>
        <w:numPr>
          <w:ilvl w:val="0"/>
          <w:numId w:val="10"/>
        </w:numPr>
        <w:spacing w:before="0" w:after="0"/>
        <w:ind w:left="360" w:right="0"/>
        <w:jc w:val="both"/>
        <w:rPr>
          <w:rFonts w:ascii="Calibri" w:hAnsi="Calibri"/>
          <w:sz w:val="28"/>
          <w:szCs w:val="28"/>
        </w:rPr>
      </w:pPr>
      <w:r w:rsidRPr="00404420">
        <w:rPr>
          <w:rFonts w:ascii="Calibri" w:hAnsi="Calibri"/>
          <w:sz w:val="28"/>
          <w:szCs w:val="28"/>
        </w:rPr>
        <w:t>Staże (trwające średnio 5 miesięcy) przygotowujące do podjęcia pracy w nowym zawodzie</w:t>
      </w:r>
    </w:p>
    <w:p w:rsidR="00AA59AE" w:rsidRPr="00404420" w:rsidRDefault="00AA59AE" w:rsidP="00BD132F">
      <w:pPr>
        <w:pStyle w:val="NormalnyWeb"/>
        <w:numPr>
          <w:ilvl w:val="0"/>
          <w:numId w:val="10"/>
        </w:numPr>
        <w:spacing w:before="0" w:after="0"/>
        <w:ind w:left="360" w:right="0"/>
        <w:jc w:val="both"/>
        <w:rPr>
          <w:rFonts w:ascii="Calibri" w:hAnsi="Calibri"/>
          <w:sz w:val="28"/>
          <w:szCs w:val="28"/>
        </w:rPr>
      </w:pPr>
      <w:r w:rsidRPr="00404420">
        <w:rPr>
          <w:rFonts w:ascii="Calibri" w:hAnsi="Calibri"/>
          <w:sz w:val="28"/>
          <w:szCs w:val="28"/>
        </w:rPr>
        <w:t>Subsydiowane zatrudnienie u nowego pracodawcy</w:t>
      </w:r>
    </w:p>
    <w:p w:rsidR="00AA59AE" w:rsidRPr="00404420" w:rsidRDefault="00AA59AE" w:rsidP="00BD132F">
      <w:pPr>
        <w:pStyle w:val="NormalnyWeb"/>
        <w:numPr>
          <w:ilvl w:val="0"/>
          <w:numId w:val="10"/>
        </w:numPr>
        <w:spacing w:before="0" w:after="0"/>
        <w:ind w:left="360" w:right="0"/>
        <w:jc w:val="both"/>
        <w:rPr>
          <w:rFonts w:ascii="Calibri" w:hAnsi="Calibri"/>
          <w:sz w:val="28"/>
          <w:szCs w:val="28"/>
        </w:rPr>
      </w:pPr>
      <w:r w:rsidRPr="00404420">
        <w:rPr>
          <w:rFonts w:ascii="Calibri" w:hAnsi="Calibri"/>
          <w:sz w:val="28"/>
          <w:szCs w:val="28"/>
        </w:rPr>
        <w:t>Bezzwrotne wsparcie dla osób zamierzających podjąć działalność gospodarczą poprzez zastosowanie następujących instrumentów:</w:t>
      </w:r>
    </w:p>
    <w:p w:rsidR="00AA59AE" w:rsidRPr="00404420" w:rsidRDefault="00AA59AE" w:rsidP="00BD132F">
      <w:pPr>
        <w:pStyle w:val="NormalnyWeb"/>
        <w:numPr>
          <w:ilvl w:val="1"/>
          <w:numId w:val="10"/>
        </w:numPr>
        <w:spacing w:before="0" w:after="0"/>
        <w:ind w:left="1080" w:right="0"/>
        <w:jc w:val="both"/>
        <w:rPr>
          <w:rFonts w:ascii="Calibri" w:hAnsi="Calibri"/>
          <w:sz w:val="28"/>
          <w:szCs w:val="28"/>
        </w:rPr>
      </w:pPr>
      <w:r w:rsidRPr="00404420">
        <w:rPr>
          <w:rFonts w:ascii="Calibri" w:hAnsi="Calibri"/>
          <w:sz w:val="28"/>
          <w:szCs w:val="28"/>
        </w:rPr>
        <w:t>Doradztwo (indywidualne i grupowe) oraz szkolenia umożliwiające uzyskanie wiedzy i umiejętności potrzebnych do założenia i prowadzenia działalności gospodarczej;</w:t>
      </w:r>
    </w:p>
    <w:p w:rsidR="00AA59AE" w:rsidRPr="00404420" w:rsidRDefault="00AA59AE" w:rsidP="00BD132F">
      <w:pPr>
        <w:pStyle w:val="NormalnyWeb"/>
        <w:numPr>
          <w:ilvl w:val="1"/>
          <w:numId w:val="10"/>
        </w:numPr>
        <w:spacing w:before="0" w:after="0"/>
        <w:ind w:left="1080" w:right="0"/>
        <w:jc w:val="both"/>
        <w:rPr>
          <w:rFonts w:ascii="Calibri" w:hAnsi="Calibri"/>
          <w:sz w:val="28"/>
          <w:szCs w:val="28"/>
        </w:rPr>
      </w:pPr>
      <w:r w:rsidRPr="00404420">
        <w:rPr>
          <w:rFonts w:ascii="Calibri" w:hAnsi="Calibri"/>
          <w:sz w:val="28"/>
          <w:szCs w:val="28"/>
        </w:rPr>
        <w:t>Przyznanie środków finansowych na rozwój przedsiębiorczości, do wysokości 40 tys. PLN na osobę;</w:t>
      </w:r>
    </w:p>
    <w:p w:rsidR="00AA59AE" w:rsidRPr="00404420" w:rsidRDefault="00AA59AE" w:rsidP="00BD132F">
      <w:pPr>
        <w:pStyle w:val="NormalnyWeb"/>
        <w:numPr>
          <w:ilvl w:val="1"/>
          <w:numId w:val="10"/>
        </w:numPr>
        <w:spacing w:before="0" w:after="0"/>
        <w:ind w:left="1080" w:right="0"/>
        <w:jc w:val="both"/>
        <w:rPr>
          <w:rFonts w:ascii="Calibri" w:hAnsi="Calibri"/>
          <w:sz w:val="28"/>
          <w:szCs w:val="28"/>
        </w:rPr>
      </w:pPr>
      <w:r w:rsidRPr="00404420">
        <w:rPr>
          <w:rFonts w:ascii="Calibri" w:hAnsi="Calibri"/>
          <w:sz w:val="28"/>
          <w:szCs w:val="28"/>
        </w:rPr>
        <w:t>Wsparcie pomostowe udzielane w okresie do 6 lub do 12 miesięcy od dnia zawarcia umowy o udzielenie wsparcia pomostowego (wyłączenie dla osób, które rozpoczęły działalność w ramach projektu)</w:t>
      </w:r>
    </w:p>
    <w:p w:rsidR="00AA59AE" w:rsidRPr="00404420" w:rsidRDefault="00AA59AE" w:rsidP="00BD132F">
      <w:pPr>
        <w:pStyle w:val="NormalnyWeb"/>
        <w:numPr>
          <w:ilvl w:val="0"/>
          <w:numId w:val="10"/>
        </w:numPr>
        <w:spacing w:before="0" w:after="0"/>
        <w:ind w:left="360" w:right="0"/>
        <w:jc w:val="both"/>
        <w:rPr>
          <w:rFonts w:ascii="Calibri" w:hAnsi="Calibri"/>
          <w:sz w:val="28"/>
          <w:szCs w:val="28"/>
        </w:rPr>
      </w:pPr>
      <w:r w:rsidRPr="00404420">
        <w:rPr>
          <w:rFonts w:ascii="Calibri" w:hAnsi="Calibri"/>
          <w:sz w:val="28"/>
          <w:szCs w:val="28"/>
        </w:rPr>
        <w:t>Studia podyplomowe</w:t>
      </w:r>
    </w:p>
    <w:p w:rsidR="00AA59AE" w:rsidRPr="00404420" w:rsidRDefault="00AA59AE" w:rsidP="00BD132F">
      <w:pPr>
        <w:pStyle w:val="NormalnyWeb"/>
        <w:numPr>
          <w:ilvl w:val="0"/>
          <w:numId w:val="10"/>
        </w:numPr>
        <w:spacing w:before="0" w:after="0"/>
        <w:ind w:left="360" w:right="0"/>
        <w:jc w:val="both"/>
        <w:rPr>
          <w:rFonts w:ascii="Calibri" w:hAnsi="Calibri"/>
          <w:sz w:val="28"/>
          <w:szCs w:val="28"/>
        </w:rPr>
      </w:pPr>
      <w:r w:rsidRPr="00404420">
        <w:rPr>
          <w:rFonts w:ascii="Calibri" w:hAnsi="Calibri"/>
          <w:sz w:val="28"/>
          <w:szCs w:val="28"/>
        </w:rPr>
        <w:t xml:space="preserve">Jednorazowy dodatek relokacyjny w wysokości 5.000 </w:t>
      </w:r>
      <w:proofErr w:type="gramStart"/>
      <w:r w:rsidRPr="00404420">
        <w:rPr>
          <w:rFonts w:ascii="Calibri" w:hAnsi="Calibri"/>
          <w:sz w:val="28"/>
          <w:szCs w:val="28"/>
        </w:rPr>
        <w:t>zł</w:t>
      </w:r>
      <w:proofErr w:type="gramEnd"/>
      <w:r w:rsidRPr="00404420">
        <w:rPr>
          <w:rFonts w:ascii="Calibri" w:hAnsi="Calibri"/>
          <w:sz w:val="28"/>
          <w:szCs w:val="28"/>
        </w:rPr>
        <w:t xml:space="preserve"> brutto dla osoby, która uzyskała zatrudnienie w odległości powyżej 50 km od miejsca stałego zamieszkania (w rozumieniu przepisów Kodeksu cywilnego), z przeznaczeniem na pokrycie kosztów dojazdu lub zakwaterowania w początkowym okresie zatrudnienia.</w:t>
      </w:r>
    </w:p>
    <w:p w:rsidR="00A1741E" w:rsidRPr="00404420" w:rsidRDefault="00A1741E" w:rsidP="00A1741E">
      <w:pPr>
        <w:pStyle w:val="NormalnyWeb"/>
        <w:spacing w:before="0" w:after="0"/>
        <w:ind w:left="0"/>
        <w:jc w:val="both"/>
        <w:rPr>
          <w:rFonts w:ascii="Calibri" w:hAnsi="Calibri"/>
          <w:sz w:val="28"/>
          <w:szCs w:val="28"/>
        </w:rPr>
      </w:pPr>
    </w:p>
    <w:p w:rsidR="00AA59AE" w:rsidRPr="00404420" w:rsidRDefault="00AA59AE" w:rsidP="00A1741E">
      <w:pPr>
        <w:pStyle w:val="NormalnyWeb"/>
        <w:spacing w:before="0" w:after="0"/>
        <w:ind w:left="0"/>
        <w:jc w:val="both"/>
        <w:rPr>
          <w:rStyle w:val="Pogrubienie"/>
          <w:rFonts w:ascii="Calibri" w:hAnsi="Calibri"/>
          <w:sz w:val="28"/>
          <w:szCs w:val="28"/>
        </w:rPr>
      </w:pPr>
      <w:r w:rsidRPr="00404420">
        <w:rPr>
          <w:rStyle w:val="Pogrubienie"/>
          <w:rFonts w:ascii="Calibri" w:hAnsi="Calibri"/>
          <w:sz w:val="28"/>
          <w:szCs w:val="28"/>
        </w:rPr>
        <w:t xml:space="preserve">OD 8 MAJA 2014 roku RUSZYŁA REKRUTACJA DO PROJEKTU. </w:t>
      </w:r>
    </w:p>
    <w:p w:rsidR="00AA59AE" w:rsidRPr="00404420" w:rsidRDefault="00AA59AE" w:rsidP="00404420">
      <w:pPr>
        <w:pStyle w:val="NormalnyWeb"/>
        <w:spacing w:before="0" w:after="0"/>
        <w:ind w:left="0"/>
        <w:jc w:val="both"/>
        <w:rPr>
          <w:rFonts w:ascii="Calibri" w:hAnsi="Calibri"/>
          <w:bCs/>
          <w:sz w:val="28"/>
          <w:szCs w:val="28"/>
        </w:rPr>
      </w:pPr>
      <w:r w:rsidRPr="00404420">
        <w:rPr>
          <w:rStyle w:val="Pogrubienie"/>
          <w:rFonts w:ascii="Calibri" w:hAnsi="Calibri"/>
          <w:b w:val="0"/>
          <w:sz w:val="28"/>
          <w:szCs w:val="28"/>
        </w:rPr>
        <w:t xml:space="preserve">Dokumenty zgłoszeniowe można pobrać ze strony internetowej Powiatowego Urzędu Pracy w Radzyniu Podlaskim </w:t>
      </w:r>
      <w:hyperlink r:id="rId14" w:history="1">
        <w:r w:rsidRPr="00404420">
          <w:rPr>
            <w:rStyle w:val="Hipercze"/>
            <w:rFonts w:ascii="Calibri" w:hAnsi="Calibri"/>
            <w:sz w:val="28"/>
            <w:szCs w:val="28"/>
          </w:rPr>
          <w:t>www.praca.radzyn.pl</w:t>
        </w:r>
      </w:hyperlink>
      <w:r w:rsidRPr="00404420">
        <w:rPr>
          <w:rStyle w:val="Pogrubienie"/>
          <w:rFonts w:ascii="Calibri" w:hAnsi="Calibri"/>
          <w:b w:val="0"/>
          <w:sz w:val="28"/>
          <w:szCs w:val="28"/>
        </w:rPr>
        <w:t xml:space="preserve"> lub bezpośrednio w siedzibie PUP w Radzyniu Podlaskim</w:t>
      </w:r>
      <w:r w:rsidRPr="00404420">
        <w:rPr>
          <w:rFonts w:ascii="Calibri" w:hAnsi="Calibri"/>
          <w:bCs/>
          <w:sz w:val="28"/>
          <w:szCs w:val="28"/>
        </w:rPr>
        <w:t>,</w:t>
      </w:r>
      <w:r w:rsidRPr="00404420">
        <w:rPr>
          <w:rFonts w:ascii="Calibri" w:hAnsi="Calibri"/>
          <w:sz w:val="28"/>
          <w:szCs w:val="28"/>
        </w:rPr>
        <w:t xml:space="preserve"> </w:t>
      </w:r>
      <w:r w:rsidRPr="00404420">
        <w:rPr>
          <w:rFonts w:ascii="Calibri" w:hAnsi="Calibri"/>
          <w:bCs/>
          <w:sz w:val="28"/>
          <w:szCs w:val="28"/>
        </w:rPr>
        <w:t>ul. Chomiczewskiego 10,</w:t>
      </w:r>
      <w:r w:rsidRPr="00404420">
        <w:rPr>
          <w:rFonts w:ascii="Calibri" w:hAnsi="Calibri"/>
          <w:sz w:val="28"/>
          <w:szCs w:val="28"/>
        </w:rPr>
        <w:t xml:space="preserve"> </w:t>
      </w:r>
      <w:r w:rsidRPr="00404420">
        <w:rPr>
          <w:rFonts w:ascii="Calibri" w:hAnsi="Calibri"/>
          <w:bCs/>
          <w:sz w:val="28"/>
          <w:szCs w:val="28"/>
        </w:rPr>
        <w:t>21-300 Radzyń Podlaski, pokój nr 6 lub 31.</w:t>
      </w:r>
    </w:p>
    <w:p w:rsidR="00AA59AE" w:rsidRPr="00404420" w:rsidRDefault="00AA59AE" w:rsidP="00A1741E">
      <w:pPr>
        <w:pStyle w:val="NormalnyWeb"/>
        <w:spacing w:before="0" w:after="0"/>
        <w:ind w:left="0"/>
        <w:jc w:val="both"/>
        <w:rPr>
          <w:rFonts w:ascii="Calibri" w:hAnsi="Calibri"/>
          <w:sz w:val="28"/>
          <w:szCs w:val="28"/>
        </w:rPr>
      </w:pPr>
      <w:r w:rsidRPr="00404420">
        <w:rPr>
          <w:rFonts w:ascii="Calibri" w:hAnsi="Calibri"/>
          <w:sz w:val="28"/>
          <w:szCs w:val="28"/>
        </w:rPr>
        <w:t>Zgłoszenia do projektu przyjmujemy w siedzibie PUP w Radzyniu Podlaskim od poniedziałku do piątku w godzinach od</w:t>
      </w:r>
      <w:proofErr w:type="gramStart"/>
      <w:r w:rsidRPr="00404420">
        <w:rPr>
          <w:rFonts w:ascii="Calibri" w:hAnsi="Calibri"/>
          <w:sz w:val="28"/>
          <w:szCs w:val="28"/>
        </w:rPr>
        <w:t xml:space="preserve"> 7:30 do</w:t>
      </w:r>
      <w:proofErr w:type="gramEnd"/>
      <w:r w:rsidRPr="00404420">
        <w:rPr>
          <w:rFonts w:ascii="Calibri" w:hAnsi="Calibri"/>
          <w:sz w:val="28"/>
          <w:szCs w:val="28"/>
        </w:rPr>
        <w:t xml:space="preserve"> 15:30.</w:t>
      </w:r>
    </w:p>
    <w:p w:rsidR="00AA59AE" w:rsidRPr="00404420" w:rsidRDefault="00AA59AE" w:rsidP="00AA59AE">
      <w:pPr>
        <w:pStyle w:val="NormalnyWeb"/>
        <w:spacing w:before="0" w:after="0"/>
        <w:jc w:val="both"/>
        <w:rPr>
          <w:rFonts w:ascii="Calibri" w:hAnsi="Calibri"/>
          <w:bCs/>
          <w:sz w:val="28"/>
          <w:szCs w:val="28"/>
        </w:rPr>
      </w:pPr>
    </w:p>
    <w:p w:rsidR="00AA59AE" w:rsidRPr="00404420" w:rsidRDefault="00AA59AE" w:rsidP="00A1741E">
      <w:pPr>
        <w:pStyle w:val="NormalnyWeb"/>
        <w:spacing w:before="0" w:after="0"/>
        <w:ind w:left="0"/>
        <w:jc w:val="both"/>
        <w:rPr>
          <w:rFonts w:ascii="Calibri" w:hAnsi="Calibri"/>
          <w:sz w:val="28"/>
          <w:szCs w:val="28"/>
        </w:rPr>
      </w:pPr>
      <w:r w:rsidRPr="00404420">
        <w:rPr>
          <w:rFonts w:ascii="Calibri" w:hAnsi="Calibri"/>
          <w:bCs/>
          <w:sz w:val="28"/>
          <w:szCs w:val="28"/>
        </w:rPr>
        <w:t>W PRZYPADKU PROBLEMÓW ZWIĄZANYCH Z WYPEŁNIANIEM FORMULARZA REKRUTACYJNEGO WSPARCIA UDZIELA POŚREDNIK PRACY – Pan Robert Rosiński:</w:t>
      </w:r>
    </w:p>
    <w:p w:rsidR="00AA59AE" w:rsidRPr="00404420" w:rsidRDefault="00AA59AE" w:rsidP="00BD132F">
      <w:pPr>
        <w:pStyle w:val="NormalnyWeb"/>
        <w:numPr>
          <w:ilvl w:val="0"/>
          <w:numId w:val="11"/>
        </w:numPr>
        <w:spacing w:before="0" w:after="0"/>
        <w:ind w:right="0"/>
        <w:jc w:val="both"/>
        <w:rPr>
          <w:rFonts w:ascii="Calibri" w:hAnsi="Calibri"/>
          <w:sz w:val="28"/>
          <w:szCs w:val="28"/>
        </w:rPr>
      </w:pPr>
      <w:proofErr w:type="gramStart"/>
      <w:r w:rsidRPr="00404420">
        <w:rPr>
          <w:rFonts w:ascii="Calibri" w:hAnsi="Calibri"/>
          <w:bCs/>
          <w:sz w:val="28"/>
          <w:szCs w:val="28"/>
        </w:rPr>
        <w:t>osobiście</w:t>
      </w:r>
      <w:proofErr w:type="gramEnd"/>
      <w:r w:rsidRPr="00404420">
        <w:rPr>
          <w:rFonts w:ascii="Calibri" w:hAnsi="Calibri"/>
          <w:bCs/>
          <w:sz w:val="28"/>
          <w:szCs w:val="28"/>
        </w:rPr>
        <w:t xml:space="preserve"> w siedzibie Powiatowego Urzędu Pracy w Radzyniu Podlaskim, ul. Chomiczewskiego 10, pokój nr 31</w:t>
      </w:r>
    </w:p>
    <w:p w:rsidR="00AA59AE" w:rsidRPr="00404420" w:rsidRDefault="00AA59AE" w:rsidP="00BD132F">
      <w:pPr>
        <w:pStyle w:val="NormalnyWeb"/>
        <w:numPr>
          <w:ilvl w:val="0"/>
          <w:numId w:val="11"/>
        </w:numPr>
        <w:spacing w:before="0" w:after="0"/>
        <w:ind w:right="0"/>
        <w:jc w:val="both"/>
        <w:rPr>
          <w:rFonts w:ascii="Calibri" w:hAnsi="Calibri"/>
          <w:sz w:val="28"/>
          <w:szCs w:val="28"/>
        </w:rPr>
      </w:pPr>
      <w:proofErr w:type="gramStart"/>
      <w:r w:rsidRPr="00404420">
        <w:rPr>
          <w:rFonts w:ascii="Calibri" w:hAnsi="Calibri"/>
          <w:bCs/>
          <w:sz w:val="28"/>
          <w:szCs w:val="28"/>
        </w:rPr>
        <w:t>telefonicznie</w:t>
      </w:r>
      <w:proofErr w:type="gramEnd"/>
      <w:r w:rsidRPr="00404420">
        <w:rPr>
          <w:rFonts w:ascii="Calibri" w:hAnsi="Calibri"/>
          <w:bCs/>
          <w:sz w:val="28"/>
          <w:szCs w:val="28"/>
        </w:rPr>
        <w:t xml:space="preserve"> pod numerem 83 352 93 80 wew. 215</w:t>
      </w:r>
    </w:p>
    <w:p w:rsidR="00AA59AE" w:rsidRPr="00404420" w:rsidRDefault="00AA59AE" w:rsidP="00BD132F">
      <w:pPr>
        <w:pStyle w:val="NormalnyWeb"/>
        <w:numPr>
          <w:ilvl w:val="0"/>
          <w:numId w:val="11"/>
        </w:numPr>
        <w:spacing w:before="0" w:after="0"/>
        <w:ind w:right="0"/>
        <w:jc w:val="both"/>
        <w:rPr>
          <w:rFonts w:ascii="Calibri" w:hAnsi="Calibri"/>
          <w:sz w:val="28"/>
          <w:szCs w:val="28"/>
        </w:rPr>
      </w:pPr>
      <w:proofErr w:type="gramStart"/>
      <w:r w:rsidRPr="00404420">
        <w:rPr>
          <w:rFonts w:ascii="Calibri" w:hAnsi="Calibri"/>
          <w:bCs/>
          <w:sz w:val="28"/>
          <w:szCs w:val="28"/>
        </w:rPr>
        <w:t>e-mailowo</w:t>
      </w:r>
      <w:proofErr w:type="gramEnd"/>
      <w:r w:rsidRPr="00404420">
        <w:rPr>
          <w:rFonts w:ascii="Calibri" w:hAnsi="Calibri"/>
          <w:bCs/>
          <w:sz w:val="28"/>
          <w:szCs w:val="28"/>
        </w:rPr>
        <w:t xml:space="preserve"> pod adresem: </w:t>
      </w:r>
      <w:hyperlink r:id="rId15" w:history="1">
        <w:r w:rsidRPr="00404420">
          <w:rPr>
            <w:rStyle w:val="Hipercze"/>
            <w:rFonts w:ascii="Calibri" w:hAnsi="Calibri"/>
            <w:bCs/>
            <w:sz w:val="28"/>
            <w:szCs w:val="28"/>
          </w:rPr>
          <w:t>lura@praca.gov.pl</w:t>
        </w:r>
      </w:hyperlink>
    </w:p>
    <w:p w:rsidR="00AA59AE" w:rsidRPr="00404420" w:rsidRDefault="00AA59AE" w:rsidP="00AA59AE">
      <w:pPr>
        <w:pStyle w:val="NormalnyWeb"/>
        <w:spacing w:before="0" w:after="0"/>
        <w:jc w:val="both"/>
        <w:rPr>
          <w:rFonts w:ascii="Calibri" w:hAnsi="Calibri"/>
          <w:sz w:val="28"/>
          <w:szCs w:val="28"/>
        </w:rPr>
      </w:pPr>
    </w:p>
    <w:p w:rsidR="00A1741E" w:rsidRPr="00404420" w:rsidRDefault="00AA59AE" w:rsidP="00A1741E">
      <w:pPr>
        <w:pStyle w:val="NormalnyWeb"/>
        <w:spacing w:before="0" w:after="0"/>
        <w:ind w:left="0"/>
        <w:jc w:val="both"/>
        <w:rPr>
          <w:rFonts w:ascii="Calibri" w:hAnsi="Calibri"/>
          <w:sz w:val="28"/>
          <w:szCs w:val="28"/>
        </w:rPr>
      </w:pPr>
      <w:r w:rsidRPr="00404420">
        <w:rPr>
          <w:rFonts w:ascii="Calibri" w:hAnsi="Calibri"/>
          <w:b/>
          <w:bCs/>
          <w:sz w:val="28"/>
          <w:szCs w:val="28"/>
        </w:rPr>
        <w:t>WAŻNE!</w:t>
      </w:r>
      <w:r w:rsidRPr="00404420">
        <w:rPr>
          <w:rFonts w:ascii="Calibri" w:hAnsi="Calibri"/>
          <w:bCs/>
          <w:sz w:val="28"/>
          <w:szCs w:val="28"/>
        </w:rPr>
        <w:t xml:space="preserve"> Formularz rekrutacyjny powinien być złożony osobiście w siedzibie Powiatowego Urzędu Pracy w Radzyniu Podlaskim.</w:t>
      </w:r>
    </w:p>
    <w:p w:rsidR="00AA59AE" w:rsidRPr="00404420" w:rsidRDefault="00AA59AE" w:rsidP="00A1741E">
      <w:pPr>
        <w:pStyle w:val="NormalnyWeb"/>
        <w:spacing w:before="0" w:after="0"/>
        <w:ind w:left="0"/>
        <w:jc w:val="both"/>
        <w:rPr>
          <w:rFonts w:ascii="Calibri" w:hAnsi="Calibri"/>
          <w:sz w:val="28"/>
          <w:szCs w:val="28"/>
        </w:rPr>
      </w:pPr>
      <w:r w:rsidRPr="00404420">
        <w:rPr>
          <w:rFonts w:ascii="Calibri" w:hAnsi="Calibri"/>
          <w:bCs/>
          <w:sz w:val="28"/>
          <w:szCs w:val="28"/>
        </w:rPr>
        <w:t>Prosimy o zabranie ze sobą w dniu składania formularza rekrutacyjnego następujących dokumentów:</w:t>
      </w:r>
    </w:p>
    <w:p w:rsidR="00AA59AE" w:rsidRPr="00404420" w:rsidRDefault="00AA59AE" w:rsidP="00AA59AE">
      <w:pPr>
        <w:pStyle w:val="NormalnyWeb"/>
        <w:spacing w:before="0" w:after="0"/>
        <w:jc w:val="both"/>
        <w:rPr>
          <w:rFonts w:ascii="Calibri" w:hAnsi="Calibri"/>
          <w:sz w:val="28"/>
          <w:szCs w:val="28"/>
        </w:rPr>
      </w:pPr>
      <w:r w:rsidRPr="00404420">
        <w:rPr>
          <w:rFonts w:ascii="Calibri" w:hAnsi="Calibri"/>
          <w:bCs/>
          <w:sz w:val="28"/>
          <w:szCs w:val="28"/>
        </w:rPr>
        <w:t>1. DOWÓD OSOBISTY</w:t>
      </w:r>
    </w:p>
    <w:p w:rsidR="00AA59AE" w:rsidRPr="00404420" w:rsidRDefault="00AA59AE" w:rsidP="00AA59AE">
      <w:pPr>
        <w:pStyle w:val="NormalnyWeb"/>
        <w:spacing w:before="0" w:after="0"/>
        <w:jc w:val="both"/>
        <w:rPr>
          <w:rFonts w:ascii="Calibri" w:hAnsi="Calibri"/>
          <w:sz w:val="28"/>
          <w:szCs w:val="28"/>
        </w:rPr>
      </w:pPr>
      <w:r w:rsidRPr="00404420">
        <w:rPr>
          <w:rFonts w:ascii="Calibri" w:hAnsi="Calibri"/>
          <w:bCs/>
          <w:sz w:val="28"/>
          <w:szCs w:val="28"/>
        </w:rPr>
        <w:t>2.ŚWIADECTWA PRACY POTWIERDZAJĄCE UTRATĘ PRACY PO DNIU 31.12.2012 ROKU (dotyczy tylko osób posiadających status osoby bezrobotnej)</w:t>
      </w:r>
    </w:p>
    <w:p w:rsidR="00A1741E" w:rsidRPr="00404420" w:rsidRDefault="00AA59AE" w:rsidP="00404420">
      <w:pPr>
        <w:pStyle w:val="NormalnyWeb"/>
        <w:spacing w:before="0" w:after="0"/>
        <w:jc w:val="both"/>
        <w:rPr>
          <w:rFonts w:ascii="Calibri" w:hAnsi="Calibri"/>
          <w:sz w:val="28"/>
          <w:szCs w:val="28"/>
        </w:rPr>
      </w:pPr>
      <w:r w:rsidRPr="00404420">
        <w:rPr>
          <w:rFonts w:ascii="Calibri" w:hAnsi="Calibri"/>
          <w:bCs/>
          <w:sz w:val="28"/>
          <w:szCs w:val="28"/>
        </w:rPr>
        <w:t>3. ŚWIADECTWO UKOŃCZENIA SZKOŁY, DYPLOM SZKOŁY WYŻSZEJ</w:t>
      </w:r>
    </w:p>
    <w:p w:rsidR="00AA59AE" w:rsidRPr="00404420" w:rsidRDefault="00AA59AE" w:rsidP="00A1741E">
      <w:pPr>
        <w:pStyle w:val="NormalnyWeb"/>
        <w:spacing w:before="0" w:after="0"/>
        <w:ind w:left="0"/>
        <w:jc w:val="both"/>
        <w:rPr>
          <w:rFonts w:ascii="Calibri" w:hAnsi="Calibri"/>
          <w:sz w:val="28"/>
          <w:szCs w:val="28"/>
        </w:rPr>
      </w:pPr>
      <w:r w:rsidRPr="00404420">
        <w:rPr>
          <w:rFonts w:ascii="Calibri" w:hAnsi="Calibri"/>
          <w:bCs/>
          <w:sz w:val="28"/>
          <w:szCs w:val="28"/>
        </w:rPr>
        <w:lastRenderedPageBreak/>
        <w:t>Szczegółowe informacje o projekcie:</w:t>
      </w:r>
    </w:p>
    <w:p w:rsidR="00A1741E" w:rsidRPr="00404420" w:rsidRDefault="00A1741E" w:rsidP="00A1741E">
      <w:pPr>
        <w:pStyle w:val="NormalnyWeb"/>
        <w:spacing w:before="0" w:after="0"/>
        <w:ind w:left="0"/>
        <w:jc w:val="both"/>
        <w:rPr>
          <w:rFonts w:ascii="Calibri" w:hAnsi="Calibri"/>
          <w:sz w:val="28"/>
          <w:szCs w:val="28"/>
        </w:rPr>
      </w:pPr>
    </w:p>
    <w:p w:rsidR="00AA59AE" w:rsidRPr="00404420" w:rsidRDefault="00AA59AE" w:rsidP="00BD132F">
      <w:pPr>
        <w:pStyle w:val="NormalnyWeb"/>
        <w:numPr>
          <w:ilvl w:val="0"/>
          <w:numId w:val="13"/>
        </w:numPr>
        <w:spacing w:before="0" w:after="0"/>
        <w:jc w:val="both"/>
        <w:rPr>
          <w:rFonts w:ascii="Calibri" w:hAnsi="Calibri"/>
          <w:sz w:val="28"/>
          <w:szCs w:val="28"/>
        </w:rPr>
      </w:pPr>
      <w:r w:rsidRPr="00404420">
        <w:rPr>
          <w:rFonts w:ascii="Calibri" w:hAnsi="Calibri"/>
          <w:bCs/>
          <w:sz w:val="28"/>
          <w:szCs w:val="28"/>
        </w:rPr>
        <w:t>Wojewódzki Urząd Pracy w Lublinie</w:t>
      </w:r>
      <w:r w:rsidR="00A1741E" w:rsidRPr="00404420">
        <w:rPr>
          <w:rFonts w:ascii="Calibri" w:hAnsi="Calibri"/>
          <w:sz w:val="28"/>
          <w:szCs w:val="28"/>
        </w:rPr>
        <w:t xml:space="preserve"> </w:t>
      </w:r>
      <w:r w:rsidRPr="00404420">
        <w:rPr>
          <w:rFonts w:ascii="Calibri" w:hAnsi="Calibri"/>
          <w:bCs/>
          <w:sz w:val="28"/>
          <w:szCs w:val="28"/>
        </w:rPr>
        <w:t>ul. Obywatelska 4</w:t>
      </w:r>
      <w:r w:rsidR="00A1741E" w:rsidRPr="00404420">
        <w:rPr>
          <w:rFonts w:ascii="Calibri" w:hAnsi="Calibri"/>
          <w:sz w:val="28"/>
          <w:szCs w:val="28"/>
        </w:rPr>
        <w:t xml:space="preserve">, </w:t>
      </w:r>
      <w:r w:rsidRPr="00404420">
        <w:rPr>
          <w:rFonts w:ascii="Calibri" w:hAnsi="Calibri"/>
          <w:bCs/>
          <w:sz w:val="28"/>
          <w:szCs w:val="28"/>
        </w:rPr>
        <w:t>20-092 Lublin</w:t>
      </w:r>
    </w:p>
    <w:p w:rsidR="00AA59AE" w:rsidRPr="00404420" w:rsidRDefault="00AA59AE" w:rsidP="00092F75">
      <w:pPr>
        <w:pStyle w:val="NormalnyWeb"/>
        <w:spacing w:before="0" w:after="0"/>
        <w:ind w:firstLine="314"/>
        <w:jc w:val="both"/>
        <w:rPr>
          <w:rFonts w:ascii="Calibri" w:hAnsi="Calibri"/>
          <w:sz w:val="28"/>
          <w:szCs w:val="28"/>
          <w:lang w:val="en-US"/>
        </w:rPr>
      </w:pPr>
      <w:proofErr w:type="gramStart"/>
      <w:r w:rsidRPr="00404420">
        <w:rPr>
          <w:rFonts w:ascii="Calibri" w:hAnsi="Calibri"/>
          <w:bCs/>
          <w:sz w:val="28"/>
          <w:szCs w:val="28"/>
          <w:lang w:val="en-US"/>
        </w:rPr>
        <w:t>tel</w:t>
      </w:r>
      <w:proofErr w:type="gramEnd"/>
      <w:r w:rsidRPr="00404420">
        <w:rPr>
          <w:rFonts w:ascii="Calibri" w:hAnsi="Calibri"/>
          <w:bCs/>
          <w:sz w:val="28"/>
          <w:szCs w:val="28"/>
          <w:lang w:val="en-US"/>
        </w:rPr>
        <w:t>. 81 46 35</w:t>
      </w:r>
      <w:r w:rsidR="00A1741E" w:rsidRPr="00404420">
        <w:rPr>
          <w:rFonts w:ascii="Calibri" w:hAnsi="Calibri"/>
          <w:bCs/>
          <w:sz w:val="28"/>
          <w:szCs w:val="28"/>
          <w:lang w:val="en-US"/>
        </w:rPr>
        <w:t> </w:t>
      </w:r>
      <w:r w:rsidRPr="00404420">
        <w:rPr>
          <w:rFonts w:ascii="Calibri" w:hAnsi="Calibri"/>
          <w:bCs/>
          <w:sz w:val="28"/>
          <w:szCs w:val="28"/>
          <w:lang w:val="en-US"/>
        </w:rPr>
        <w:t>337</w:t>
      </w:r>
      <w:r w:rsidR="00A1741E" w:rsidRPr="00404420">
        <w:rPr>
          <w:rFonts w:ascii="Calibri" w:hAnsi="Calibri"/>
          <w:sz w:val="28"/>
          <w:szCs w:val="28"/>
          <w:lang w:val="en-US"/>
        </w:rPr>
        <w:t xml:space="preserve">, </w:t>
      </w:r>
      <w:hyperlink r:id="rId16" w:history="1">
        <w:r w:rsidRPr="00404420">
          <w:rPr>
            <w:rStyle w:val="Hipercze"/>
            <w:rFonts w:ascii="Calibri" w:hAnsi="Calibri"/>
            <w:sz w:val="28"/>
            <w:szCs w:val="28"/>
            <w:lang w:val="en-US"/>
          </w:rPr>
          <w:t>www.wup.lublin.pl</w:t>
        </w:r>
      </w:hyperlink>
      <w:r w:rsidRPr="00404420">
        <w:rPr>
          <w:rFonts w:ascii="Calibri" w:hAnsi="Calibri"/>
          <w:sz w:val="28"/>
          <w:szCs w:val="28"/>
          <w:lang w:val="en-US"/>
        </w:rPr>
        <w:t xml:space="preserve"> </w:t>
      </w:r>
    </w:p>
    <w:p w:rsidR="00AA59AE" w:rsidRPr="00404420" w:rsidRDefault="00AA59AE" w:rsidP="00BD132F">
      <w:pPr>
        <w:pStyle w:val="NormalnyWeb"/>
        <w:numPr>
          <w:ilvl w:val="0"/>
          <w:numId w:val="13"/>
        </w:numPr>
        <w:spacing w:before="0" w:after="0"/>
        <w:jc w:val="both"/>
        <w:rPr>
          <w:rFonts w:ascii="Calibri" w:hAnsi="Calibri"/>
          <w:sz w:val="28"/>
          <w:szCs w:val="28"/>
        </w:rPr>
      </w:pPr>
      <w:r w:rsidRPr="00404420">
        <w:rPr>
          <w:rFonts w:ascii="Calibri" w:hAnsi="Calibri"/>
          <w:bCs/>
          <w:sz w:val="28"/>
          <w:szCs w:val="28"/>
        </w:rPr>
        <w:t>Powiatowy Urząd Pracy w Radzyniu Podlaskim</w:t>
      </w:r>
      <w:r w:rsidR="00A1741E" w:rsidRPr="00404420">
        <w:rPr>
          <w:rFonts w:ascii="Calibri" w:hAnsi="Calibri"/>
          <w:sz w:val="28"/>
          <w:szCs w:val="28"/>
        </w:rPr>
        <w:t xml:space="preserve">, </w:t>
      </w:r>
      <w:r w:rsidRPr="00404420">
        <w:rPr>
          <w:rFonts w:ascii="Calibri" w:hAnsi="Calibri"/>
          <w:bCs/>
          <w:sz w:val="28"/>
          <w:szCs w:val="28"/>
        </w:rPr>
        <w:t>ul. Chomiczewskiego 10</w:t>
      </w:r>
      <w:r w:rsidR="00A1741E" w:rsidRPr="00404420">
        <w:rPr>
          <w:rFonts w:ascii="Calibri" w:hAnsi="Calibri"/>
          <w:sz w:val="28"/>
          <w:szCs w:val="28"/>
        </w:rPr>
        <w:t xml:space="preserve">, </w:t>
      </w:r>
      <w:r w:rsidRPr="00404420">
        <w:rPr>
          <w:rFonts w:ascii="Calibri" w:hAnsi="Calibri"/>
          <w:bCs/>
          <w:sz w:val="28"/>
          <w:szCs w:val="28"/>
        </w:rPr>
        <w:t>21-300 Radzyń Podlaski</w:t>
      </w:r>
      <w:r w:rsidR="00A1741E" w:rsidRPr="00404420">
        <w:rPr>
          <w:rFonts w:ascii="Calibri" w:hAnsi="Calibri"/>
          <w:sz w:val="28"/>
          <w:szCs w:val="28"/>
        </w:rPr>
        <w:t xml:space="preserve">, </w:t>
      </w:r>
      <w:r w:rsidRPr="00404420">
        <w:rPr>
          <w:rFonts w:ascii="Calibri" w:hAnsi="Calibri"/>
          <w:bCs/>
          <w:sz w:val="28"/>
          <w:szCs w:val="28"/>
        </w:rPr>
        <w:t>tel. 83 352 93 80 wew. 219</w:t>
      </w:r>
      <w:r w:rsidR="00A1741E" w:rsidRPr="00404420">
        <w:rPr>
          <w:rFonts w:ascii="Calibri" w:hAnsi="Calibri"/>
          <w:sz w:val="28"/>
          <w:szCs w:val="28"/>
        </w:rPr>
        <w:t xml:space="preserve"> </w:t>
      </w:r>
      <w:hyperlink r:id="rId17" w:history="1">
        <w:r w:rsidRPr="00404420">
          <w:rPr>
            <w:rStyle w:val="Hipercze"/>
            <w:rFonts w:ascii="Calibri" w:hAnsi="Calibri"/>
            <w:bCs/>
            <w:sz w:val="28"/>
            <w:szCs w:val="28"/>
          </w:rPr>
          <w:t>www.praca.radzyn.pl</w:t>
        </w:r>
      </w:hyperlink>
    </w:p>
    <w:p w:rsidR="00AA59AE" w:rsidRPr="00404420" w:rsidRDefault="00AA59AE" w:rsidP="00AA59AE">
      <w:pPr>
        <w:outlineLvl w:val="0"/>
        <w:rPr>
          <w:rFonts w:ascii="Calibri" w:hAnsi="Calibri"/>
          <w:color w:val="FF0000"/>
          <w:sz w:val="28"/>
          <w:szCs w:val="28"/>
        </w:rPr>
      </w:pPr>
    </w:p>
    <w:p w:rsidR="00B37222" w:rsidRDefault="00B37222" w:rsidP="00B37222">
      <w:pPr>
        <w:outlineLvl w:val="0"/>
        <w:rPr>
          <w:rFonts w:ascii="Calibri" w:hAnsi="Calibri"/>
          <w:color w:val="FF0000"/>
          <w:sz w:val="28"/>
          <w:szCs w:val="28"/>
        </w:rPr>
      </w:pPr>
    </w:p>
    <w:p w:rsidR="008E073F" w:rsidRDefault="008E073F" w:rsidP="00B37222">
      <w:pPr>
        <w:outlineLvl w:val="0"/>
        <w:rPr>
          <w:rFonts w:ascii="Calibri" w:hAnsi="Calibri"/>
          <w:color w:val="FF0000"/>
          <w:sz w:val="28"/>
          <w:szCs w:val="28"/>
        </w:rPr>
      </w:pPr>
    </w:p>
    <w:p w:rsidR="008E073F" w:rsidRPr="00404420" w:rsidRDefault="008E073F" w:rsidP="00B37222">
      <w:pPr>
        <w:outlineLvl w:val="0"/>
        <w:rPr>
          <w:rFonts w:ascii="Calibri" w:hAnsi="Calibri"/>
          <w:color w:val="FF0000"/>
          <w:sz w:val="28"/>
          <w:szCs w:val="28"/>
        </w:rPr>
      </w:pPr>
    </w:p>
    <w:p w:rsidR="00DC5426" w:rsidRDefault="00770A61" w:rsidP="003A5107">
      <w:pPr>
        <w:jc w:val="right"/>
        <w:outlineLvl w:val="0"/>
        <w:rPr>
          <w:rFonts w:asciiTheme="minorHAnsi" w:hAnsiTheme="minorHAnsi"/>
          <w:sz w:val="28"/>
          <w:szCs w:val="28"/>
        </w:rPr>
      </w:pPr>
      <w:r w:rsidRPr="00404420">
        <w:rPr>
          <w:rFonts w:asciiTheme="minorHAnsi" w:hAnsiTheme="minorHAnsi"/>
          <w:sz w:val="28"/>
          <w:szCs w:val="28"/>
        </w:rPr>
        <w:t xml:space="preserve">Anna </w:t>
      </w:r>
      <w:proofErr w:type="gramStart"/>
      <w:r w:rsidRPr="00404420">
        <w:rPr>
          <w:rFonts w:asciiTheme="minorHAnsi" w:hAnsiTheme="minorHAnsi"/>
          <w:sz w:val="28"/>
          <w:szCs w:val="28"/>
        </w:rPr>
        <w:t xml:space="preserve">Ilczuk </w:t>
      </w:r>
      <w:r w:rsidR="003A5107" w:rsidRPr="00404420">
        <w:rPr>
          <w:rFonts w:asciiTheme="minorHAnsi" w:hAnsiTheme="minorHAnsi"/>
          <w:sz w:val="28"/>
          <w:szCs w:val="28"/>
        </w:rPr>
        <w:t xml:space="preserve"> </w:t>
      </w:r>
      <w:r w:rsidR="002212A7" w:rsidRPr="00404420">
        <w:rPr>
          <w:rFonts w:asciiTheme="minorHAnsi" w:hAnsiTheme="minorHAnsi"/>
          <w:sz w:val="28"/>
          <w:szCs w:val="28"/>
        </w:rPr>
        <w:t>Dyrektor</w:t>
      </w:r>
      <w:proofErr w:type="gramEnd"/>
      <w:r w:rsidR="009615FD">
        <w:rPr>
          <w:rFonts w:asciiTheme="minorHAnsi" w:hAnsiTheme="minorHAnsi"/>
          <w:sz w:val="28"/>
          <w:szCs w:val="28"/>
        </w:rPr>
        <w:t xml:space="preserve"> </w:t>
      </w:r>
      <w:r w:rsidR="002212A7" w:rsidRPr="00404420">
        <w:rPr>
          <w:rFonts w:asciiTheme="minorHAnsi" w:hAnsiTheme="minorHAnsi"/>
          <w:sz w:val="28"/>
          <w:szCs w:val="28"/>
        </w:rPr>
        <w:t>Powiatowego Urzędu Pracy</w:t>
      </w:r>
      <w:r w:rsidR="001A6664" w:rsidRPr="00404420">
        <w:rPr>
          <w:rFonts w:asciiTheme="minorHAnsi" w:hAnsiTheme="minorHAnsi"/>
          <w:sz w:val="28"/>
          <w:szCs w:val="28"/>
        </w:rPr>
        <w:t xml:space="preserve"> </w:t>
      </w: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Default="00FE44DE" w:rsidP="003A5107">
      <w:pPr>
        <w:jc w:val="right"/>
        <w:outlineLvl w:val="0"/>
        <w:rPr>
          <w:rFonts w:asciiTheme="minorHAnsi" w:hAnsiTheme="minorHAnsi"/>
          <w:sz w:val="28"/>
          <w:szCs w:val="28"/>
        </w:rPr>
      </w:pPr>
    </w:p>
    <w:p w:rsidR="00FE44DE" w:rsidRPr="00404420" w:rsidRDefault="00FE44DE" w:rsidP="003A5107">
      <w:pPr>
        <w:jc w:val="right"/>
        <w:outlineLvl w:val="0"/>
        <w:rPr>
          <w:rFonts w:asciiTheme="minorHAnsi" w:hAnsiTheme="minorHAnsi"/>
          <w:sz w:val="28"/>
          <w:szCs w:val="28"/>
        </w:rPr>
      </w:pPr>
    </w:p>
    <w:sectPr w:rsidR="00FE44DE" w:rsidRPr="00404420" w:rsidSect="00656FA9">
      <w:footerReference w:type="default" r:id="rId18"/>
      <w:pgSz w:w="11906" w:h="16838" w:code="9"/>
      <w:pgMar w:top="709" w:right="991" w:bottom="11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BC6" w:rsidRDefault="00685BC6" w:rsidP="009121DF">
      <w:r>
        <w:separator/>
      </w:r>
    </w:p>
  </w:endnote>
  <w:endnote w:type="continuationSeparator" w:id="0">
    <w:p w:rsidR="00685BC6" w:rsidRDefault="00685BC6" w:rsidP="00912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7307"/>
      <w:docPartObj>
        <w:docPartGallery w:val="Page Numbers (Bottom of Page)"/>
        <w:docPartUnique/>
      </w:docPartObj>
    </w:sdtPr>
    <w:sdtContent>
      <w:p w:rsidR="008E073F" w:rsidRDefault="008E073F">
        <w:pPr>
          <w:pStyle w:val="Stopka"/>
          <w:jc w:val="center"/>
        </w:pPr>
        <w:fldSimple w:instr=" PAGE   \* MERGEFORMAT ">
          <w:r w:rsidR="00655B22">
            <w:rPr>
              <w:noProof/>
            </w:rPr>
            <w:t>24</w:t>
          </w:r>
        </w:fldSimple>
      </w:p>
    </w:sdtContent>
  </w:sdt>
  <w:p w:rsidR="008E073F" w:rsidRDefault="008E073F" w:rsidP="009121DF">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BC6" w:rsidRDefault="00685BC6" w:rsidP="009121DF">
      <w:r>
        <w:separator/>
      </w:r>
    </w:p>
  </w:footnote>
  <w:footnote w:type="continuationSeparator" w:id="0">
    <w:p w:rsidR="00685BC6" w:rsidRDefault="00685BC6" w:rsidP="00912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8FF"/>
    <w:multiLevelType w:val="hybridMultilevel"/>
    <w:tmpl w:val="0B80A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514F1"/>
    <w:multiLevelType w:val="hybridMultilevel"/>
    <w:tmpl w:val="9B5C81C4"/>
    <w:lvl w:ilvl="0" w:tplc="C76854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AB13E4"/>
    <w:multiLevelType w:val="hybridMultilevel"/>
    <w:tmpl w:val="8C702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5D0282"/>
    <w:multiLevelType w:val="hybridMultilevel"/>
    <w:tmpl w:val="D27A4892"/>
    <w:lvl w:ilvl="0" w:tplc="0415000B">
      <w:start w:val="1"/>
      <w:numFmt w:val="bullet"/>
      <w:lvlText w:val=""/>
      <w:lvlJc w:val="left"/>
      <w:pPr>
        <w:ind w:left="1114" w:hanging="360"/>
      </w:pPr>
      <w:rPr>
        <w:rFonts w:ascii="Wingdings" w:hAnsi="Wingdings"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4">
    <w:nsid w:val="197601EB"/>
    <w:multiLevelType w:val="hybridMultilevel"/>
    <w:tmpl w:val="89EC9A18"/>
    <w:lvl w:ilvl="0" w:tplc="A2B478C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AE33DF3"/>
    <w:multiLevelType w:val="hybridMultilevel"/>
    <w:tmpl w:val="61DA3D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3029CD"/>
    <w:multiLevelType w:val="hybridMultilevel"/>
    <w:tmpl w:val="67FE1C52"/>
    <w:lvl w:ilvl="0" w:tplc="AD16A660">
      <w:start w:val="1"/>
      <w:numFmt w:val="lowerLetter"/>
      <w:lvlText w:val="%1)"/>
      <w:lvlJc w:val="left"/>
      <w:pPr>
        <w:ind w:left="1211"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B9A203F"/>
    <w:multiLevelType w:val="hybridMultilevel"/>
    <w:tmpl w:val="799E17EE"/>
    <w:lvl w:ilvl="0" w:tplc="A2B47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B92F2F"/>
    <w:multiLevelType w:val="hybridMultilevel"/>
    <w:tmpl w:val="CBECBF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50E4490"/>
    <w:multiLevelType w:val="hybridMultilevel"/>
    <w:tmpl w:val="13586A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8464E44"/>
    <w:multiLevelType w:val="hybridMultilevel"/>
    <w:tmpl w:val="7E3AE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48132D"/>
    <w:multiLevelType w:val="hybridMultilevel"/>
    <w:tmpl w:val="9DE60F8C"/>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nsid w:val="2ACE4AA5"/>
    <w:multiLevelType w:val="hybridMultilevel"/>
    <w:tmpl w:val="D8525A80"/>
    <w:lvl w:ilvl="0" w:tplc="A2B47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AD2626"/>
    <w:multiLevelType w:val="hybridMultilevel"/>
    <w:tmpl w:val="4EFC7146"/>
    <w:lvl w:ilvl="0" w:tplc="1A64F3A2">
      <w:start w:val="1"/>
      <w:numFmt w:val="decimal"/>
      <w:pStyle w:val="Tytu"/>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8D13C8"/>
    <w:multiLevelType w:val="hybridMultilevel"/>
    <w:tmpl w:val="178A8D7A"/>
    <w:lvl w:ilvl="0" w:tplc="A2B47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7316A39"/>
    <w:multiLevelType w:val="hybridMultilevel"/>
    <w:tmpl w:val="622CB080"/>
    <w:lvl w:ilvl="0" w:tplc="44FAB724">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D93E5D"/>
    <w:multiLevelType w:val="hybridMultilevel"/>
    <w:tmpl w:val="F2902082"/>
    <w:lvl w:ilvl="0" w:tplc="E9AE5C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B09527C"/>
    <w:multiLevelType w:val="hybridMultilevel"/>
    <w:tmpl w:val="50506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B0E1703"/>
    <w:multiLevelType w:val="hybridMultilevel"/>
    <w:tmpl w:val="27761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B46E8E"/>
    <w:multiLevelType w:val="hybridMultilevel"/>
    <w:tmpl w:val="12467AB0"/>
    <w:lvl w:ilvl="0" w:tplc="A2B478CE">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0">
    <w:nsid w:val="4BB640D1"/>
    <w:multiLevelType w:val="hybridMultilevel"/>
    <w:tmpl w:val="AB265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BD473A"/>
    <w:multiLevelType w:val="hybridMultilevel"/>
    <w:tmpl w:val="7F625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DC6655"/>
    <w:multiLevelType w:val="hybridMultilevel"/>
    <w:tmpl w:val="49887A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1D75C76"/>
    <w:multiLevelType w:val="hybridMultilevel"/>
    <w:tmpl w:val="C4629A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3E07E17"/>
    <w:multiLevelType w:val="hybridMultilevel"/>
    <w:tmpl w:val="0F4C11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nsid w:val="56664D0D"/>
    <w:multiLevelType w:val="hybridMultilevel"/>
    <w:tmpl w:val="5D526D64"/>
    <w:lvl w:ilvl="0" w:tplc="A2B478CE">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6">
    <w:nsid w:val="571622DB"/>
    <w:multiLevelType w:val="hybridMultilevel"/>
    <w:tmpl w:val="9972480A"/>
    <w:lvl w:ilvl="0" w:tplc="E9AE5C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AB47EC3"/>
    <w:multiLevelType w:val="hybridMultilevel"/>
    <w:tmpl w:val="5A6C5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BF5655"/>
    <w:multiLevelType w:val="hybridMultilevel"/>
    <w:tmpl w:val="83B2E9A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730366"/>
    <w:multiLevelType w:val="hybridMultilevel"/>
    <w:tmpl w:val="56F45F44"/>
    <w:lvl w:ilvl="0" w:tplc="C0EE23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25056C8"/>
    <w:multiLevelType w:val="hybridMultilevel"/>
    <w:tmpl w:val="1F044F1A"/>
    <w:lvl w:ilvl="0" w:tplc="A2B47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DD0B66"/>
    <w:multiLevelType w:val="hybridMultilevel"/>
    <w:tmpl w:val="E36C597C"/>
    <w:lvl w:ilvl="0" w:tplc="A2B47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8DA4D39"/>
    <w:multiLevelType w:val="hybridMultilevel"/>
    <w:tmpl w:val="B05AE5C2"/>
    <w:lvl w:ilvl="0" w:tplc="E9AE5C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6E23CE"/>
    <w:multiLevelType w:val="hybridMultilevel"/>
    <w:tmpl w:val="A5786F30"/>
    <w:lvl w:ilvl="0" w:tplc="A2B478CE">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4">
    <w:nsid w:val="6FC810DF"/>
    <w:multiLevelType w:val="hybridMultilevel"/>
    <w:tmpl w:val="DA129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72498E"/>
    <w:multiLevelType w:val="hybridMultilevel"/>
    <w:tmpl w:val="05BC81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2811434"/>
    <w:multiLevelType w:val="hybridMultilevel"/>
    <w:tmpl w:val="792E771E"/>
    <w:lvl w:ilvl="0" w:tplc="A2B478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768054F8"/>
    <w:multiLevelType w:val="multilevel"/>
    <w:tmpl w:val="CB38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F719EE"/>
    <w:multiLevelType w:val="hybridMultilevel"/>
    <w:tmpl w:val="EFD2F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AA72AA"/>
    <w:multiLevelType w:val="hybridMultilevel"/>
    <w:tmpl w:val="66A8B644"/>
    <w:lvl w:ilvl="0" w:tplc="A2B478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798778F1"/>
    <w:multiLevelType w:val="hybridMultilevel"/>
    <w:tmpl w:val="D1D6991C"/>
    <w:lvl w:ilvl="0" w:tplc="E9AE5C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79AB7348"/>
    <w:multiLevelType w:val="hybridMultilevel"/>
    <w:tmpl w:val="E01045B8"/>
    <w:lvl w:ilvl="0" w:tplc="E9AE5C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ADE78AC"/>
    <w:multiLevelType w:val="hybridMultilevel"/>
    <w:tmpl w:val="6992694A"/>
    <w:lvl w:ilvl="0" w:tplc="A2B478CE">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3">
    <w:nsid w:val="7D5A3079"/>
    <w:multiLevelType w:val="hybridMultilevel"/>
    <w:tmpl w:val="53AEC664"/>
    <w:lvl w:ilvl="0" w:tplc="0415000F">
      <w:start w:val="1"/>
      <w:numFmt w:val="decimal"/>
      <w:lvlText w:val="%1."/>
      <w:lvlJc w:val="left"/>
      <w:pPr>
        <w:ind w:left="1080" w:hanging="360"/>
      </w:pPr>
    </w:lvl>
    <w:lvl w:ilvl="1" w:tplc="837A87F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F0E0F94"/>
    <w:multiLevelType w:val="hybridMultilevel"/>
    <w:tmpl w:val="9D065E14"/>
    <w:lvl w:ilvl="0" w:tplc="A2B47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20"/>
  </w:num>
  <w:num w:numId="5">
    <w:abstractNumId w:val="2"/>
  </w:num>
  <w:num w:numId="6">
    <w:abstractNumId w:val="15"/>
  </w:num>
  <w:num w:numId="7">
    <w:abstractNumId w:val="32"/>
  </w:num>
  <w:num w:numId="8">
    <w:abstractNumId w:val="3"/>
  </w:num>
  <w:num w:numId="9">
    <w:abstractNumId w:val="24"/>
  </w:num>
  <w:num w:numId="10">
    <w:abstractNumId w:val="43"/>
  </w:num>
  <w:num w:numId="11">
    <w:abstractNumId w:val="29"/>
  </w:num>
  <w:num w:numId="12">
    <w:abstractNumId w:val="0"/>
  </w:num>
  <w:num w:numId="13">
    <w:abstractNumId w:val="1"/>
  </w:num>
  <w:num w:numId="14">
    <w:abstractNumId w:val="11"/>
  </w:num>
  <w:num w:numId="15">
    <w:abstractNumId w:val="17"/>
  </w:num>
  <w:num w:numId="16">
    <w:abstractNumId w:val="44"/>
  </w:num>
  <w:num w:numId="17">
    <w:abstractNumId w:val="33"/>
  </w:num>
  <w:num w:numId="18">
    <w:abstractNumId w:val="19"/>
  </w:num>
  <w:num w:numId="19">
    <w:abstractNumId w:val="22"/>
  </w:num>
  <w:num w:numId="20">
    <w:abstractNumId w:val="8"/>
  </w:num>
  <w:num w:numId="21">
    <w:abstractNumId w:val="28"/>
  </w:num>
  <w:num w:numId="22">
    <w:abstractNumId w:val="9"/>
  </w:num>
  <w:num w:numId="23">
    <w:abstractNumId w:val="23"/>
  </w:num>
  <w:num w:numId="24">
    <w:abstractNumId w:val="35"/>
  </w:num>
  <w:num w:numId="25">
    <w:abstractNumId w:val="18"/>
  </w:num>
  <w:num w:numId="26">
    <w:abstractNumId w:val="10"/>
  </w:num>
  <w:num w:numId="27">
    <w:abstractNumId w:val="37"/>
  </w:num>
  <w:num w:numId="28">
    <w:abstractNumId w:val="4"/>
  </w:num>
  <w:num w:numId="29">
    <w:abstractNumId w:val="26"/>
  </w:num>
  <w:num w:numId="30">
    <w:abstractNumId w:val="25"/>
  </w:num>
  <w:num w:numId="31">
    <w:abstractNumId w:val="41"/>
  </w:num>
  <w:num w:numId="32">
    <w:abstractNumId w:val="16"/>
  </w:num>
  <w:num w:numId="33">
    <w:abstractNumId w:val="31"/>
  </w:num>
  <w:num w:numId="34">
    <w:abstractNumId w:val="42"/>
  </w:num>
  <w:num w:numId="35">
    <w:abstractNumId w:val="30"/>
  </w:num>
  <w:num w:numId="36">
    <w:abstractNumId w:val="36"/>
  </w:num>
  <w:num w:numId="37">
    <w:abstractNumId w:val="40"/>
  </w:num>
  <w:num w:numId="38">
    <w:abstractNumId w:val="7"/>
  </w:num>
  <w:num w:numId="39">
    <w:abstractNumId w:val="12"/>
  </w:num>
  <w:num w:numId="40">
    <w:abstractNumId w:val="14"/>
  </w:num>
  <w:num w:numId="41">
    <w:abstractNumId w:val="27"/>
  </w:num>
  <w:num w:numId="42">
    <w:abstractNumId w:val="21"/>
  </w:num>
  <w:num w:numId="43">
    <w:abstractNumId w:val="38"/>
  </w:num>
  <w:num w:numId="44">
    <w:abstractNumId w:val="39"/>
  </w:num>
  <w:num w:numId="45">
    <w:abstractNumId w:val="3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451B7"/>
    <w:rsid w:val="00000654"/>
    <w:rsid w:val="0000069C"/>
    <w:rsid w:val="000058C9"/>
    <w:rsid w:val="00013849"/>
    <w:rsid w:val="00023DE8"/>
    <w:rsid w:val="00027DFF"/>
    <w:rsid w:val="000421F6"/>
    <w:rsid w:val="00044964"/>
    <w:rsid w:val="00052DAB"/>
    <w:rsid w:val="00060A0F"/>
    <w:rsid w:val="00060E26"/>
    <w:rsid w:val="000706DF"/>
    <w:rsid w:val="0007199C"/>
    <w:rsid w:val="00071F72"/>
    <w:rsid w:val="00072188"/>
    <w:rsid w:val="0008161E"/>
    <w:rsid w:val="00084577"/>
    <w:rsid w:val="00084747"/>
    <w:rsid w:val="00092C84"/>
    <w:rsid w:val="00092F75"/>
    <w:rsid w:val="0009305E"/>
    <w:rsid w:val="00093F70"/>
    <w:rsid w:val="00096B9B"/>
    <w:rsid w:val="00097F3B"/>
    <w:rsid w:val="000A1C2D"/>
    <w:rsid w:val="000B225D"/>
    <w:rsid w:val="000C0F30"/>
    <w:rsid w:val="000C121C"/>
    <w:rsid w:val="000C3DC9"/>
    <w:rsid w:val="000C73DC"/>
    <w:rsid w:val="000D441D"/>
    <w:rsid w:val="000D4EDA"/>
    <w:rsid w:val="000D765B"/>
    <w:rsid w:val="000E3040"/>
    <w:rsid w:val="000E6868"/>
    <w:rsid w:val="000F313D"/>
    <w:rsid w:val="0010203B"/>
    <w:rsid w:val="001050B4"/>
    <w:rsid w:val="0011018E"/>
    <w:rsid w:val="00112722"/>
    <w:rsid w:val="00120302"/>
    <w:rsid w:val="00123AF1"/>
    <w:rsid w:val="001310B2"/>
    <w:rsid w:val="001337CD"/>
    <w:rsid w:val="00142004"/>
    <w:rsid w:val="001422F3"/>
    <w:rsid w:val="00142802"/>
    <w:rsid w:val="001472A6"/>
    <w:rsid w:val="001515EC"/>
    <w:rsid w:val="00154229"/>
    <w:rsid w:val="00163438"/>
    <w:rsid w:val="00164C86"/>
    <w:rsid w:val="00173438"/>
    <w:rsid w:val="00176A07"/>
    <w:rsid w:val="001915D5"/>
    <w:rsid w:val="001949D2"/>
    <w:rsid w:val="00195357"/>
    <w:rsid w:val="001967BE"/>
    <w:rsid w:val="00197000"/>
    <w:rsid w:val="00197D4E"/>
    <w:rsid w:val="001A00B1"/>
    <w:rsid w:val="001A5E1B"/>
    <w:rsid w:val="001A6664"/>
    <w:rsid w:val="001A6D2C"/>
    <w:rsid w:val="001B0EDA"/>
    <w:rsid w:val="001B2BE8"/>
    <w:rsid w:val="001B3727"/>
    <w:rsid w:val="001B66C1"/>
    <w:rsid w:val="001C1658"/>
    <w:rsid w:val="001C55BC"/>
    <w:rsid w:val="001C55C2"/>
    <w:rsid w:val="001D0F1F"/>
    <w:rsid w:val="001D12D4"/>
    <w:rsid w:val="001D4848"/>
    <w:rsid w:val="001D5334"/>
    <w:rsid w:val="001E014D"/>
    <w:rsid w:val="001E4BD8"/>
    <w:rsid w:val="0020538E"/>
    <w:rsid w:val="002161BF"/>
    <w:rsid w:val="002212A7"/>
    <w:rsid w:val="002215C8"/>
    <w:rsid w:val="00221925"/>
    <w:rsid w:val="00225B0A"/>
    <w:rsid w:val="00230371"/>
    <w:rsid w:val="002342F0"/>
    <w:rsid w:val="00236837"/>
    <w:rsid w:val="0023730B"/>
    <w:rsid w:val="00245FC1"/>
    <w:rsid w:val="00247687"/>
    <w:rsid w:val="0025678E"/>
    <w:rsid w:val="00262DC8"/>
    <w:rsid w:val="002632C0"/>
    <w:rsid w:val="00264977"/>
    <w:rsid w:val="0026787A"/>
    <w:rsid w:val="00271D13"/>
    <w:rsid w:val="002722F9"/>
    <w:rsid w:val="00282ABB"/>
    <w:rsid w:val="00291E52"/>
    <w:rsid w:val="002924EC"/>
    <w:rsid w:val="00292683"/>
    <w:rsid w:val="002959EB"/>
    <w:rsid w:val="00295D9F"/>
    <w:rsid w:val="002A1ED2"/>
    <w:rsid w:val="002A7113"/>
    <w:rsid w:val="002B0015"/>
    <w:rsid w:val="002B1F70"/>
    <w:rsid w:val="002B5300"/>
    <w:rsid w:val="002C4BAF"/>
    <w:rsid w:val="002C584D"/>
    <w:rsid w:val="002D5682"/>
    <w:rsid w:val="002E038B"/>
    <w:rsid w:val="002E4852"/>
    <w:rsid w:val="002E4D93"/>
    <w:rsid w:val="002E7280"/>
    <w:rsid w:val="002F0C79"/>
    <w:rsid w:val="002F2979"/>
    <w:rsid w:val="002F562D"/>
    <w:rsid w:val="002F5734"/>
    <w:rsid w:val="002F5CF5"/>
    <w:rsid w:val="002F5F08"/>
    <w:rsid w:val="002F69F7"/>
    <w:rsid w:val="002F7DC6"/>
    <w:rsid w:val="00301CE2"/>
    <w:rsid w:val="00303FF2"/>
    <w:rsid w:val="00305E20"/>
    <w:rsid w:val="00312886"/>
    <w:rsid w:val="003204DF"/>
    <w:rsid w:val="003252D0"/>
    <w:rsid w:val="003304BE"/>
    <w:rsid w:val="003459AF"/>
    <w:rsid w:val="00345F6C"/>
    <w:rsid w:val="00355FA1"/>
    <w:rsid w:val="003604B9"/>
    <w:rsid w:val="003607F1"/>
    <w:rsid w:val="00361790"/>
    <w:rsid w:val="00364A95"/>
    <w:rsid w:val="00365CD0"/>
    <w:rsid w:val="00371B3E"/>
    <w:rsid w:val="003738C1"/>
    <w:rsid w:val="00373A6B"/>
    <w:rsid w:val="003759B3"/>
    <w:rsid w:val="00377422"/>
    <w:rsid w:val="003825BA"/>
    <w:rsid w:val="00385D48"/>
    <w:rsid w:val="0038618C"/>
    <w:rsid w:val="0039217E"/>
    <w:rsid w:val="00395F28"/>
    <w:rsid w:val="003A5107"/>
    <w:rsid w:val="003A763F"/>
    <w:rsid w:val="003B32C2"/>
    <w:rsid w:val="003C2210"/>
    <w:rsid w:val="003D508F"/>
    <w:rsid w:val="003D69B6"/>
    <w:rsid w:val="003F5B58"/>
    <w:rsid w:val="00404420"/>
    <w:rsid w:val="00407253"/>
    <w:rsid w:val="00415BCF"/>
    <w:rsid w:val="00420551"/>
    <w:rsid w:val="00420BFA"/>
    <w:rsid w:val="00422F66"/>
    <w:rsid w:val="00424842"/>
    <w:rsid w:val="00425DCB"/>
    <w:rsid w:val="00435779"/>
    <w:rsid w:val="004368EF"/>
    <w:rsid w:val="00437F25"/>
    <w:rsid w:val="00440368"/>
    <w:rsid w:val="00441539"/>
    <w:rsid w:val="00443999"/>
    <w:rsid w:val="00447833"/>
    <w:rsid w:val="00447FEA"/>
    <w:rsid w:val="00452752"/>
    <w:rsid w:val="0045344B"/>
    <w:rsid w:val="00456417"/>
    <w:rsid w:val="00456C96"/>
    <w:rsid w:val="00461B2B"/>
    <w:rsid w:val="00466A47"/>
    <w:rsid w:val="00472134"/>
    <w:rsid w:val="00474591"/>
    <w:rsid w:val="004769A3"/>
    <w:rsid w:val="00476AC4"/>
    <w:rsid w:val="00483F08"/>
    <w:rsid w:val="004854BC"/>
    <w:rsid w:val="0049338A"/>
    <w:rsid w:val="004A0842"/>
    <w:rsid w:val="004A0BEF"/>
    <w:rsid w:val="004A45EC"/>
    <w:rsid w:val="004B1ECD"/>
    <w:rsid w:val="004B2327"/>
    <w:rsid w:val="004C3961"/>
    <w:rsid w:val="004C5609"/>
    <w:rsid w:val="004D0A68"/>
    <w:rsid w:val="004D0ED8"/>
    <w:rsid w:val="004D1DD5"/>
    <w:rsid w:val="004E071A"/>
    <w:rsid w:val="004F11C6"/>
    <w:rsid w:val="004F6C5A"/>
    <w:rsid w:val="00500457"/>
    <w:rsid w:val="005021E9"/>
    <w:rsid w:val="005032F9"/>
    <w:rsid w:val="005240FB"/>
    <w:rsid w:val="005351DE"/>
    <w:rsid w:val="005379AF"/>
    <w:rsid w:val="00543241"/>
    <w:rsid w:val="00561627"/>
    <w:rsid w:val="00576CA9"/>
    <w:rsid w:val="005802A4"/>
    <w:rsid w:val="00580BDE"/>
    <w:rsid w:val="00586037"/>
    <w:rsid w:val="00587D98"/>
    <w:rsid w:val="0059215D"/>
    <w:rsid w:val="005A75C9"/>
    <w:rsid w:val="005B2ACA"/>
    <w:rsid w:val="005B3916"/>
    <w:rsid w:val="005B52E3"/>
    <w:rsid w:val="005B723A"/>
    <w:rsid w:val="005C3442"/>
    <w:rsid w:val="005D20B7"/>
    <w:rsid w:val="005D447A"/>
    <w:rsid w:val="005E0719"/>
    <w:rsid w:val="005E1C45"/>
    <w:rsid w:val="005F3CBE"/>
    <w:rsid w:val="005F7310"/>
    <w:rsid w:val="00605553"/>
    <w:rsid w:val="006104F4"/>
    <w:rsid w:val="00611645"/>
    <w:rsid w:val="00611716"/>
    <w:rsid w:val="0061735D"/>
    <w:rsid w:val="00617713"/>
    <w:rsid w:val="00621417"/>
    <w:rsid w:val="00621E1E"/>
    <w:rsid w:val="006241E6"/>
    <w:rsid w:val="00624571"/>
    <w:rsid w:val="00626C76"/>
    <w:rsid w:val="0063524D"/>
    <w:rsid w:val="00635E78"/>
    <w:rsid w:val="00642CEF"/>
    <w:rsid w:val="006451B7"/>
    <w:rsid w:val="00645D67"/>
    <w:rsid w:val="006521CE"/>
    <w:rsid w:val="00655B22"/>
    <w:rsid w:val="00656094"/>
    <w:rsid w:val="0065673F"/>
    <w:rsid w:val="00656E51"/>
    <w:rsid w:val="00656F5C"/>
    <w:rsid w:val="00656FA9"/>
    <w:rsid w:val="006600FD"/>
    <w:rsid w:val="00667573"/>
    <w:rsid w:val="00672838"/>
    <w:rsid w:val="006759A1"/>
    <w:rsid w:val="00685BC6"/>
    <w:rsid w:val="00695ED2"/>
    <w:rsid w:val="006A10A8"/>
    <w:rsid w:val="006A1826"/>
    <w:rsid w:val="006A186E"/>
    <w:rsid w:val="006A18B4"/>
    <w:rsid w:val="006A2805"/>
    <w:rsid w:val="006B0009"/>
    <w:rsid w:val="006B557E"/>
    <w:rsid w:val="006E0740"/>
    <w:rsid w:val="006E1D8C"/>
    <w:rsid w:val="006E278B"/>
    <w:rsid w:val="006E2C5C"/>
    <w:rsid w:val="006E4B88"/>
    <w:rsid w:val="006E5C82"/>
    <w:rsid w:val="006E61FC"/>
    <w:rsid w:val="006F3AB3"/>
    <w:rsid w:val="006F6E64"/>
    <w:rsid w:val="00701895"/>
    <w:rsid w:val="00701A30"/>
    <w:rsid w:val="00703EC1"/>
    <w:rsid w:val="0070455B"/>
    <w:rsid w:val="00704B35"/>
    <w:rsid w:val="007055D1"/>
    <w:rsid w:val="007103D0"/>
    <w:rsid w:val="00712DF6"/>
    <w:rsid w:val="00713DB3"/>
    <w:rsid w:val="00715432"/>
    <w:rsid w:val="00724183"/>
    <w:rsid w:val="0072465F"/>
    <w:rsid w:val="007326B2"/>
    <w:rsid w:val="00734884"/>
    <w:rsid w:val="00735D10"/>
    <w:rsid w:val="007402B7"/>
    <w:rsid w:val="00742AAA"/>
    <w:rsid w:val="007443F9"/>
    <w:rsid w:val="00754FFD"/>
    <w:rsid w:val="00757136"/>
    <w:rsid w:val="007611B9"/>
    <w:rsid w:val="00770A61"/>
    <w:rsid w:val="007723EC"/>
    <w:rsid w:val="00777F8D"/>
    <w:rsid w:val="00781C00"/>
    <w:rsid w:val="007845DB"/>
    <w:rsid w:val="0078522C"/>
    <w:rsid w:val="0079025D"/>
    <w:rsid w:val="0079209F"/>
    <w:rsid w:val="007A4ED7"/>
    <w:rsid w:val="007C7DF1"/>
    <w:rsid w:val="007D1388"/>
    <w:rsid w:val="007D3E37"/>
    <w:rsid w:val="007F0562"/>
    <w:rsid w:val="007F06CD"/>
    <w:rsid w:val="007F430C"/>
    <w:rsid w:val="007F739D"/>
    <w:rsid w:val="007F7B84"/>
    <w:rsid w:val="0081709C"/>
    <w:rsid w:val="008226E9"/>
    <w:rsid w:val="008236EB"/>
    <w:rsid w:val="00832586"/>
    <w:rsid w:val="0083293C"/>
    <w:rsid w:val="00833C5C"/>
    <w:rsid w:val="00837EFA"/>
    <w:rsid w:val="00840D40"/>
    <w:rsid w:val="00844E52"/>
    <w:rsid w:val="00847EF9"/>
    <w:rsid w:val="00855D6B"/>
    <w:rsid w:val="00862241"/>
    <w:rsid w:val="008728A7"/>
    <w:rsid w:val="008822A3"/>
    <w:rsid w:val="00882398"/>
    <w:rsid w:val="00883A32"/>
    <w:rsid w:val="00885604"/>
    <w:rsid w:val="008903E3"/>
    <w:rsid w:val="008A08EA"/>
    <w:rsid w:val="008B4F13"/>
    <w:rsid w:val="008B5287"/>
    <w:rsid w:val="008D01BE"/>
    <w:rsid w:val="008D0DE0"/>
    <w:rsid w:val="008D1682"/>
    <w:rsid w:val="008D6BF7"/>
    <w:rsid w:val="008D7D1D"/>
    <w:rsid w:val="008E073F"/>
    <w:rsid w:val="008E444C"/>
    <w:rsid w:val="008E659F"/>
    <w:rsid w:val="008F0438"/>
    <w:rsid w:val="008F35DF"/>
    <w:rsid w:val="008F3B44"/>
    <w:rsid w:val="00903A99"/>
    <w:rsid w:val="00906843"/>
    <w:rsid w:val="009121DF"/>
    <w:rsid w:val="009176B8"/>
    <w:rsid w:val="00930BB5"/>
    <w:rsid w:val="0093252B"/>
    <w:rsid w:val="00945189"/>
    <w:rsid w:val="00951F85"/>
    <w:rsid w:val="00957FC3"/>
    <w:rsid w:val="009615FD"/>
    <w:rsid w:val="009638A0"/>
    <w:rsid w:val="00966FEB"/>
    <w:rsid w:val="009715A6"/>
    <w:rsid w:val="009748C5"/>
    <w:rsid w:val="00974A44"/>
    <w:rsid w:val="0098261F"/>
    <w:rsid w:val="0098799B"/>
    <w:rsid w:val="00987F83"/>
    <w:rsid w:val="00994354"/>
    <w:rsid w:val="00994C05"/>
    <w:rsid w:val="009A082E"/>
    <w:rsid w:val="009A1C06"/>
    <w:rsid w:val="009A233F"/>
    <w:rsid w:val="009A2364"/>
    <w:rsid w:val="009A3007"/>
    <w:rsid w:val="009A698F"/>
    <w:rsid w:val="009A6B25"/>
    <w:rsid w:val="009B09C5"/>
    <w:rsid w:val="009C0178"/>
    <w:rsid w:val="009C4F5E"/>
    <w:rsid w:val="009C595F"/>
    <w:rsid w:val="009C7691"/>
    <w:rsid w:val="009D2029"/>
    <w:rsid w:val="009D25EB"/>
    <w:rsid w:val="009F3D9D"/>
    <w:rsid w:val="009F6575"/>
    <w:rsid w:val="00A16C7A"/>
    <w:rsid w:val="00A1741E"/>
    <w:rsid w:val="00A24D4F"/>
    <w:rsid w:val="00A2733A"/>
    <w:rsid w:val="00A37449"/>
    <w:rsid w:val="00A42705"/>
    <w:rsid w:val="00A568EA"/>
    <w:rsid w:val="00A60A43"/>
    <w:rsid w:val="00A63A76"/>
    <w:rsid w:val="00A70F47"/>
    <w:rsid w:val="00A718A7"/>
    <w:rsid w:val="00A72A91"/>
    <w:rsid w:val="00A74404"/>
    <w:rsid w:val="00A917D6"/>
    <w:rsid w:val="00AA1A38"/>
    <w:rsid w:val="00AA1E90"/>
    <w:rsid w:val="00AA2975"/>
    <w:rsid w:val="00AA59AE"/>
    <w:rsid w:val="00AA6ECD"/>
    <w:rsid w:val="00AB388C"/>
    <w:rsid w:val="00AB707E"/>
    <w:rsid w:val="00AC19E9"/>
    <w:rsid w:val="00AC1A75"/>
    <w:rsid w:val="00AC517D"/>
    <w:rsid w:val="00AC7813"/>
    <w:rsid w:val="00AD17B5"/>
    <w:rsid w:val="00AD3CA1"/>
    <w:rsid w:val="00B03F9D"/>
    <w:rsid w:val="00B0439D"/>
    <w:rsid w:val="00B0771C"/>
    <w:rsid w:val="00B10DC9"/>
    <w:rsid w:val="00B1725D"/>
    <w:rsid w:val="00B17CFD"/>
    <w:rsid w:val="00B20457"/>
    <w:rsid w:val="00B232D2"/>
    <w:rsid w:val="00B24A9F"/>
    <w:rsid w:val="00B24ECD"/>
    <w:rsid w:val="00B254B5"/>
    <w:rsid w:val="00B25F34"/>
    <w:rsid w:val="00B31619"/>
    <w:rsid w:val="00B37222"/>
    <w:rsid w:val="00B42365"/>
    <w:rsid w:val="00B441D3"/>
    <w:rsid w:val="00B444C2"/>
    <w:rsid w:val="00B44D52"/>
    <w:rsid w:val="00B44FF0"/>
    <w:rsid w:val="00B460E8"/>
    <w:rsid w:val="00B476B0"/>
    <w:rsid w:val="00B50C6C"/>
    <w:rsid w:val="00B54CCC"/>
    <w:rsid w:val="00B56900"/>
    <w:rsid w:val="00B6097A"/>
    <w:rsid w:val="00B62AEC"/>
    <w:rsid w:val="00B7021C"/>
    <w:rsid w:val="00B71A43"/>
    <w:rsid w:val="00B735CC"/>
    <w:rsid w:val="00B76947"/>
    <w:rsid w:val="00B96AC4"/>
    <w:rsid w:val="00BA0E08"/>
    <w:rsid w:val="00BA2AEC"/>
    <w:rsid w:val="00BA7EDB"/>
    <w:rsid w:val="00BB2490"/>
    <w:rsid w:val="00BB4FF4"/>
    <w:rsid w:val="00BC45CC"/>
    <w:rsid w:val="00BC4F61"/>
    <w:rsid w:val="00BC69C0"/>
    <w:rsid w:val="00BD132F"/>
    <w:rsid w:val="00BD49AC"/>
    <w:rsid w:val="00BE0D45"/>
    <w:rsid w:val="00BE1D81"/>
    <w:rsid w:val="00BE28E1"/>
    <w:rsid w:val="00BE3287"/>
    <w:rsid w:val="00BE3F19"/>
    <w:rsid w:val="00BE4933"/>
    <w:rsid w:val="00BE7385"/>
    <w:rsid w:val="00BF0C6D"/>
    <w:rsid w:val="00BF1DA5"/>
    <w:rsid w:val="00BF5762"/>
    <w:rsid w:val="00C039F3"/>
    <w:rsid w:val="00C03B26"/>
    <w:rsid w:val="00C048C7"/>
    <w:rsid w:val="00C053A5"/>
    <w:rsid w:val="00C07A75"/>
    <w:rsid w:val="00C10275"/>
    <w:rsid w:val="00C16289"/>
    <w:rsid w:val="00C24041"/>
    <w:rsid w:val="00C30033"/>
    <w:rsid w:val="00C30FB2"/>
    <w:rsid w:val="00C3196A"/>
    <w:rsid w:val="00C36F8B"/>
    <w:rsid w:val="00C376D7"/>
    <w:rsid w:val="00C37EFE"/>
    <w:rsid w:val="00C404EF"/>
    <w:rsid w:val="00C40A50"/>
    <w:rsid w:val="00C4249F"/>
    <w:rsid w:val="00C43270"/>
    <w:rsid w:val="00C6245E"/>
    <w:rsid w:val="00C74403"/>
    <w:rsid w:val="00C958DA"/>
    <w:rsid w:val="00CA2E2F"/>
    <w:rsid w:val="00CA3E2C"/>
    <w:rsid w:val="00CB1FF1"/>
    <w:rsid w:val="00CB4E4C"/>
    <w:rsid w:val="00CB55A6"/>
    <w:rsid w:val="00CB72E2"/>
    <w:rsid w:val="00CC1867"/>
    <w:rsid w:val="00CD5A5F"/>
    <w:rsid w:val="00CD5D92"/>
    <w:rsid w:val="00CE320F"/>
    <w:rsid w:val="00CE375B"/>
    <w:rsid w:val="00CE4AED"/>
    <w:rsid w:val="00CF3DD0"/>
    <w:rsid w:val="00CF66CB"/>
    <w:rsid w:val="00CF6BC1"/>
    <w:rsid w:val="00D12A6F"/>
    <w:rsid w:val="00D12E7E"/>
    <w:rsid w:val="00D15CC4"/>
    <w:rsid w:val="00D20B25"/>
    <w:rsid w:val="00D2301F"/>
    <w:rsid w:val="00D2528C"/>
    <w:rsid w:val="00D3261F"/>
    <w:rsid w:val="00D34854"/>
    <w:rsid w:val="00D34AFC"/>
    <w:rsid w:val="00D4097B"/>
    <w:rsid w:val="00D4598B"/>
    <w:rsid w:val="00D662EC"/>
    <w:rsid w:val="00D6640B"/>
    <w:rsid w:val="00D709F4"/>
    <w:rsid w:val="00D73999"/>
    <w:rsid w:val="00D750FC"/>
    <w:rsid w:val="00D80656"/>
    <w:rsid w:val="00D81005"/>
    <w:rsid w:val="00D92193"/>
    <w:rsid w:val="00D9509F"/>
    <w:rsid w:val="00DA0E55"/>
    <w:rsid w:val="00DB2B34"/>
    <w:rsid w:val="00DB3AEE"/>
    <w:rsid w:val="00DC05E4"/>
    <w:rsid w:val="00DC4051"/>
    <w:rsid w:val="00DC4ECF"/>
    <w:rsid w:val="00DC5426"/>
    <w:rsid w:val="00DC5B7A"/>
    <w:rsid w:val="00DC6C9F"/>
    <w:rsid w:val="00DD2DD9"/>
    <w:rsid w:val="00DE20C7"/>
    <w:rsid w:val="00DE2813"/>
    <w:rsid w:val="00DE710B"/>
    <w:rsid w:val="00E00B6A"/>
    <w:rsid w:val="00E0409D"/>
    <w:rsid w:val="00E04EA6"/>
    <w:rsid w:val="00E05EA0"/>
    <w:rsid w:val="00E11D74"/>
    <w:rsid w:val="00E17A95"/>
    <w:rsid w:val="00E220C8"/>
    <w:rsid w:val="00E22895"/>
    <w:rsid w:val="00E24CBA"/>
    <w:rsid w:val="00E269E0"/>
    <w:rsid w:val="00E26DDC"/>
    <w:rsid w:val="00E305C4"/>
    <w:rsid w:val="00E37F2B"/>
    <w:rsid w:val="00E4222B"/>
    <w:rsid w:val="00E451B7"/>
    <w:rsid w:val="00E51714"/>
    <w:rsid w:val="00E542E1"/>
    <w:rsid w:val="00E726E4"/>
    <w:rsid w:val="00E822E4"/>
    <w:rsid w:val="00EA4232"/>
    <w:rsid w:val="00EB0D62"/>
    <w:rsid w:val="00EC5E55"/>
    <w:rsid w:val="00ED748A"/>
    <w:rsid w:val="00EE0C9D"/>
    <w:rsid w:val="00EE20B2"/>
    <w:rsid w:val="00EE2808"/>
    <w:rsid w:val="00EE4B92"/>
    <w:rsid w:val="00EE6BE7"/>
    <w:rsid w:val="00EF0415"/>
    <w:rsid w:val="00EF685E"/>
    <w:rsid w:val="00EF6E17"/>
    <w:rsid w:val="00EF725D"/>
    <w:rsid w:val="00F00668"/>
    <w:rsid w:val="00F00AA7"/>
    <w:rsid w:val="00F14A3D"/>
    <w:rsid w:val="00F240CF"/>
    <w:rsid w:val="00F24370"/>
    <w:rsid w:val="00F2447E"/>
    <w:rsid w:val="00F26722"/>
    <w:rsid w:val="00F271E0"/>
    <w:rsid w:val="00F36B29"/>
    <w:rsid w:val="00F44FDB"/>
    <w:rsid w:val="00F4768D"/>
    <w:rsid w:val="00F50792"/>
    <w:rsid w:val="00F51E98"/>
    <w:rsid w:val="00F53F7E"/>
    <w:rsid w:val="00F6454A"/>
    <w:rsid w:val="00F65E04"/>
    <w:rsid w:val="00F66768"/>
    <w:rsid w:val="00F702FD"/>
    <w:rsid w:val="00F7169F"/>
    <w:rsid w:val="00F72C98"/>
    <w:rsid w:val="00F80AF4"/>
    <w:rsid w:val="00F839D1"/>
    <w:rsid w:val="00F846CD"/>
    <w:rsid w:val="00F85940"/>
    <w:rsid w:val="00F90518"/>
    <w:rsid w:val="00F95B5C"/>
    <w:rsid w:val="00FA233E"/>
    <w:rsid w:val="00FA3BD2"/>
    <w:rsid w:val="00FA4BCD"/>
    <w:rsid w:val="00FA6171"/>
    <w:rsid w:val="00FA67F9"/>
    <w:rsid w:val="00FB1DC3"/>
    <w:rsid w:val="00FC1F24"/>
    <w:rsid w:val="00FC5450"/>
    <w:rsid w:val="00FD1FE2"/>
    <w:rsid w:val="00FE44DE"/>
    <w:rsid w:val="00FE59D0"/>
    <w:rsid w:val="00FF169D"/>
    <w:rsid w:val="00FF1FB4"/>
    <w:rsid w:val="00FF45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1B7"/>
    <w:pPr>
      <w:spacing w:line="240" w:lineRule="auto"/>
      <w:jc w:val="left"/>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2C4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47833"/>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qFormat/>
    <w:rsid w:val="00E451B7"/>
    <w:pPr>
      <w:keepNext/>
      <w:jc w:val="center"/>
      <w:outlineLvl w:val="5"/>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doinformatora">
    <w:name w:val="tabela do informatora"/>
    <w:basedOn w:val="Normalny"/>
    <w:autoRedefine/>
    <w:qFormat/>
    <w:rsid w:val="002B5300"/>
    <w:pPr>
      <w:tabs>
        <w:tab w:val="left" w:pos="851"/>
        <w:tab w:val="left" w:pos="5103"/>
        <w:tab w:val="left" w:pos="7655"/>
      </w:tabs>
      <w:spacing w:before="240" w:after="440" w:line="360" w:lineRule="auto"/>
    </w:pPr>
    <w:rPr>
      <w:rFonts w:ascii="Comic Sans MS" w:hAnsi="Comic Sans MS"/>
      <w:sz w:val="22"/>
    </w:rPr>
  </w:style>
  <w:style w:type="character" w:customStyle="1" w:styleId="Nagwek6Znak">
    <w:name w:val="Nagłówek 6 Znak"/>
    <w:basedOn w:val="Domylnaczcionkaakapitu"/>
    <w:link w:val="Nagwek6"/>
    <w:rsid w:val="00E451B7"/>
    <w:rPr>
      <w:rFonts w:ascii="Times New Roman" w:eastAsia="Times New Roman" w:hAnsi="Times New Roman" w:cs="Times New Roman"/>
      <w:b/>
      <w:bCs/>
      <w:sz w:val="28"/>
      <w:szCs w:val="24"/>
      <w:lang w:eastAsia="pl-PL"/>
    </w:rPr>
  </w:style>
  <w:style w:type="paragraph" w:styleId="NormalnyWeb">
    <w:name w:val="Normal (Web)"/>
    <w:basedOn w:val="Normalny"/>
    <w:uiPriority w:val="99"/>
    <w:rsid w:val="00E451B7"/>
    <w:pPr>
      <w:spacing w:before="100" w:after="100"/>
      <w:ind w:left="394" w:right="216"/>
    </w:pPr>
    <w:rPr>
      <w:rFonts w:ascii="Verdana" w:hAnsi="Verdana"/>
      <w:color w:val="000000"/>
    </w:rPr>
  </w:style>
  <w:style w:type="paragraph" w:styleId="Tekstpodstawowy2">
    <w:name w:val="Body Text 2"/>
    <w:basedOn w:val="Normalny"/>
    <w:link w:val="Tekstpodstawowy2Znak"/>
    <w:rsid w:val="00E451B7"/>
    <w:pPr>
      <w:spacing w:line="360" w:lineRule="auto"/>
      <w:jc w:val="both"/>
    </w:pPr>
    <w:rPr>
      <w:bCs/>
      <w:sz w:val="28"/>
    </w:rPr>
  </w:style>
  <w:style w:type="character" w:customStyle="1" w:styleId="Tekstpodstawowy2Znak">
    <w:name w:val="Tekst podstawowy 2 Znak"/>
    <w:basedOn w:val="Domylnaczcionkaakapitu"/>
    <w:link w:val="Tekstpodstawowy2"/>
    <w:rsid w:val="00E451B7"/>
    <w:rPr>
      <w:rFonts w:ascii="Times New Roman" w:eastAsia="Times New Roman" w:hAnsi="Times New Roman" w:cs="Times New Roman"/>
      <w:bCs/>
      <w:sz w:val="28"/>
      <w:szCs w:val="24"/>
      <w:lang w:eastAsia="pl-PL"/>
    </w:rPr>
  </w:style>
  <w:style w:type="paragraph" w:styleId="Tekstpodstawowy">
    <w:name w:val="Body Text"/>
    <w:basedOn w:val="Normalny"/>
    <w:link w:val="TekstpodstawowyZnak"/>
    <w:semiHidden/>
    <w:rsid w:val="00E451B7"/>
    <w:pPr>
      <w:spacing w:after="120"/>
    </w:pPr>
  </w:style>
  <w:style w:type="character" w:customStyle="1" w:styleId="TekstpodstawowyZnak">
    <w:name w:val="Tekst podstawowy Znak"/>
    <w:basedOn w:val="Domylnaczcionkaakapitu"/>
    <w:link w:val="Tekstpodstawowy"/>
    <w:semiHidden/>
    <w:rsid w:val="00E451B7"/>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51B7"/>
    <w:rPr>
      <w:b/>
      <w:bCs/>
    </w:rPr>
  </w:style>
  <w:style w:type="paragraph" w:styleId="Tekstdymka">
    <w:name w:val="Balloon Text"/>
    <w:basedOn w:val="Normalny"/>
    <w:link w:val="TekstdymkaZnak"/>
    <w:uiPriority w:val="99"/>
    <w:semiHidden/>
    <w:unhideWhenUsed/>
    <w:rsid w:val="00E451B7"/>
    <w:rPr>
      <w:rFonts w:ascii="Tahoma" w:hAnsi="Tahoma" w:cs="Tahoma"/>
      <w:sz w:val="16"/>
      <w:szCs w:val="16"/>
    </w:rPr>
  </w:style>
  <w:style w:type="character" w:customStyle="1" w:styleId="TekstdymkaZnak">
    <w:name w:val="Tekst dymka Znak"/>
    <w:basedOn w:val="Domylnaczcionkaakapitu"/>
    <w:link w:val="Tekstdymka"/>
    <w:uiPriority w:val="99"/>
    <w:semiHidden/>
    <w:rsid w:val="00E451B7"/>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9121DF"/>
    <w:pPr>
      <w:tabs>
        <w:tab w:val="center" w:pos="4536"/>
        <w:tab w:val="right" w:pos="9072"/>
      </w:tabs>
    </w:pPr>
  </w:style>
  <w:style w:type="character" w:customStyle="1" w:styleId="NagwekZnak">
    <w:name w:val="Nagłówek Znak"/>
    <w:basedOn w:val="Domylnaczcionkaakapitu"/>
    <w:link w:val="Nagwek"/>
    <w:uiPriority w:val="99"/>
    <w:semiHidden/>
    <w:rsid w:val="009121D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21DF"/>
    <w:pPr>
      <w:tabs>
        <w:tab w:val="center" w:pos="4536"/>
        <w:tab w:val="right" w:pos="9072"/>
      </w:tabs>
    </w:pPr>
  </w:style>
  <w:style w:type="character" w:customStyle="1" w:styleId="StopkaZnak">
    <w:name w:val="Stopka Znak"/>
    <w:basedOn w:val="Domylnaczcionkaakapitu"/>
    <w:link w:val="Stopka"/>
    <w:uiPriority w:val="99"/>
    <w:rsid w:val="009121DF"/>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7845DB"/>
    <w:pPr>
      <w:numPr>
        <w:numId w:val="1"/>
      </w:numPr>
      <w:pBdr>
        <w:bottom w:val="single" w:sz="8" w:space="4" w:color="4F81BD"/>
      </w:pBdr>
      <w:spacing w:after="300"/>
      <w:contextualSpacing/>
    </w:pPr>
    <w:rPr>
      <w:rFonts w:ascii="Comic Sans MS" w:hAnsi="Comic Sans MS"/>
      <w:color w:val="00B050"/>
      <w:spacing w:val="5"/>
      <w:kern w:val="28"/>
      <w:sz w:val="28"/>
      <w:szCs w:val="52"/>
      <w:lang w:eastAsia="en-US"/>
    </w:rPr>
  </w:style>
  <w:style w:type="character" w:customStyle="1" w:styleId="TytuZnak">
    <w:name w:val="Tytuł Znak"/>
    <w:basedOn w:val="Domylnaczcionkaakapitu"/>
    <w:link w:val="Tytu"/>
    <w:uiPriority w:val="10"/>
    <w:rsid w:val="007845DB"/>
    <w:rPr>
      <w:rFonts w:ascii="Comic Sans MS" w:eastAsia="Times New Roman" w:hAnsi="Comic Sans MS" w:cs="Times New Roman"/>
      <w:color w:val="00B050"/>
      <w:spacing w:val="5"/>
      <w:kern w:val="28"/>
      <w:sz w:val="28"/>
      <w:szCs w:val="52"/>
    </w:rPr>
  </w:style>
  <w:style w:type="paragraph" w:styleId="Lista">
    <w:name w:val="List"/>
    <w:basedOn w:val="Normalny"/>
    <w:uiPriority w:val="99"/>
    <w:rsid w:val="002C584D"/>
    <w:pPr>
      <w:spacing w:after="80"/>
      <w:ind w:left="283" w:hanging="283"/>
      <w:contextualSpacing/>
    </w:pPr>
    <w:rPr>
      <w:rFonts w:ascii="Comic Sans MS" w:eastAsia="Calibri" w:hAnsi="Comic Sans MS"/>
      <w:i/>
      <w:szCs w:val="22"/>
      <w:lang w:eastAsia="en-US"/>
    </w:rPr>
  </w:style>
  <w:style w:type="paragraph" w:customStyle="1" w:styleId="tekst">
    <w:name w:val="tekst"/>
    <w:basedOn w:val="Tekstpodstawowy"/>
    <w:link w:val="tekstZnak"/>
    <w:qFormat/>
    <w:rsid w:val="002C584D"/>
    <w:pPr>
      <w:autoSpaceDE w:val="0"/>
      <w:autoSpaceDN w:val="0"/>
      <w:spacing w:after="0"/>
      <w:jc w:val="both"/>
    </w:pPr>
    <w:rPr>
      <w:rFonts w:ascii="Comic Sans MS" w:eastAsia="Calibri" w:hAnsi="Comic Sans MS"/>
    </w:rPr>
  </w:style>
  <w:style w:type="character" w:customStyle="1" w:styleId="tekstZnak">
    <w:name w:val="tekst Znak"/>
    <w:basedOn w:val="TekstpodstawowyZnak"/>
    <w:link w:val="tekst"/>
    <w:rsid w:val="002C584D"/>
    <w:rPr>
      <w:rFonts w:ascii="Comic Sans MS" w:eastAsia="Calibri" w:hAnsi="Comic Sans MS" w:cs="Times New Roman"/>
      <w:sz w:val="24"/>
      <w:szCs w:val="24"/>
      <w:lang w:eastAsia="pl-PL"/>
    </w:rPr>
  </w:style>
  <w:style w:type="paragraph" w:styleId="Akapitzlist">
    <w:name w:val="List Paragraph"/>
    <w:basedOn w:val="Normalny"/>
    <w:uiPriority w:val="34"/>
    <w:qFormat/>
    <w:rsid w:val="00862241"/>
    <w:pPr>
      <w:ind w:left="720"/>
      <w:contextualSpacing/>
    </w:pPr>
  </w:style>
  <w:style w:type="character" w:customStyle="1" w:styleId="Nagwek2Znak">
    <w:name w:val="Nagłówek 2 Znak"/>
    <w:basedOn w:val="Domylnaczcionkaakapitu"/>
    <w:link w:val="Nagwek2"/>
    <w:uiPriority w:val="9"/>
    <w:semiHidden/>
    <w:rsid w:val="002C4BAF"/>
    <w:rPr>
      <w:rFonts w:asciiTheme="majorHAnsi" w:eastAsiaTheme="majorEastAsia" w:hAnsiTheme="majorHAnsi" w:cstheme="majorBidi"/>
      <w:b/>
      <w:bCs/>
      <w:color w:val="4F81BD" w:themeColor="accent1"/>
      <w:sz w:val="26"/>
      <w:szCs w:val="26"/>
      <w:lang w:eastAsia="pl-PL"/>
    </w:rPr>
  </w:style>
  <w:style w:type="table" w:styleId="Jasnalistaakcent5">
    <w:name w:val="Light List Accent 5"/>
    <w:basedOn w:val="Standardowy"/>
    <w:uiPriority w:val="61"/>
    <w:rsid w:val="008E444C"/>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ela-Siatka">
    <w:name w:val="Table Grid"/>
    <w:basedOn w:val="Standardowy"/>
    <w:uiPriority w:val="59"/>
    <w:rsid w:val="0073488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Jasnecieniowanieakcent4">
    <w:name w:val="Light Shading Accent 4"/>
    <w:basedOn w:val="Standardowy"/>
    <w:uiPriority w:val="60"/>
    <w:rsid w:val="00734884"/>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734884"/>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5">
    <w:name w:val="Light Shading Accent 5"/>
    <w:basedOn w:val="Standardowy"/>
    <w:uiPriority w:val="60"/>
    <w:rsid w:val="00D20B25"/>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rednialista2akcent3">
    <w:name w:val="Medium List 2 Accent 3"/>
    <w:basedOn w:val="Standardowy"/>
    <w:uiPriority w:val="66"/>
    <w:rsid w:val="00D20B25"/>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doinfo">
    <w:name w:val="normal do info"/>
    <w:basedOn w:val="Normalny"/>
    <w:link w:val="normaldoinfoZnak"/>
    <w:qFormat/>
    <w:rsid w:val="00422F66"/>
    <w:pPr>
      <w:ind w:firstLine="360"/>
      <w:jc w:val="both"/>
    </w:pPr>
    <w:rPr>
      <w:rFonts w:ascii="Comic Sans MS" w:hAnsi="Comic Sans MS"/>
      <w:kern w:val="2"/>
    </w:rPr>
  </w:style>
  <w:style w:type="character" w:customStyle="1" w:styleId="normaldoinfoZnak">
    <w:name w:val="normal do info Znak"/>
    <w:basedOn w:val="Domylnaczcionkaakapitu"/>
    <w:link w:val="normaldoinfo"/>
    <w:rsid w:val="00422F66"/>
    <w:rPr>
      <w:rFonts w:ascii="Comic Sans MS" w:eastAsia="Times New Roman" w:hAnsi="Comic Sans MS" w:cs="Times New Roman"/>
      <w:kern w:val="2"/>
      <w:sz w:val="24"/>
      <w:szCs w:val="24"/>
      <w:lang w:eastAsia="pl-PL"/>
    </w:rPr>
  </w:style>
  <w:style w:type="table" w:styleId="rednialista2akcent6">
    <w:name w:val="Medium List 2 Accent 6"/>
    <w:basedOn w:val="Standardowy"/>
    <w:uiPriority w:val="66"/>
    <w:rsid w:val="002F7DC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rsid w:val="002F7DC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ipercze">
    <w:name w:val="Hyperlink"/>
    <w:basedOn w:val="Domylnaczcionkaakapitu"/>
    <w:uiPriority w:val="99"/>
    <w:unhideWhenUsed/>
    <w:rsid w:val="00AA59AE"/>
    <w:rPr>
      <w:color w:val="0000FF"/>
      <w:u w:val="single"/>
    </w:rPr>
  </w:style>
  <w:style w:type="character" w:customStyle="1" w:styleId="Nagwek3Znak">
    <w:name w:val="Nagłówek 3 Znak"/>
    <w:basedOn w:val="Domylnaczcionkaakapitu"/>
    <w:link w:val="Nagwek3"/>
    <w:uiPriority w:val="9"/>
    <w:semiHidden/>
    <w:rsid w:val="00447833"/>
    <w:rPr>
      <w:rFonts w:asciiTheme="majorHAnsi" w:eastAsiaTheme="majorEastAsia" w:hAnsiTheme="majorHAnsi" w:cstheme="majorBidi"/>
      <w:b/>
      <w:bCs/>
      <w:color w:val="4F81BD" w:themeColor="accent1"/>
      <w:sz w:val="24"/>
      <w:szCs w:val="24"/>
      <w:lang w:eastAsia="pl-PL"/>
    </w:rPr>
  </w:style>
  <w:style w:type="character" w:customStyle="1" w:styleId="onetix">
    <w:name w:val="onetix"/>
    <w:basedOn w:val="Domylnaczcionkaakapitu"/>
    <w:rsid w:val="00447833"/>
  </w:style>
  <w:style w:type="paragraph" w:customStyle="1" w:styleId="nagjed">
    <w:name w:val="nagjed"/>
    <w:basedOn w:val="Normalny"/>
    <w:rsid w:val="00E04EA6"/>
    <w:pPr>
      <w:spacing w:before="100" w:beforeAutospacing="1" w:after="100" w:afterAutospacing="1"/>
    </w:pPr>
  </w:style>
  <w:style w:type="paragraph" w:customStyle="1" w:styleId="w2zmart">
    <w:name w:val="w2zmart"/>
    <w:basedOn w:val="Normalny"/>
    <w:rsid w:val="00E04EA6"/>
    <w:pPr>
      <w:spacing w:before="100" w:beforeAutospacing="1" w:after="100" w:afterAutospacing="1"/>
    </w:pPr>
  </w:style>
  <w:style w:type="paragraph" w:customStyle="1" w:styleId="w4ustart">
    <w:name w:val="w4ustart"/>
    <w:basedOn w:val="Normalny"/>
    <w:rsid w:val="00E04EA6"/>
    <w:pPr>
      <w:spacing w:before="100" w:beforeAutospacing="1" w:after="100" w:afterAutospacing="1"/>
    </w:pPr>
  </w:style>
  <w:style w:type="paragraph" w:customStyle="1" w:styleId="w5pktart">
    <w:name w:val="w5pktart"/>
    <w:basedOn w:val="Normalny"/>
    <w:rsid w:val="00E04EA6"/>
    <w:pPr>
      <w:spacing w:before="100" w:beforeAutospacing="1" w:after="100" w:afterAutospacing="1"/>
    </w:pPr>
  </w:style>
  <w:style w:type="paragraph" w:styleId="Tekstprzypisudolnego">
    <w:name w:val="footnote text"/>
    <w:basedOn w:val="Normalny"/>
    <w:link w:val="TekstprzypisudolnegoZnak"/>
    <w:uiPriority w:val="99"/>
    <w:semiHidden/>
    <w:unhideWhenUsed/>
    <w:qFormat/>
    <w:rsid w:val="00994354"/>
    <w:pPr>
      <w:widowControl w:val="0"/>
      <w:autoSpaceDE w:val="0"/>
      <w:autoSpaceDN w:val="0"/>
      <w:adjustRightInd w:val="0"/>
    </w:pPr>
    <w:rPr>
      <w:rFonts w:ascii="Verdana" w:hAnsi="Verdana"/>
      <w:sz w:val="20"/>
      <w:szCs w:val="20"/>
    </w:rPr>
  </w:style>
  <w:style w:type="character" w:customStyle="1" w:styleId="TekstprzypisudolnegoZnak">
    <w:name w:val="Tekst przypisu dolnego Znak"/>
    <w:basedOn w:val="Domylnaczcionkaakapitu"/>
    <w:link w:val="Tekstprzypisudolnego"/>
    <w:uiPriority w:val="99"/>
    <w:semiHidden/>
    <w:rsid w:val="00994354"/>
    <w:rPr>
      <w:rFonts w:ascii="Verdana" w:eastAsia="Times New Roman" w:hAnsi="Verdana" w:cs="Times New Roman"/>
      <w:sz w:val="20"/>
      <w:szCs w:val="20"/>
      <w:lang w:eastAsia="pl-PL"/>
    </w:rPr>
  </w:style>
  <w:style w:type="character" w:styleId="Odwoanieprzypisudolnego">
    <w:name w:val="footnote reference"/>
    <w:basedOn w:val="Domylnaczcionkaakapitu"/>
    <w:uiPriority w:val="99"/>
    <w:semiHidden/>
    <w:unhideWhenUsed/>
    <w:rsid w:val="00994354"/>
    <w:rPr>
      <w:rFonts w:cs="Times New Roman"/>
      <w:vertAlign w:val="superscript"/>
    </w:rPr>
  </w:style>
  <w:style w:type="paragraph" w:customStyle="1" w:styleId="w5pktart0">
    <w:name w:val="w5_pkt_art"/>
    <w:qFormat/>
    <w:rsid w:val="00994354"/>
    <w:pPr>
      <w:spacing w:before="60" w:after="60" w:line="240" w:lineRule="auto"/>
      <w:ind w:left="2269" w:hanging="284"/>
      <w:outlineLvl w:val="6"/>
    </w:pPr>
    <w:rPr>
      <w:rFonts w:ascii="Times New Roman" w:eastAsia="Calibri" w:hAnsi="Times New Roman" w:cs="Times New Roman"/>
      <w:sz w:val="24"/>
    </w:rPr>
  </w:style>
  <w:style w:type="paragraph" w:customStyle="1" w:styleId="w2zmart0">
    <w:name w:val="w2_zm_art"/>
    <w:qFormat/>
    <w:rsid w:val="00994354"/>
    <w:pPr>
      <w:spacing w:before="60" w:after="60" w:line="240" w:lineRule="auto"/>
      <w:ind w:left="851" w:hanging="295"/>
      <w:outlineLvl w:val="3"/>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279188">
      <w:bodyDiv w:val="1"/>
      <w:marLeft w:val="0"/>
      <w:marRight w:val="0"/>
      <w:marTop w:val="0"/>
      <w:marBottom w:val="0"/>
      <w:divBdr>
        <w:top w:val="none" w:sz="0" w:space="0" w:color="auto"/>
        <w:left w:val="none" w:sz="0" w:space="0" w:color="auto"/>
        <w:bottom w:val="none" w:sz="0" w:space="0" w:color="auto"/>
        <w:right w:val="none" w:sz="0" w:space="0" w:color="auto"/>
      </w:divBdr>
    </w:div>
    <w:div w:id="1388643565">
      <w:bodyDiv w:val="1"/>
      <w:marLeft w:val="0"/>
      <w:marRight w:val="0"/>
      <w:marTop w:val="0"/>
      <w:marBottom w:val="0"/>
      <w:divBdr>
        <w:top w:val="none" w:sz="0" w:space="0" w:color="auto"/>
        <w:left w:val="none" w:sz="0" w:space="0" w:color="auto"/>
        <w:bottom w:val="none" w:sz="0" w:space="0" w:color="auto"/>
        <w:right w:val="none" w:sz="0" w:space="0" w:color="auto"/>
      </w:divBdr>
    </w:div>
    <w:div w:id="1469081644">
      <w:bodyDiv w:val="1"/>
      <w:marLeft w:val="0"/>
      <w:marRight w:val="0"/>
      <w:marTop w:val="0"/>
      <w:marBottom w:val="0"/>
      <w:divBdr>
        <w:top w:val="none" w:sz="0" w:space="0" w:color="auto"/>
        <w:left w:val="none" w:sz="0" w:space="0" w:color="auto"/>
        <w:bottom w:val="none" w:sz="0" w:space="0" w:color="auto"/>
        <w:right w:val="none" w:sz="0" w:space="0" w:color="auto"/>
      </w:divBdr>
    </w:div>
    <w:div w:id="1738670591">
      <w:bodyDiv w:val="1"/>
      <w:marLeft w:val="0"/>
      <w:marRight w:val="0"/>
      <w:marTop w:val="0"/>
      <w:marBottom w:val="0"/>
      <w:divBdr>
        <w:top w:val="none" w:sz="0" w:space="0" w:color="auto"/>
        <w:left w:val="none" w:sz="0" w:space="0" w:color="auto"/>
        <w:bottom w:val="none" w:sz="0" w:space="0" w:color="auto"/>
        <w:right w:val="none" w:sz="0" w:space="0" w:color="auto"/>
      </w:divBdr>
    </w:div>
    <w:div w:id="20987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praca.radzyn.pl" TargetMode="External"/><Relationship Id="rId2" Type="http://schemas.openxmlformats.org/officeDocument/2006/relationships/numbering" Target="numbering.xml"/><Relationship Id="rId16" Type="http://schemas.openxmlformats.org/officeDocument/2006/relationships/hyperlink" Target="http://www.wup.lubli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lura@praca.gov.pl"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ap.sejm.gov.pl/DetailsServlet?id=WDU20140000598" TargetMode="External"/><Relationship Id="rId14" Type="http://schemas.openxmlformats.org/officeDocument/2006/relationships/hyperlink" Target="http://www.praca.radzyn.p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Office_Excel3.xlsx"/><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27"/>
  <c:chart>
    <c:autoTitleDeleted val="1"/>
    <c:view3D>
      <c:rotX val="25"/>
      <c:hPercent val="212"/>
      <c:rotY val="44"/>
      <c:depthPercent val="100"/>
      <c:rAngAx val="1"/>
    </c:view3D>
    <c:plotArea>
      <c:layout>
        <c:manualLayout>
          <c:layoutTarget val="inner"/>
          <c:xMode val="edge"/>
          <c:yMode val="edge"/>
          <c:x val="0.18501124239293712"/>
          <c:y val="0"/>
          <c:w val="0.73145666263503661"/>
          <c:h val="0.87962819787405955"/>
        </c:manualLayout>
      </c:layout>
      <c:bar3DChart>
        <c:barDir val="bar"/>
        <c:grouping val="stacked"/>
        <c:ser>
          <c:idx val="1"/>
          <c:order val="0"/>
          <c:tx>
            <c:strRef>
              <c:f>Sheet1!$A$2</c:f>
              <c:strCache>
                <c:ptCount val="1"/>
                <c:pt idx="0">
                  <c:v>Liczba bezrobotnych na koniec marca 2012r.</c:v>
                </c:pt>
              </c:strCache>
            </c:strRef>
          </c:tx>
          <c:dLbls>
            <c:dLbl>
              <c:idx val="0"/>
              <c:layout>
                <c:manualLayout>
                  <c:x val="0.16978478847806838"/>
                  <c:y val="-1.1821821778586315E-2"/>
                </c:manualLayout>
              </c:layout>
              <c:showLegendKey val="1"/>
              <c:showVal val="1"/>
            </c:dLbl>
            <c:dLbl>
              <c:idx val="1"/>
              <c:layout>
                <c:manualLayout>
                  <c:x val="0.17304916268046758"/>
                  <c:y val="-1.1151892867185941E-2"/>
                </c:manualLayout>
              </c:layout>
              <c:showLegendKey val="1"/>
              <c:showVal val="1"/>
            </c:dLbl>
            <c:dLbl>
              <c:idx val="2"/>
              <c:layout>
                <c:manualLayout>
                  <c:x val="0.13285818640502595"/>
                  <c:y val="-1.308790744384142E-2"/>
                </c:manualLayout>
              </c:layout>
              <c:showLegendKey val="1"/>
              <c:showVal val="1"/>
            </c:dLbl>
            <c:dLbl>
              <c:idx val="3"/>
              <c:layout>
                <c:manualLayout>
                  <c:x val="0.19627012996032642"/>
                  <c:y val="-1.1374783858372645E-2"/>
                </c:manualLayout>
              </c:layout>
              <c:showLegendKey val="1"/>
              <c:showVal val="1"/>
            </c:dLbl>
            <c:dLbl>
              <c:idx val="4"/>
              <c:layout>
                <c:manualLayout>
                  <c:x val="0.13176397051801822"/>
                  <c:y val="-1.1747962387861181E-2"/>
                </c:manualLayout>
              </c:layout>
              <c:showLegendKey val="1"/>
              <c:showVal val="1"/>
            </c:dLbl>
            <c:dLbl>
              <c:idx val="5"/>
              <c:layout>
                <c:manualLayout>
                  <c:x val="0.19130194723454363"/>
                  <c:y val="-8.9908005631021727E-3"/>
                </c:manualLayout>
              </c:layout>
              <c:showLegendKey val="1"/>
              <c:showVal val="1"/>
            </c:dLbl>
            <c:dLbl>
              <c:idx val="6"/>
              <c:layout>
                <c:manualLayout>
                  <c:x val="0.22128206686402493"/>
                  <c:y val="-6.4853728171527531E-3"/>
                </c:manualLayout>
              </c:layout>
              <c:showLegendKey val="1"/>
              <c:showVal val="1"/>
            </c:dLbl>
            <c:dLbl>
              <c:idx val="7"/>
              <c:layout>
                <c:manualLayout>
                  <c:x val="0.37563436801805189"/>
                  <c:y val="-8.6970610155212708E-3"/>
                </c:manualLayout>
              </c:layout>
              <c:showLegendKey val="1"/>
              <c:showVal val="1"/>
            </c:dLbl>
            <c:showLegendKey val="1"/>
            <c:showVal val="1"/>
          </c:dLbls>
          <c:cat>
            <c:strRef>
              <c:f>Sheet1!$B$1:$I$1</c:f>
              <c:strCache>
                <c:ptCount val="8"/>
                <c:pt idx="0">
                  <c:v>Ulan-Majorat</c:v>
                </c:pt>
                <c:pt idx="1">
                  <c:v>Borki</c:v>
                </c:pt>
                <c:pt idx="2">
                  <c:v>Czemierniki</c:v>
                </c:pt>
                <c:pt idx="3">
                  <c:v>Wohyń</c:v>
                </c:pt>
                <c:pt idx="4">
                  <c:v>Komarówka Podl.</c:v>
                </c:pt>
                <c:pt idx="5">
                  <c:v>Kąkolewnica </c:v>
                </c:pt>
                <c:pt idx="6">
                  <c:v>g.Radzyń Podl.</c:v>
                </c:pt>
                <c:pt idx="7">
                  <c:v>m.Radzyń Podl.</c:v>
                </c:pt>
              </c:strCache>
            </c:strRef>
          </c:cat>
          <c:val>
            <c:numRef>
              <c:f>Sheet1!$B$2:$I$2</c:f>
              <c:numCache>
                <c:formatCode>General</c:formatCode>
                <c:ptCount val="8"/>
                <c:pt idx="0">
                  <c:v>384</c:v>
                </c:pt>
                <c:pt idx="1">
                  <c:v>468</c:v>
                </c:pt>
                <c:pt idx="2">
                  <c:v>312</c:v>
                </c:pt>
                <c:pt idx="3">
                  <c:v>511</c:v>
                </c:pt>
                <c:pt idx="4">
                  <c:v>246</c:v>
                </c:pt>
                <c:pt idx="5">
                  <c:v>491</c:v>
                </c:pt>
                <c:pt idx="6">
                  <c:v>605</c:v>
                </c:pt>
                <c:pt idx="7">
                  <c:v>1128</c:v>
                </c:pt>
              </c:numCache>
            </c:numRef>
          </c:val>
        </c:ser>
        <c:dLbls>
          <c:showVal val="1"/>
        </c:dLbls>
        <c:shape val="box"/>
        <c:axId val="118759808"/>
        <c:axId val="118761344"/>
        <c:axId val="0"/>
      </c:bar3DChart>
      <c:catAx>
        <c:axId val="118759808"/>
        <c:scaling>
          <c:orientation val="minMax"/>
        </c:scaling>
        <c:axPos val="l"/>
        <c:numFmt formatCode="General" sourceLinked="1"/>
        <c:tickLblPos val="low"/>
        <c:txPr>
          <a:bodyPr rot="0" vert="horz"/>
          <a:lstStyle/>
          <a:p>
            <a:pPr>
              <a:defRPr sz="1200"/>
            </a:pPr>
            <a:endParaRPr lang="pl-PL"/>
          </a:p>
        </c:txPr>
        <c:crossAx val="118761344"/>
        <c:crosses val="autoZero"/>
        <c:lblAlgn val="ctr"/>
        <c:lblOffset val="100"/>
        <c:tickMarkSkip val="1"/>
      </c:catAx>
      <c:valAx>
        <c:axId val="118761344"/>
        <c:scaling>
          <c:orientation val="minMax"/>
        </c:scaling>
        <c:axPos val="b"/>
        <c:numFmt formatCode="General" sourceLinked="1"/>
        <c:tickLblPos val="nextTo"/>
        <c:txPr>
          <a:bodyPr rot="0" vert="horz"/>
          <a:lstStyle/>
          <a:p>
            <a:pPr>
              <a:defRPr/>
            </a:pPr>
            <a:endParaRPr lang="pl-PL"/>
          </a:p>
        </c:txPr>
        <c:crossAx val="118759808"/>
        <c:crosses val="autoZero"/>
        <c:crossBetween val="between"/>
      </c:valAx>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manualLayout>
          <c:layoutTarget val="inner"/>
          <c:xMode val="edge"/>
          <c:yMode val="edge"/>
          <c:x val="7.1726496972252723E-2"/>
          <c:y val="2.4906399685857641E-2"/>
          <c:w val="0.92827354913969051"/>
          <c:h val="0.59790411546713451"/>
        </c:manualLayout>
      </c:layout>
      <c:bar3DChart>
        <c:barDir val="col"/>
        <c:grouping val="stacked"/>
        <c:ser>
          <c:idx val="0"/>
          <c:order val="0"/>
          <c:tx>
            <c:strRef>
              <c:f>Arkusz1!$B$1</c:f>
              <c:strCache>
                <c:ptCount val="1"/>
                <c:pt idx="0">
                  <c:v>Poziom wykształcenia </c:v>
                </c:pt>
              </c:strCache>
            </c:strRef>
          </c:tx>
          <c:dLbls>
            <c:dLbl>
              <c:idx val="0"/>
              <c:layout>
                <c:manualLayout>
                  <c:x val="9.2592592592593177E-3"/>
                  <c:y val="-8.730158730158713E-2"/>
                </c:manualLayout>
              </c:layout>
              <c:showLegendKey val="1"/>
              <c:showVal val="1"/>
            </c:dLbl>
            <c:dLbl>
              <c:idx val="1"/>
              <c:layout>
                <c:manualLayout>
                  <c:x val="4.6296296296296493E-3"/>
                  <c:y val="-0.15476190476190546"/>
                </c:manualLayout>
              </c:layout>
              <c:showLegendKey val="1"/>
              <c:showVal val="1"/>
            </c:dLbl>
            <c:dLbl>
              <c:idx val="2"/>
              <c:layout>
                <c:manualLayout>
                  <c:x val="2.3148148148148147E-3"/>
                  <c:y val="-0.14682539682539758"/>
                </c:manualLayout>
              </c:layout>
              <c:showLegendKey val="1"/>
              <c:showVal val="1"/>
            </c:dLbl>
            <c:dLbl>
              <c:idx val="3"/>
              <c:layout>
                <c:manualLayout>
                  <c:x val="1.157407407407416E-2"/>
                  <c:y val="-0.21428571428571425"/>
                </c:manualLayout>
              </c:layout>
              <c:showLegendKey val="1"/>
              <c:showVal val="1"/>
            </c:dLbl>
            <c:dLbl>
              <c:idx val="4"/>
              <c:layout>
                <c:manualLayout>
                  <c:x val="5.5555555555555455E-2"/>
                  <c:y val="-0.25793650793650791"/>
                </c:manualLayout>
              </c:layout>
              <c:showLegendKey val="1"/>
              <c:showVal val="1"/>
            </c:dLbl>
            <c:txPr>
              <a:bodyPr/>
              <a:lstStyle/>
              <a:p>
                <a:pPr>
                  <a:defRPr sz="1200"/>
                </a:pPr>
                <a:endParaRPr lang="pl-PL"/>
              </a:p>
            </c:txPr>
            <c:showLegendKey val="1"/>
            <c:showVal val="1"/>
          </c:dLbls>
          <c:cat>
            <c:strRef>
              <c:f>Arkusz1!$A$2:$A$6</c:f>
              <c:strCache>
                <c:ptCount val="5"/>
                <c:pt idx="0">
                  <c:v>wyższe </c:v>
                </c:pt>
                <c:pt idx="1">
                  <c:v>policealne i śr. zawodowe</c:v>
                </c:pt>
                <c:pt idx="2">
                  <c:v>średnie ogólnokształcące</c:v>
                </c:pt>
                <c:pt idx="3">
                  <c:v>zasadnicze zawodowe</c:v>
                </c:pt>
                <c:pt idx="4">
                  <c:v>gimnazjalne i poniżej</c:v>
                </c:pt>
              </c:strCache>
            </c:strRef>
          </c:cat>
          <c:val>
            <c:numRef>
              <c:f>Arkusz1!$B$2:$B$6</c:f>
              <c:numCache>
                <c:formatCode>General</c:formatCode>
                <c:ptCount val="5"/>
                <c:pt idx="0">
                  <c:v>42</c:v>
                </c:pt>
                <c:pt idx="1">
                  <c:v>87</c:v>
                </c:pt>
                <c:pt idx="2">
                  <c:v>70</c:v>
                </c:pt>
                <c:pt idx="3">
                  <c:v>126</c:v>
                </c:pt>
                <c:pt idx="4">
                  <c:v>171</c:v>
                </c:pt>
              </c:numCache>
            </c:numRef>
          </c:val>
        </c:ser>
        <c:shape val="pyramid"/>
        <c:axId val="120277248"/>
        <c:axId val="120283136"/>
        <c:axId val="0"/>
      </c:bar3DChart>
      <c:catAx>
        <c:axId val="120277248"/>
        <c:scaling>
          <c:orientation val="minMax"/>
        </c:scaling>
        <c:axPos val="b"/>
        <c:tickLblPos val="nextTo"/>
        <c:txPr>
          <a:bodyPr/>
          <a:lstStyle/>
          <a:p>
            <a:pPr>
              <a:defRPr sz="1000"/>
            </a:pPr>
            <a:endParaRPr lang="pl-PL"/>
          </a:p>
        </c:txPr>
        <c:crossAx val="120283136"/>
        <c:crosses val="autoZero"/>
        <c:auto val="1"/>
        <c:lblAlgn val="ctr"/>
        <c:lblOffset val="100"/>
      </c:catAx>
      <c:valAx>
        <c:axId val="120283136"/>
        <c:scaling>
          <c:orientation val="minMax"/>
        </c:scaling>
        <c:axPos val="l"/>
        <c:majorGridlines/>
        <c:numFmt formatCode="General" sourceLinked="1"/>
        <c:tickLblPos val="nextTo"/>
        <c:crossAx val="120277248"/>
        <c:crosses val="autoZero"/>
        <c:crossBetween val="between"/>
      </c:valAx>
      <c:spPr>
        <a:noFill/>
        <a:ln>
          <a:noFill/>
        </a:ln>
      </c:spPr>
    </c:plotArea>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1.2085618608018827E-2"/>
          <c:y val="0.14501998570933525"/>
          <c:w val="0.79003783147796158"/>
          <c:h val="0.84182665846015003"/>
        </c:manualLayout>
      </c:layout>
      <c:pieChart>
        <c:varyColors val="1"/>
        <c:ser>
          <c:idx val="0"/>
          <c:order val="0"/>
          <c:tx>
            <c:strRef>
              <c:f>Arkusz1!$B$1</c:f>
              <c:strCache>
                <c:ptCount val="1"/>
                <c:pt idx="0">
                  <c:v>Liczba bezrobotnych wg. czasu pozostawania bez pracy w m-c</c:v>
                </c:pt>
              </c:strCache>
            </c:strRef>
          </c:tx>
          <c:explosion val="28"/>
          <c:dPt>
            <c:idx val="0"/>
            <c:spPr>
              <a:solidFill>
                <a:schemeClr val="tx1"/>
              </a:solidFill>
            </c:spPr>
          </c:dPt>
          <c:dPt>
            <c:idx val="3"/>
            <c:spPr>
              <a:blipFill>
                <a:blip xmlns:r="http://schemas.openxmlformats.org/officeDocument/2006/relationships" r:embed="rId1"/>
                <a:tile tx="0" ty="0" sx="100000" sy="100000" flip="none" algn="tl"/>
              </a:blipFill>
            </c:spPr>
          </c:dPt>
          <c:dLbls>
            <c:dLbl>
              <c:idx val="0"/>
              <c:layout>
                <c:manualLayout>
                  <c:x val="-1.8918635170603673E-2"/>
                  <c:y val="-3.6522981797086677E-2"/>
                </c:manualLayout>
              </c:layout>
              <c:showLegendKey val="1"/>
              <c:showVal val="1"/>
            </c:dLbl>
            <c:dLbl>
              <c:idx val="1"/>
              <c:layout>
                <c:manualLayout>
                  <c:x val="8.0123088062268224E-3"/>
                  <c:y val="-3.7978931878798201E-2"/>
                </c:manualLayout>
              </c:layout>
              <c:showLegendKey val="1"/>
              <c:showVal val="1"/>
            </c:dLbl>
            <c:dLbl>
              <c:idx val="2"/>
              <c:layout>
                <c:manualLayout>
                  <c:x val="-8.8055027604308205E-3"/>
                  <c:y val="5.0047507502422523E-5"/>
                </c:manualLayout>
              </c:layout>
              <c:showLegendKey val="1"/>
              <c:showVal val="1"/>
            </c:dLbl>
            <c:dLbl>
              <c:idx val="3"/>
              <c:layout>
                <c:manualLayout>
                  <c:x val="-2.0830663408453295E-2"/>
                  <c:y val="3.7275609366033656E-2"/>
                </c:manualLayout>
              </c:layout>
              <c:showLegendKey val="1"/>
              <c:showVal val="1"/>
            </c:dLbl>
            <c:dLbl>
              <c:idx val="4"/>
              <c:layout>
                <c:manualLayout>
                  <c:x val="-0.16527866775273783"/>
                  <c:y val="-2.8673835125448115E-2"/>
                </c:manualLayout>
              </c:layout>
              <c:showLegendKey val="1"/>
              <c:showVal val="1"/>
            </c:dLbl>
            <c:dLbl>
              <c:idx val="5"/>
              <c:layout>
                <c:manualLayout>
                  <c:x val="1.2963345099104007E-2"/>
                  <c:y val="-0.13128853516966293"/>
                </c:manualLayout>
              </c:layout>
              <c:showLegendKey val="1"/>
              <c:showVal val="1"/>
            </c:dLbl>
            <c:spPr>
              <a:noFill/>
            </c:spPr>
            <c:txPr>
              <a:bodyPr/>
              <a:lstStyle/>
              <a:p>
                <a:pPr>
                  <a:defRPr sz="1200">
                    <a:latin typeface="Comic Sans MS" pitchFamily="66" charset="0"/>
                  </a:defRPr>
                </a:pPr>
                <a:endParaRPr lang="pl-PL"/>
              </a:p>
            </c:txPr>
            <c:showLegendKey val="1"/>
            <c:showVal val="1"/>
          </c:dLbls>
          <c:cat>
            <c:strRef>
              <c:f>Arkusz1!$A$2:$A$7</c:f>
              <c:strCache>
                <c:ptCount val="6"/>
                <c:pt idx="0">
                  <c:v>do 1</c:v>
                </c:pt>
                <c:pt idx="1">
                  <c:v>od 1 do 3</c:v>
                </c:pt>
                <c:pt idx="2">
                  <c:v>od 3 do 6</c:v>
                </c:pt>
                <c:pt idx="3">
                  <c:v>od 6 do 12</c:v>
                </c:pt>
                <c:pt idx="4">
                  <c:v>od 12 do 24</c:v>
                </c:pt>
                <c:pt idx="5">
                  <c:v>pow. 24</c:v>
                </c:pt>
              </c:strCache>
            </c:strRef>
          </c:cat>
          <c:val>
            <c:numRef>
              <c:f>Arkusz1!$B$2:$B$7</c:f>
              <c:numCache>
                <c:formatCode>General</c:formatCode>
                <c:ptCount val="6"/>
                <c:pt idx="0">
                  <c:v>20</c:v>
                </c:pt>
                <c:pt idx="1">
                  <c:v>34</c:v>
                </c:pt>
                <c:pt idx="2">
                  <c:v>53</c:v>
                </c:pt>
                <c:pt idx="3">
                  <c:v>92</c:v>
                </c:pt>
                <c:pt idx="4">
                  <c:v>104</c:v>
                </c:pt>
                <c:pt idx="5">
                  <c:v>193</c:v>
                </c:pt>
              </c:numCache>
            </c:numRef>
          </c:val>
        </c:ser>
        <c:firstSliceAng val="0"/>
      </c:pieChart>
    </c:plotArea>
    <c:legend>
      <c:legendPos val="r"/>
      <c:txPr>
        <a:bodyPr/>
        <a:lstStyle/>
        <a:p>
          <a:pPr>
            <a:defRPr sz="1200">
              <a:latin typeface="Comic Sans MS" pitchFamily="66" charset="0"/>
            </a:defRPr>
          </a:pPr>
          <a:endParaRPr lang="pl-PL"/>
        </a:p>
      </c:txPr>
    </c:legend>
    <c:plotVisOnly val="1"/>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37"/>
  <c:chart>
    <c:autoTitleDeleted val="1"/>
    <c:plotArea>
      <c:layout>
        <c:manualLayout>
          <c:layoutTarget val="inner"/>
          <c:xMode val="edge"/>
          <c:yMode val="edge"/>
          <c:x val="0.20111015985176467"/>
          <c:y val="0"/>
          <c:w val="0.75573878686297469"/>
          <c:h val="0.89428810850119989"/>
        </c:manualLayout>
      </c:layout>
      <c:barChart>
        <c:barDir val="bar"/>
        <c:grouping val="stacked"/>
        <c:ser>
          <c:idx val="1"/>
          <c:order val="0"/>
          <c:tx>
            <c:strRef>
              <c:f>Sheet1!$A$2</c:f>
              <c:strCache>
                <c:ptCount val="1"/>
                <c:pt idx="0">
                  <c:v>Liczba bezrobotnych wg. stażu pracy ogółem</c:v>
                </c:pt>
              </c:strCache>
            </c:strRef>
          </c:tx>
          <c:dLbls>
            <c:dLbl>
              <c:idx val="0"/>
              <c:layout>
                <c:manualLayout>
                  <c:x val="0.18320370749980924"/>
                  <c:y val="-9.7040469530816562E-3"/>
                </c:manualLayout>
              </c:layout>
              <c:showLegendKey val="1"/>
              <c:showVal val="1"/>
            </c:dLbl>
            <c:dLbl>
              <c:idx val="1"/>
              <c:layout>
                <c:manualLayout>
                  <c:x val="0.25462420566495153"/>
                  <c:y val="4.4647056151791414E-3"/>
                </c:manualLayout>
              </c:layout>
              <c:showLegendKey val="1"/>
              <c:showVal val="1"/>
            </c:dLbl>
            <c:dLbl>
              <c:idx val="2"/>
              <c:layout>
                <c:manualLayout>
                  <c:x val="0.14283552993854262"/>
                  <c:y val="-6.8336746951973212E-3"/>
                </c:manualLayout>
              </c:layout>
              <c:showLegendKey val="1"/>
              <c:showVal val="1"/>
            </c:dLbl>
            <c:dLbl>
              <c:idx val="3"/>
              <c:layout>
                <c:manualLayout>
                  <c:x val="0.10521550043610599"/>
                  <c:y val="-4.5065488190381593E-3"/>
                </c:manualLayout>
              </c:layout>
              <c:showLegendKey val="1"/>
              <c:showVal val="1"/>
            </c:dLbl>
            <c:dLbl>
              <c:idx val="4"/>
              <c:layout>
                <c:manualLayout>
                  <c:x val="6.2035346653643804E-2"/>
                  <c:y val="-2.3023775880647451E-2"/>
                </c:manualLayout>
              </c:layout>
              <c:showLegendKey val="1"/>
              <c:showVal val="1"/>
            </c:dLbl>
            <c:dLbl>
              <c:idx val="5"/>
              <c:layout>
                <c:manualLayout>
                  <c:x val="4.3090119094990623E-2"/>
                  <c:y val="-6.6212399679130745E-3"/>
                </c:manualLayout>
              </c:layout>
              <c:showLegendKey val="1"/>
              <c:showVal val="1"/>
            </c:dLbl>
            <c:dLbl>
              <c:idx val="6"/>
              <c:layout>
                <c:manualLayout>
                  <c:x val="0.34424682366465414"/>
                  <c:y val="7.5538427260596994E-2"/>
                </c:manualLayout>
              </c:layout>
              <c:showLegendKey val="1"/>
              <c:showVal val="1"/>
            </c:dLbl>
            <c:dLbl>
              <c:idx val="7"/>
              <c:layout>
                <c:manualLayout>
                  <c:xMode val="edge"/>
                  <c:yMode val="edge"/>
                  <c:x val="0.80998389694041872"/>
                  <c:y val="0.18248175182481771"/>
                </c:manualLayout>
              </c:layout>
              <c:showLegendKey val="1"/>
              <c:showVal val="1"/>
            </c:dLbl>
            <c:txPr>
              <a:bodyPr/>
              <a:lstStyle/>
              <a:p>
                <a:pPr>
                  <a:defRPr sz="1200" b="1"/>
                </a:pPr>
                <a:endParaRPr lang="pl-PL"/>
              </a:p>
            </c:txPr>
            <c:showLegendKey val="1"/>
            <c:showVal val="1"/>
          </c:dLbls>
          <c:cat>
            <c:strRef>
              <c:f>Sheet1!$B$1:$H$1</c:f>
              <c:strCache>
                <c:ptCount val="7"/>
                <c:pt idx="0">
                  <c:v>do 1 roku</c:v>
                </c:pt>
                <c:pt idx="1">
                  <c:v>1--5</c:v>
                </c:pt>
                <c:pt idx="2">
                  <c:v>5--10</c:v>
                </c:pt>
                <c:pt idx="3">
                  <c:v>10--20</c:v>
                </c:pt>
                <c:pt idx="4">
                  <c:v>20--30</c:v>
                </c:pt>
                <c:pt idx="5">
                  <c:v>30 lat i więcej</c:v>
                </c:pt>
                <c:pt idx="6">
                  <c:v>bez stażu</c:v>
                </c:pt>
              </c:strCache>
            </c:strRef>
          </c:cat>
          <c:val>
            <c:numRef>
              <c:f>Sheet1!$B$2:$H$2</c:f>
              <c:numCache>
                <c:formatCode>General</c:formatCode>
                <c:ptCount val="7"/>
                <c:pt idx="0">
                  <c:v>77</c:v>
                </c:pt>
                <c:pt idx="1">
                  <c:v>111</c:v>
                </c:pt>
                <c:pt idx="2">
                  <c:v>60</c:v>
                </c:pt>
                <c:pt idx="3">
                  <c:v>39</c:v>
                </c:pt>
                <c:pt idx="4">
                  <c:v>11</c:v>
                </c:pt>
                <c:pt idx="5">
                  <c:v>7</c:v>
                </c:pt>
                <c:pt idx="6">
                  <c:v>191</c:v>
                </c:pt>
              </c:numCache>
            </c:numRef>
          </c:val>
        </c:ser>
        <c:dLbls>
          <c:showLegendKey val="1"/>
          <c:showVal val="1"/>
        </c:dLbls>
        <c:overlap val="100"/>
        <c:axId val="118806784"/>
        <c:axId val="133087232"/>
      </c:barChart>
      <c:catAx>
        <c:axId val="118806784"/>
        <c:scaling>
          <c:orientation val="minMax"/>
        </c:scaling>
        <c:axPos val="l"/>
        <c:numFmt formatCode="General" sourceLinked="1"/>
        <c:tickLblPos val="low"/>
        <c:txPr>
          <a:bodyPr rot="0" vert="horz"/>
          <a:lstStyle/>
          <a:p>
            <a:pPr>
              <a:defRPr/>
            </a:pPr>
            <a:endParaRPr lang="pl-PL"/>
          </a:p>
        </c:txPr>
        <c:crossAx val="133087232"/>
        <c:crosses val="autoZero"/>
        <c:lblAlgn val="ctr"/>
        <c:lblOffset val="100"/>
        <c:tickLblSkip val="1"/>
        <c:tickMarkSkip val="1"/>
      </c:catAx>
      <c:valAx>
        <c:axId val="133087232"/>
        <c:scaling>
          <c:orientation val="minMax"/>
          <c:max val="200"/>
          <c:min val="0"/>
        </c:scaling>
        <c:axPos val="b"/>
        <c:numFmt formatCode="General" sourceLinked="0"/>
        <c:tickLblPos val="nextTo"/>
        <c:txPr>
          <a:bodyPr rot="0" vert="horz"/>
          <a:lstStyle/>
          <a:p>
            <a:pPr>
              <a:defRPr/>
            </a:pPr>
            <a:endParaRPr lang="pl-PL"/>
          </a:p>
        </c:txPr>
        <c:crossAx val="118806784"/>
        <c:crosses val="autoZero"/>
        <c:crossBetween val="between"/>
      </c:valAx>
    </c:plotArea>
    <c:plotVisOnly val="1"/>
    <c:dispBlanksAs val="gap"/>
  </c:chart>
  <c:spPr>
    <a:noFill/>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4278-5801-481C-ACF2-009DD65F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24</Pages>
  <Words>5861</Words>
  <Characters>35167</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c:creator>
  <cp:lastModifiedBy>si</cp:lastModifiedBy>
  <cp:revision>36</cp:revision>
  <cp:lastPrinted>2014-06-24T10:47:00Z</cp:lastPrinted>
  <dcterms:created xsi:type="dcterms:W3CDTF">2013-05-24T11:28:00Z</dcterms:created>
  <dcterms:modified xsi:type="dcterms:W3CDTF">2014-06-24T10:50:00Z</dcterms:modified>
</cp:coreProperties>
</file>